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 PAHAR</w:t>
        <w:br/>
        <w:t>Dumka, Jharkhand, India</w:t>
      </w:r>
    </w:p>
    <w:p>
      <w:r>
        <w:t>God</w:t>
        <w:br/>
        <w:br/>
        <w:br/>
        <w:tab/>
        <w:t>Shiv Pahar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Dumka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18003456538</w:t>
        <w:br/>
        <w:br/>
        <w:br/>
        <w:t xml:space="preserve">  Dumka Railway Station          </w:t>
        <w:br/>
        <w:br/>
        <w:t>2.6 KM</w:t>
        <w:br/>
        <w:t>139</w:t>
        <w:br/>
        <w:br/>
        <w:br/>
        <w:t xml:space="preserve"> </w:t>
        <w:br/>
        <w:t>Sido Kanhu Airport</w:t>
        <w:tab/>
        <w:tab/>
        <w:tab/>
        <w:tab/>
        <w:tab/>
        <w:tab/>
        <w:tab/>
        <w:tab/>
        <w:tab/>
        <w:tab/>
        <w:tab/>
        <w:br/>
        <w:t>5.9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Shiv Pahar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Dumka Bus Stand</w:t>
        <w:br/>
        <w:t>1.5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Dumka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Sido Kanhu Airport</w:t>
        <w:br/>
        <w:t>5.9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