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SHIV SHEETLA TEMPLE</w:t>
        <w:br/>
        <w:t>Pakur, Jharkhand, India</w:t>
      </w:r>
    </w:p>
    <w:p>
      <w:r>
        <w:t>God</w:t>
        <w:br/>
        <w:br/>
        <w:br/>
        <w:tab/>
        <w:t>Shiv Sheetla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Pakur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2.9 KM</w:t>
        <w:br/>
        <w:t>18003456538</w:t>
        <w:br/>
        <w:br/>
        <w:br/>
        <w:t xml:space="preserve">  Pakur Railway Station          </w:t>
        <w:br/>
        <w:br/>
        <w:t>650 MTRS</w:t>
        <w:br/>
        <w:t>139</w:t>
        <w:br/>
        <w:br/>
        <w:br/>
        <w:t xml:space="preserve"> </w:t>
        <w:br/>
        <w:t>Malda Airport</w:t>
        <w:tab/>
        <w:tab/>
        <w:tab/>
        <w:tab/>
        <w:tab/>
        <w:tab/>
        <w:tab/>
        <w:tab/>
        <w:tab/>
        <w:tab/>
        <w:tab/>
        <w:br/>
        <w:t>61.2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Shiv Sheetla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Pakur Bus Stand</w:t>
        <w:br/>
        <w:t>2.9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Pakur Railway Station</w:t>
        <w:br/>
        <w:t>650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Malda Airport</w:t>
        <w:br/>
        <w:t>61.2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