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LAKSHMI NARASIMHA TEMPLE</w:t>
        <w:br/>
        <w:t>Hampi, Bellary, Karnataka, India</w:t>
      </w:r>
    </w:p>
    <w:p>
      <w:r>
        <w:t>God</w:t>
        <w:br/>
        <w:br/>
        <w:br/>
        <w:tab/>
        <w:t>The temple is dedicated to Lord Narasimha, one of the ten avatars of Lord Vishnu. The Lakshmi Narasimha statue at Hampi is a brilliant work of architecture. It is a rare statue with a huge size and was crafted with great details. The statue has a height of 6.7 metres.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08049596666</w:t>
        <w:br/>
        <w:br/>
        <w:br/>
        <w:t xml:space="preserve">  Hampi Junction          </w:t>
        <w:br/>
        <w:br/>
        <w:t>1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36.6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Narasimha, one of the ten avatars of Lord Vishnu. The Lakshmi Narasimha statue at Hampi is a brilliant work of architecture. It is a rare statue with a huge size and was crafted with great details. The statue has a height of 6.7 metres.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350 MTRS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36.6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