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 SADASHIVA GANAPATHI TEMPLE</w:t>
        <w:br/>
        <w:t>Dodda Kopla, Surathkal, Karnataka, India</w:t>
      </w:r>
    </w:p>
    <w:p>
      <w:r>
        <w:t>God</w:t>
        <w:br/>
        <w:br/>
        <w:br/>
        <w:tab/>
        <w:t>This temple is dedicated to Lord Shiva,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Surathkal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9449596666</w:t>
        <w:br/>
        <w:br/>
        <w:br/>
        <w:t xml:space="preserve">  Surathkal Railway station          </w:t>
        <w:br/>
        <w:br/>
        <w:t>3.6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18.5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Shiva,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Surathkal Bus Stand</w:t>
        <w:br/>
        <w:t>2.8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Surathkal Railway station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18.5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