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GANAPATHI TEMPLE </w:t>
        <w:br/>
        <w:t>Honnavara, Karnataka, India</w:t>
      </w:r>
    </w:p>
    <w:p>
      <w:r>
        <w:t>God</w:t>
        <w:br/>
        <w:br/>
        <w:br/>
        <w:tab/>
        <w:t>Lord Vigneswaraya is the main deity of this temple and deity measures 3 feet in height. Ganapathi idol in this temple is a tall standing figure with two hands, One hand is holding a Modaka while the other hand is holding a Padma (Lotus).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Gunavante Bus Stop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9449596666</w:t>
        <w:br/>
        <w:br/>
        <w:br/>
        <w:t xml:space="preserve">  Idagunji          </w:t>
        <w:br/>
        <w:br/>
        <w:t>4 KM</w:t>
        <w:br/>
        <w:t xml:space="preserve">139 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173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Vigneswaraya is the main deity of this temple and deity measures 3 feet in height. Ganapathi idol in this temple is a tall standing figure with two hands, One hand is holding a Modaka while the other hand is holding a Padma (Lotus).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Gunavante Bus Stop</w:t>
        <w:br/>
        <w:t>4.7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Idagunji</w:t>
        <w:br/>
        <w:t>4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173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