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GANAPATHY TEMPLE</w:t>
        <w:br/>
        <w:t>Someshwara, Karkala, Udupi, Karnataka, India</w:t>
      </w:r>
    </w:p>
    <w:p>
      <w:r>
        <w:t>God</w:t>
        <w:br/>
        <w:br/>
        <w:br/>
        <w:tab/>
        <w:t>This temple is dedicated to Lord Ganapathi.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Hebri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10.6 KM</w:t>
        <w:br/>
        <w:t xml:space="preserve">9449596666  </w:t>
        <w:br/>
        <w:br/>
        <w:br/>
        <w:t xml:space="preserve">  Barkur           </w:t>
        <w:br/>
        <w:br/>
        <w:t>44.2 KM</w:t>
        <w:br/>
        <w:t>139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86.5 KM</w:t>
        <w:br/>
        <w:t>0824 222 0422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Ganapathi.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Hebri Bus Stand</w:t>
        <w:br/>
        <w:t>10.6 KM</w:t>
        <w:br/>
        <w:t xml:space="preserve">9449596666 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Barkur </w:t>
        <w:br/>
        <w:t>44.2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86.5 KM</w:t>
        <w:br/>
        <w:t>0824 222 0422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