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KEDARESHWARA TEMPLE</w:t>
        <w:br/>
        <w:t>Halebeedu, Karnataka, India</w:t>
      </w:r>
    </w:p>
    <w:p>
      <w:r>
        <w:t>God</w:t>
        <w:br/>
        <w:br/>
        <w:br/>
        <w:tab/>
        <w:t>Kedareshwara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Halbeedu Bus Stand</w:t>
        <w:tab/>
        <w:tab/>
        <w:tab/>
        <w:tab/>
        <w:tab/>
        <w:tab/>
        <w:tab/>
        <w:tab/>
        <w:tab/>
        <w:tab/>
        <w:t xml:space="preserve">    </w:t>
        <w:br/>
        <w:br/>
        <w:t>900 MTRS</w:t>
        <w:br/>
        <w:t>080-49596666</w:t>
        <w:br/>
        <w:br/>
        <w:br/>
        <w:t xml:space="preserve">  Hassan Railway Station          </w:t>
        <w:br/>
        <w:br/>
        <w:t>33.7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235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Kedareshwara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Halbeedu Bus Stand</w:t>
        <w:br/>
        <w:t>900 MTRS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Hassan Railway Station</w:t>
        <w:br/>
        <w:t>33.7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235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