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JANARDHANA TEMPLE</w:t>
        <w:br/>
        <w:t>Mandya, Karnataka, India</w:t>
      </w:r>
    </w:p>
    <w:p>
      <w:r>
        <w:t>God</w:t>
        <w:br/>
        <w:br/>
        <w:br/>
        <w:tab/>
        <w:t>The main deity of this temple is Lord Janardhana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Mandya KSRTC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08026252625</w:t>
        <w:br/>
        <w:br/>
        <w:br/>
        <w:t xml:space="preserve">  Mandya Railway Station          </w:t>
        <w:br/>
        <w:br/>
        <w:t xml:space="preserve">1 KM   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52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Janardhana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Mandya KSRTC Bus Stand </w:t>
        <w:br/>
        <w:t xml:space="preserve">1 KM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Mandya Railway Station</w:t>
        <w:br/>
        <w:t xml:space="preserve">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52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