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SRI RAMA APRAMEYA SWAMY TEMPLE </w:t>
        <w:br/>
        <w:t>Doddamallur, Ramanagara, Karnataka, India</w:t>
      </w:r>
    </w:p>
    <w:p>
      <w:r>
        <w:t>God</w:t>
        <w:br/>
        <w:br/>
        <w:br/>
        <w:tab/>
        <w:t>Sri Aprameya Swamy is the main deity of this temple, who is an incarnation of Lord Vishnu. Swamy standing posture with shanku chakra in upper two hands and Gadha and padma in the lower hands. The idol is in Abhayahastha posture i.e., his two upper arms are holding the Shanka (conch shell) and Chakra (disc) and the lower arms are holding the Gadha (mace) and Hastha (assuring hands). The idol of lord Aprameya is beautifully decorated with Jewellery.</w:t>
        <w:br/>
        <w:t>Goddess</w:t>
        <w:br/>
        <w:br/>
        <w:br/>
        <w:tab/>
        <w:t>Goddess Sridevi and Bhoodevi idols are along with Lord Vishnu.</w:t>
        <w:br/>
        <w:br/>
        <w:br/>
        <w:br/>
        <w:br/>
        <w:t xml:space="preserve"> Interesting Facts</w:t>
        <w:br/>
        <w:br/>
        <w:br/>
        <w:t>The temple architecture is built in such a way that the sun rays at sunrise fall directly on the garbhagudi (sanctum sanctorum) of lord Rama Aprameya during April/May.</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 S R T C Channapatna BusStand</w:t>
        <w:tab/>
        <w:tab/>
        <w:tab/>
        <w:tab/>
        <w:tab/>
        <w:tab/>
        <w:tab/>
        <w:tab/>
        <w:tab/>
        <w:tab/>
        <w:t xml:space="preserve">    </w:t>
        <w:br/>
        <w:br/>
        <w:t>3 KM</w:t>
        <w:br/>
        <w:t>9449596666</w:t>
        <w:br/>
        <w:br/>
        <w:br/>
        <w:t xml:space="preserve">  Channapatna Railway station          </w:t>
        <w:br/>
        <w:br/>
        <w:t>3.3 KM</w:t>
        <w:br/>
        <w:t>139</w:t>
        <w:br/>
        <w:br/>
        <w:br/>
        <w:t xml:space="preserve"> </w:t>
        <w:br/>
        <w:t>Kempegowda International Airport</w:t>
        <w:tab/>
        <w:tab/>
        <w:tab/>
        <w:tab/>
        <w:tab/>
        <w:tab/>
        <w:tab/>
        <w:tab/>
        <w:tab/>
        <w:tab/>
        <w:tab/>
        <w:br/>
        <w:t>104 KM</w:t>
        <w:br/>
        <w:t>18001800033</w:t>
        <w:br/>
        <w:br/>
        <w:br/>
        <w:br/>
        <w:br/>
        <w:br/>
        <w:br/>
        <w:br/>
        <w:br/>
        <w:br/>
        <w:t xml:space="preserve"> Deity</w:t>
        <w:br/>
        <w:br/>
        <w:t>God</w:t>
        <w:br/>
        <w:br/>
        <w:br/>
        <w:tab/>
        <w:t>Sri Aprameya Swamy is the main deity of this temple, who is an incarnation of Lord Vishnu. Swamy standing posture with shanku chakra in upper two hands and Gadha and padma in the lower hands. The idol is in Abhayahastha posture i.e., his two upper arms are holding the Shanka (conch shell) and Chakra (disc) and the lower arms are holding the Gadha (mace) and Hastha (assuring hands). The idol of lord Aprameya is beautifully decorated with Jewellery.</w:t>
        <w:br/>
        <w:br/>
        <w:t>Goddess</w:t>
        <w:br/>
        <w:br/>
        <w:br/>
        <w:tab/>
        <w:t>Goddess Sridevi and Bhoodevi idols are along with Lord Vishnu.</w:t>
        <w:br/>
        <w:br/>
        <w:br/>
        <w:br/>
        <w:br/>
        <w:t xml:space="preserve"> Interesting Facts</w:t>
        <w:br/>
        <w:br/>
        <w:br/>
        <w:t>The temple architecture is built in such a way that the sun rays at sunrise fall directly on the garbhagudi (sanctum sanctorum) of lord Rama Aprameya during April/May.</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 S R T C Channapatna BusStand</w:t>
        <w:br/>
        <w:t>3 KM</w:t>
        <w:br/>
        <w:t>9449596666</w:t>
        <w:br/>
        <w:br/>
        <w:br/>
        <w:br/>
        <w:br/>
        <w:br/>
        <w:br/>
        <w:t>Railway Stations</w:t>
        <w:br/>
        <w:br/>
        <w:br/>
        <w:br/>
        <w:br/>
        <w:br/>
        <w:t>Railway Station Name</w:t>
        <w:br/>
        <w:t>Distance</w:t>
        <w:br/>
        <w:t>Contact Number</w:t>
        <w:br/>
        <w:br/>
        <w:br/>
        <w:br/>
        <w:br/>
        <w:t>Channapatna Railway station</w:t>
        <w:br/>
        <w:t>3.3 KM</w:t>
        <w:br/>
        <w:t>139</w:t>
        <w:br/>
        <w:br/>
        <w:br/>
        <w:br/>
        <w:br/>
        <w:br/>
        <w:br/>
        <w:br/>
        <w:t xml:space="preserve">          Airports</w:t>
        <w:br/>
        <w:br/>
        <w:br/>
        <w:br/>
        <w:br/>
        <w:br/>
        <w:t>Airport Name</w:t>
        <w:br/>
        <w:t>Distance</w:t>
        <w:br/>
        <w:t>Contact Number</w:t>
        <w:br/>
        <w:br/>
        <w:br/>
        <w:br/>
        <w:br/>
        <w:t>Kempegowda International Airport</w:t>
        <w:br/>
        <w:t>104 KM</w:t>
        <w:br/>
        <w:t>18001800033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