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BHARATI MATHA TEMPLE</w:t>
        <w:br/>
        <w:t>Bhubaneswar, Odisha, India</w:t>
      </w:r>
    </w:p>
    <w:p>
      <w:r>
        <w:t>God</w:t>
        <w:br/>
        <w:br/>
        <w:br/>
        <w:tab/>
        <w:t>The main deity of this temple is Bharati Matha,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Bhubaneswar DTS Bus Stand  </w:t>
        <w:tab/>
        <w:tab/>
        <w:tab/>
        <w:tab/>
        <w:tab/>
        <w:tab/>
        <w:tab/>
        <w:tab/>
        <w:tab/>
        <w:tab/>
        <w:t xml:space="preserve">    </w:t>
        <w:br/>
        <w:br/>
        <w:t>4.4 KM</w:t>
        <w:br/>
        <w:t>18004194287</w:t>
        <w:br/>
        <w:br/>
        <w:br/>
        <w:t xml:space="preserve">  Bhubaneswar Railway Station          </w:t>
        <w:br/>
        <w:br/>
        <w:t xml:space="preserve">4 KM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2.5 KM 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Bharati Matha,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Bhubaneswar DTS Bus Stand  </w:t>
        <w:br/>
        <w:t>4.4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Bhubaneswar Railway Station</w:t>
        <w:br/>
        <w:t xml:space="preserve">4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2.5 KM 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