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DHABALESWAR TEMPLE</w:t>
        <w:br/>
        <w:t>Mohangiri, Kalahandi, Odisha, India</w:t>
      </w:r>
    </w:p>
    <w:p>
      <w:r>
        <w:t>God</w:t>
        <w:br/>
        <w:br/>
        <w:br/>
        <w:tab/>
        <w:t>The main deity of this temple is Dhabaleswar, who is an incarnation of Lord Shiva is made of black chlorite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Balliguda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35 KM  </w:t>
        <w:br/>
        <w:t>07655821997</w:t>
        <w:br/>
        <w:br/>
        <w:br/>
        <w:t xml:space="preserve">  Deogan Road Railway Station          </w:t>
        <w:br/>
        <w:br/>
        <w:t xml:space="preserve">49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332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Dhabaleswar, who is an incarnation of Lord Shiva is made of black chlorite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Balliguda Bus Stand</w:t>
        <w:br/>
        <w:t xml:space="preserve">35 KM  </w:t>
        <w:br/>
        <w:t>07655821997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Deogan Road Railway Station</w:t>
        <w:br/>
        <w:t xml:space="preserve">49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332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