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JAL MAHADEV TEMPLE</w:t>
        <w:br/>
        <w:t>Sapmund, Balangir, Odisha, India</w:t>
      </w:r>
    </w:p>
    <w:p>
      <w:r>
        <w:t>God</w:t>
        <w:br/>
        <w:br/>
        <w:br/>
        <w:tab/>
        <w:t>The main deity of this temple is Jal Mahadev,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Khaprakhol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14 KM     </w:t>
        <w:br/>
        <w:t>18004194287</w:t>
        <w:br/>
        <w:br/>
        <w:br/>
        <w:t xml:space="preserve">  Lakhna Railway Station          </w:t>
        <w:br/>
        <w:br/>
        <w:t xml:space="preserve">32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401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Jal Mahadev,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Khaprakhol Bus Stand</w:t>
        <w:br/>
        <w:t xml:space="preserve">14 KM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Lakhna Railway Station</w:t>
        <w:br/>
        <w:t xml:space="preserve">32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401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