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JHADESWAR TEMPLE</w:t>
        <w:br/>
        <w:t>Purunabasti, Jharsuguda, Odisha, India</w:t>
      </w:r>
    </w:p>
    <w:p>
      <w:r>
        <w:t>God</w:t>
        <w:br/>
        <w:br/>
        <w:br/>
        <w:tab/>
        <w:t>The main deity of this temple is Lord Jhadeswar, who is an incarnation of Lord Shiva. There is a self appearing Sivalingam here the actual age of which is unknown.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Jharsuguda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08763266412</w:t>
        <w:br/>
        <w:br/>
        <w:br/>
        <w:t xml:space="preserve">  Jharsuguda Junction          </w:t>
        <w:br/>
        <w:br/>
        <w:t xml:space="preserve">3.4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332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Jhadeswar, who is an incarnation of Lord Shiva. There is a self appearing Sivalingam here the actual age of which is unknown.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Jharsuguda Bus Stand</w:t>
        <w:br/>
        <w:t xml:space="preserve">4 KM   </w:t>
        <w:br/>
        <w:t>08763266412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Jharsuguda Junction</w:t>
        <w:br/>
        <w:t xml:space="preserve">3.4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332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