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SOMNATH TEMPLE</w:t>
        <w:br/>
        <w:t>Suraj Pole, Pali, Rajasthan, India</w:t>
      </w:r>
    </w:p>
    <w:p>
      <w:r>
        <w:t>God</w:t>
        <w:br/>
        <w:br/>
        <w:br/>
        <w:tab/>
        <w:t>Somnath is the main deity of this temple, who is an incarnation of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Pali Bus Stand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02932-284522</w:t>
        <w:br/>
        <w:br/>
        <w:br/>
        <w:t xml:space="preserve">  Pali Railway Station          </w:t>
        <w:br/>
        <w:br/>
        <w:t>2.2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3.5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Somnath is the main deity of this temple, who is an incarnation of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Pali Bus Stand</w:t>
        <w:br/>
        <w:t>750 MTRS</w:t>
        <w:br/>
        <w:t>02932-284522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Pali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3.5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