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SUN TEMPLE</w:t>
        <w:br/>
        <w:t>Jaipur, Rajasthan, India</w:t>
      </w:r>
    </w:p>
    <w:p>
      <w:r>
        <w:t>God</w:t>
        <w:br/>
        <w:br/>
        <w:br/>
        <w:tab/>
        <w:t>The main deity of this temple is Sun God, which is Ashtadhatu statue with 8 inch high in seated posture.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Chungi Mor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      </w:t>
        <w:br/>
        <w:t>18002000103</w:t>
        <w:br/>
        <w:br/>
        <w:br/>
        <w:t xml:space="preserve">  Badi Chaupar Railway Station          </w:t>
        <w:br/>
        <w:br/>
        <w:t xml:space="preserve">3 KM           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 xml:space="preserve">14 KM      </w:t>
        <w:br/>
        <w:t>911412550623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Sun God, which is Ashtadhatu statue with 8 inch high in seated posture.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Chungi Mor Bus Stand</w:t>
        <w:br/>
        <w:t xml:space="preserve">4 KM         </w:t>
        <w:br/>
        <w:t>18002000103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Badi Chaupar Railway Station</w:t>
        <w:br/>
        <w:t xml:space="preserve">3 KM 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 xml:space="preserve">14 KM      </w:t>
        <w:br/>
        <w:t>911412550623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