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IRAVANATESWARAR TEMPLE</w:t>
        <w:br/>
        <w:t>Kanchipuram, Tamilnadu, India</w:t>
      </w:r>
    </w:p>
    <w:p>
      <w:r>
        <w:t>God</w:t>
        <w:br/>
        <w:br/>
        <w:br/>
        <w:tab/>
        <w:t>The main diety of this temple is Iravanateswarar, who is an incrarination of Lord Shiva facing East direction. Kamakshi Amman is along with Iravanateswarar.</w:t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1800-419-4287</w:t>
        <w:br/>
        <w:br/>
        <w:br/>
        <w:t xml:space="preserve">  Kanchipuram Railway Station          </w:t>
        <w:br/>
        <w:br/>
        <w:t>1.4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67.7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Iravanateswarar, who is an incrarination of Lord Shiva facing East direction. Kamakshi Amman is along with Iravanateswarar.</w:t>
        <w:br/>
        <w:br/>
        <w:t>Goddess</w:t>
        <w:br/>
        <w:br/>
        <w:br/>
        <w:tab/>
        <w:t>Goddess Parvathi is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1.1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Railway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67.7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