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MAMANDUR CAVE TEMPLE</w:t>
        <w:br/>
        <w:t>Mamandur, Thiruvannamalai, Tamilnadu, India</w:t>
      </w:r>
    </w:p>
    <w:p>
      <w:r>
        <w:t>God</w:t>
        <w:br/>
        <w:br/>
        <w:br/>
        <w:tab/>
        <w:t>The main deity of this temple is Lord Shiva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12.3 KM</w:t>
        <w:br/>
        <w:t>1800-419-4287</w:t>
        <w:br/>
        <w:br/>
        <w:br/>
        <w:t xml:space="preserve">  Kanchipuram Railway Station          </w:t>
        <w:br/>
        <w:br/>
        <w:t>13.5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70.7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12.3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13.5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70.7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