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SEEYAMANGALAM CAVE TEMPLE</w:t>
        <w:br/>
        <w:t>Seeyamangalam, Thiruvannamalai, Tamilnadu, India</w:t>
      </w:r>
    </w:p>
    <w:p>
      <w:r>
        <w:t>God</w:t>
        <w:br/>
        <w:br/>
        <w:br/>
        <w:tab/>
        <w:t>The main deity of this temple is Stambeswarar, who is an incarnation of Lord Shiva facing West direction.</w:t>
        <w:br/>
        <w:br/>
        <w:br/>
        <w:br/>
        <w:br/>
        <w:t xml:space="preserve"> Interesting Facts</w:t>
        <w:br/>
        <w:br/>
        <w:br/>
        <w:br/>
        <w:tab/>
        <w:tab/>
        <w:t>Lord Shiva was carved in the temple pillars as Natarajar and Vrishabhantika. This is the first temple in Tamilnadu having the image of Lord Natarajar.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Chetpet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17.3 KM</w:t>
        <w:br/>
        <w:t>1800-419-4287</w:t>
        <w:br/>
        <w:br/>
        <w:br/>
        <w:t xml:space="preserve">  Tindivanam Railway Station          </w:t>
        <w:br/>
        <w:br/>
        <w:t>36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114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Stambeswarar, who is an incarnation of Lord Shiva facing West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Lord Shiva was carved in the temple pillars as Natarajar and Vrishabhantika. This is the first temple in Tamilnadu having the image of Lord Natarajar.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Chetpet Bus Stand</w:t>
        <w:br/>
        <w:t>17.3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Tindivanam Railway Station</w:t>
        <w:br/>
        <w:t>36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114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