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GNANAMALAI SUBRAMANYA SWAMY TEMPLE </w:t>
        <w:br/>
        <w:t>Govindacherikuppam, Vellore, Tamilnadu, India</w:t>
      </w:r>
    </w:p>
    <w:p>
      <w:r>
        <w:t>God</w:t>
        <w:br/>
        <w:br/>
        <w:br/>
        <w:tab/>
        <w:t>The main deity of this temple is Lord Subramanya swamy and also known as Gnanapandithan. He faces East direction in this temple.</w:t>
        <w:br/>
        <w:t>Goddess</w:t>
        <w:br/>
        <w:br/>
        <w:br/>
        <w:tab/>
        <w:t>Valli and Devayanai are consorts of Lord Subramanya swamy.</w:t>
        <w:br/>
        <w:br/>
        <w:br/>
        <w:br/>
        <w:br/>
        <w:t xml:space="preserve"> Interesting Facts</w:t>
        <w:br/>
        <w:br/>
        <w:br/>
        <w:br/>
        <w:tab/>
        <w:tab/>
        <w:t>The hill itself is profuse with Veppalai (Kutchappalai) trees which are known to have medicinal properties.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Kaveripakkam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13.3 KM </w:t>
        <w:br/>
        <w:t>04177-254112</w:t>
        <w:br/>
        <w:br/>
        <w:br/>
        <w:t xml:space="preserve">  Thalangai Railway Station          </w:t>
        <w:br/>
        <w:br/>
        <w:t xml:space="preserve">13.1 KM </w:t>
        <w:br/>
        <w:t>139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 xml:space="preserve">52 KM 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Subramanya swamy and also known as Gnanapandithan. He faces East direction in this temple.</w:t>
        <w:br/>
        <w:br/>
        <w:t>Goddess</w:t>
        <w:br/>
        <w:br/>
        <w:br/>
        <w:tab/>
        <w:t>Valli and Devayanai are consorts of Lord Subramanya swamy.</w:t>
        <w:br/>
        <w:br/>
        <w:br/>
        <w:br/>
        <w:br/>
        <w:t xml:space="preserve"> Interesting Facts</w:t>
        <w:br/>
        <w:br/>
        <w:br/>
        <w:br/>
        <w:tab/>
        <w:tab/>
        <w:t>The hill itself is profuse with Veppalai (Kutchappalai) trees which are known to have medicinal properties.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respect ancient customs and co-piligrims while at Temple.</w:t>
        <w:br/>
        <w:br/>
        <w:br/>
        <w:tab/>
        <w:tab/>
        <w:t>Do bathe and wear clean clothes before you enter the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Kaveripakkam Bus Stand</w:t>
        <w:br/>
        <w:t xml:space="preserve">13.3 KM </w:t>
        <w:br/>
        <w:t>04177-254112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Thalangai Railway Station</w:t>
        <w:br/>
        <w:t xml:space="preserve">13.1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 xml:space="preserve">52 KM 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