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KANDHA KOTTAM TEMPLE</w:t>
        <w:br/>
        <w:t>Parryâ€™s Corner, Chennai, Tamilnadu, India</w:t>
      </w:r>
    </w:p>
    <w:p>
      <w:r>
        <w:t>God</w:t>
        <w:br/>
        <w:br/>
        <w:br/>
        <w:tab/>
        <w:t>The main deity of this temple is Lord Muthukumaraswamy, who is two feet high faces in East direction. Here Lord is an incarnation of Lord Subramanyam.</w:t>
        <w:br/>
        <w:t>Goddess</w:t>
        <w:br/>
        <w:br/>
        <w:br/>
        <w:tab/>
        <w:t>Goddess Valli and Deivayanai are consorts of Lord Muthukumaraswamy.</w:t>
        <w:br/>
        <w:br/>
        <w:br/>
        <w:br/>
        <w:br/>
        <w:t xml:space="preserve"> Interesting Facts</w:t>
        <w:br/>
        <w:br/>
        <w:br/>
        <w:br/>
        <w:tab/>
        <w:tab/>
        <w:t>Lord Murugan graces with his Padukas(chappals).</w:t>
        <w:br/>
        <w:br/>
        <w:br/>
        <w:tab/>
        <w:tab/>
        <w:t>As Lord Murugan is the deity for planet Mars, there is a special shrine for the planet in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Inter State Bus Terminal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400 MTRS  </w:t>
        <w:br/>
        <w:t>18004194287</w:t>
        <w:br/>
        <w:br/>
        <w:br/>
        <w:t xml:space="preserve">  Chennai Central Railway Station          </w:t>
        <w:br/>
        <w:br/>
        <w:t>1.4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19.5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Muthukumaraswamy, who is two feet high faces in East direction. Here Lord is an incarnation of Lord Subramanyam.</w:t>
        <w:br/>
        <w:br/>
        <w:t>Goddess</w:t>
        <w:br/>
        <w:br/>
        <w:br/>
        <w:tab/>
        <w:t>Goddess Valli and Deivayanai are consorts of Lord Muthukumaraswamy.</w:t>
        <w:br/>
        <w:br/>
        <w:br/>
        <w:br/>
        <w:br/>
        <w:t xml:space="preserve"> Interesting Facts</w:t>
        <w:br/>
        <w:br/>
        <w:br/>
        <w:br/>
        <w:tab/>
        <w:tab/>
        <w:t>Lord Murugan graces with his Padukas(chappals).</w:t>
        <w:br/>
        <w:br/>
        <w:br/>
        <w:tab/>
        <w:tab/>
        <w:t>As Lord Murugan is the deity for planet Mars, there is a special shrine for the planet in the temple.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Inter State Bus Terminal</w:t>
        <w:br/>
        <w:t xml:space="preserve">400 MTRS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Central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19.5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