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MALAYANUR ANGALA PARAMESWARI TEMPLE</w:t>
        <w:br/>
        <w:t>Malaiyanur, Villupuram, Tamilnadu, India</w:t>
      </w:r>
    </w:p>
    <w:p>
      <w:r>
        <w:t>Goddess</w:t>
        <w:br/>
        <w:br/>
        <w:br/>
        <w:tab/>
        <w:t>Angala Amman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Melmalaiyanur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04365-249275</w:t>
        <w:br/>
        <w:br/>
        <w:br/>
        <w:t xml:space="preserve">  Agaram Sibbandi Railway Station          </w:t>
        <w:br/>
        <w:br/>
        <w:t>33.3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89.1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Angala Amman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Melmalaiyanur Bus Stand</w:t>
        <w:br/>
        <w:t>700 MTRS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Agaram Sibbandi Railway Station</w:t>
        <w:br/>
        <w:t>33.3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89.1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