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NATTRUNAI APPAR TEMPLE</w:t>
        <w:br/>
        <w:t>Punjai, Nagapattinam, Tamilnadu, India</w:t>
      </w:r>
    </w:p>
    <w:p>
      <w:r>
        <w:t>God</w:t>
        <w:br/>
        <w:br/>
        <w:t>The main deity of this temple is Natrunaiyappar, who is an incarnation of Lord Shiva facing East direction is a swayambhu.</w:t>
        <w:br/>
        <w:t>Goddess</w:t>
        <w:br/>
        <w:br/>
        <w:t>Goddesses Parvathaputhiri and Malayan Madanthai are consorts of Natrunaiyappar.</w:t>
        <w:br/>
        <w:br/>
        <w:br/>
        <w:br/>
        <w:br/>
        <w:t xml:space="preserve"> Interesting Facts</w:t>
        <w:br/>
        <w:br/>
        <w:br/>
        <w:t xml:space="preserve">The rays of Sun fall on the lord from 7 to 13 Chithirai month. </w:t>
        <w:br/>
        <w:br/>
        <w:t xml:space="preserve">This is the 43rd sthalam on the southern side of river Cauvery.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Akkur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1800-419-4287</w:t>
        <w:br/>
        <w:br/>
        <w:br/>
        <w:t xml:space="preserve">  Nidur Railway Station          </w:t>
        <w:br/>
        <w:br/>
        <w:t>13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109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Natrunaiyappar, who is an incarnation of Lord Shiva facing East direction is a swayambhu.</w:t>
        <w:br/>
        <w:br/>
        <w:t>Goddess</w:t>
        <w:br/>
        <w:br/>
        <w:t>Goddesses Parvathaputhiri and Malayan Madanthai are consorts of Natrunaiyappar.</w:t>
        <w:br/>
        <w:br/>
        <w:br/>
        <w:br/>
        <w:br/>
        <w:t xml:space="preserve"> Interesting Facts</w:t>
        <w:br/>
        <w:br/>
        <w:br/>
        <w:t xml:space="preserve">The rays of Sun fall on the lord from 7 to 13 Chithirai month. </w:t>
        <w:br/>
        <w:br/>
        <w:t xml:space="preserve">This is the 43rd sthalam on the southern side of river Cauvery.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Akkur Bus Stand</w:t>
        <w:br/>
        <w:t>10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Nidur Railway Station</w:t>
        <w:br/>
        <w:t>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109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