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TIRUVETTEESWARAR TEMPLE</w:t>
        <w:br/>
        <w:t>Tiruvallikeni, Chennai, Tamilnadu, India</w:t>
      </w:r>
    </w:p>
    <w:p>
      <w:r>
        <w:t>God</w:t>
        <w:br/>
        <w:br/>
        <w:br/>
        <w:tab/>
        <w:t>The main diety of this temple is Lord Tiruvetteeswarar, who is an incarnation of Lord Shiva facing East direction. Here Lord Tiruvetteeswarar is Swayambu Lingam.</w:t>
        <w:br/>
        <w:br/>
        <w:br/>
        <w:br/>
        <w:br/>
        <w:t xml:space="preserve"> Interesting Facts</w:t>
        <w:br/>
        <w:br/>
        <w:br/>
        <w:br/>
        <w:tab/>
        <w:tab/>
        <w:t>The Nawabs of Arcot have contributed to the upliftment of the temple during the past. Even today the milk for the Neivedhyam is provided by the Muslims.</w:t>
        <w:br/>
        <w:br/>
        <w:br/>
        <w:tab/>
        <w:tab/>
        <w:t>This is one of the Saint Thirunavukkarau’s Thiruthandakam Devaram Padal Petra Vaippu Sthalam.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Triplicane</w:t>
        <w:tab/>
        <w:tab/>
        <w:tab/>
        <w:tab/>
        <w:tab/>
        <w:tab/>
        <w:tab/>
        <w:tab/>
        <w:tab/>
        <w:tab/>
        <w:t xml:space="preserve">    </w:t>
        <w:br/>
        <w:br/>
        <w:t>650 MTRS</w:t>
        <w:br/>
        <w:t>18004194287</w:t>
        <w:br/>
        <w:br/>
        <w:br/>
        <w:t xml:space="preserve">  Chennai Egmore Railway Station          </w:t>
        <w:br/>
        <w:br/>
        <w:t>3.3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16.4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Tiruvetteeswarar, who is an incarnation of Lord Shiva facing East direction. Here Lord Tiruvetteeswarar is Swayambu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Nawabs of Arcot have contributed to the upliftment of the temple during the past. Even today the milk for the Neivedhyam is provided by the Muslims.</w:t>
        <w:br/>
        <w:br/>
        <w:br/>
        <w:tab/>
        <w:tab/>
        <w:t>This is one of the Saint Thirunavukkarau’s Thiruthandakam Devaram Padal Petra Vaippu Sthalam.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Triplicane</w:t>
        <w:br/>
        <w:t>650 MTRS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3.3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16.4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