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VAACHEESWARAR TEMPLE </w:t>
        <w:br/>
        <w:t>Thirupachur, Tamilnadu, India</w:t>
      </w:r>
    </w:p>
    <w:p>
      <w:r>
        <w:t>God</w:t>
        <w:br/>
        <w:br/>
        <w:br/>
        <w:tab/>
        <w:t>The main diety of this temple is Vaacheeswarar, who is an incarnation of Lord Shiva facing East direction. Lord Shiva here in Lingam form as a Swayambumurthi.</w:t>
        <w:br/>
        <w:t>Goddess</w:t>
        <w:br/>
        <w:br/>
        <w:br/>
        <w:tab/>
        <w:t>Sri Than Kathali is consort of Lord Shiva,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The unique feature of this temple is that the shrines of Lord Shiva’s entire family is in a straight line.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Railady Bus Stand</w:t>
        <w:tab/>
        <w:tab/>
        <w:tab/>
        <w:tab/>
        <w:tab/>
        <w:tab/>
        <w:tab/>
        <w:tab/>
        <w:tab/>
        <w:tab/>
        <w:t xml:space="preserve">    </w:t>
        <w:br/>
        <w:br/>
        <w:t>6.4 KM</w:t>
        <w:br/>
        <w:t>1800-221-250</w:t>
        <w:br/>
        <w:br/>
        <w:br/>
        <w:t xml:space="preserve">  Kadambattur Railway Station          </w:t>
        <w:br/>
        <w:br/>
        <w:t>5.3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42.1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Vaacheeswarar, who is an incarnation of Lord Shiva facing East direction. Lord Shiva here in Lingam form as a Swayambumurthi.</w:t>
        <w:br/>
        <w:br/>
        <w:t>Goddess</w:t>
        <w:br/>
        <w:br/>
        <w:br/>
        <w:tab/>
        <w:t>Sri Than Kathali is consort of Lord Shiva,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The unique feature of this temple is that the shrines of Lord Shiva’s entire family is in a straight line.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Railady Bus Stand</w:t>
        <w:br/>
        <w:t>6.4 KM</w:t>
        <w:br/>
        <w:t>1800-221-250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Kadambattur Railway Station</w:t>
        <w:br/>
        <w:t>5.3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42.1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