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EKACHAKRESWARA SWAMY TEMPLE</w:t>
        <w:br/>
        <w:t>Buswatarag Nagar, Bodhan, Nizambad, Telangana, India</w:t>
      </w:r>
    </w:p>
    <w:p>
      <w:r>
        <w:t>God</w:t>
        <w:br/>
        <w:br/>
        <w:br/>
        <w:tab/>
        <w:t>Ekachakreswara swamy is the main deity of this temple, who is an incarnation of Lord Shiva. Here deity is installed by Lord Parashurama.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Bodhan Bus 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9959226024</w:t>
        <w:br/>
        <w:br/>
        <w:br/>
        <w:t xml:space="preserve">  Shankar Nagar Railway Station          </w:t>
        <w:br/>
        <w:br/>
        <w:t>2.4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254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Ekachakreswara swamy is the main deity of this temple, who is an incarnation of Lord Shiva. Here deity is installed by Lord Parashurama.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Bodhan Bus Stand</w:t>
        <w:br/>
        <w:t>1.9 KM</w:t>
        <w:br/>
        <w:t>9959226024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Shankar Nagar Railway Station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254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