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KETHAKI SANGAMESWARA SWAMY TEMPLE</w:t>
        <w:br/>
        <w:t>Jharasangam, Sangareddy, Telangana, India</w:t>
      </w:r>
    </w:p>
    <w:p>
      <w:r>
        <w:t>God</w:t>
        <w:br/>
        <w:br/>
        <w:br/>
        <w:tab/>
        <w:t>Sri Ketaki Sangameshwara Swamy is the main deity of this temple, who is an incarnation of Lord Shiva. Here Lord is in form of Lingam and installed by Lord Bramha.</w:t>
        <w:br/>
        <w:br/>
        <w:br/>
        <w:br/>
        <w:br/>
        <w:t xml:space="preserve"> Interesting Facts</w:t>
        <w:br/>
        <w:br/>
        <w:br/>
        <w:br/>
        <w:tab/>
        <w:tab/>
        <w:t>The specialty of the temple is the water flows from the Lingam's panapattam continuously.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Jharasangam Bus Station</w:t>
        <w:tab/>
        <w:tab/>
        <w:tab/>
        <w:tab/>
        <w:tab/>
        <w:tab/>
        <w:tab/>
        <w:tab/>
        <w:tab/>
        <w:tab/>
        <w:t xml:space="preserve">    </w:t>
        <w:br/>
        <w:br/>
        <w:t>1 KM</w:t>
        <w:br/>
        <w:t>9959225467</w:t>
        <w:br/>
        <w:br/>
        <w:br/>
        <w:t xml:space="preserve">  Zaheerabad Railway Station          </w:t>
        <w:br/>
        <w:br/>
        <w:t>17 KM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116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Ketaki Sangameshwara Swamy is the main deity of this temple, who is an incarnation of Lord Shiva. Here Lord is in form of Lingam and installed by Lord Bramha.</w:t>
        <w:br/>
        <w:br/>
        <w:br/>
        <w:br/>
        <w:br/>
        <w:br/>
        <w:t xml:space="preserve"> Interesting Facts</w:t>
        <w:br/>
        <w:br/>
        <w:br/>
        <w:br/>
        <w:tab/>
        <w:tab/>
        <w:t>The specialty of the temple is the water flows from the Lingam's panapattam continuously.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Jharasangam Bus Station</w:t>
        <w:br/>
        <w:t>1 KM</w:t>
        <w:br/>
        <w:t>9959225467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Zaheerabad Railway Station</w:t>
        <w:br/>
        <w:t>17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116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