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SPATIKA LINGESWARA SWAMY TEMPLE</w:t>
        <w:br/>
        <w:t>Pocharam, Ghatkesar, Telangana, India</w:t>
      </w:r>
    </w:p>
    <w:p>
      <w:r>
        <w:t>God</w:t>
        <w:br/>
        <w:br/>
        <w:br/>
        <w:tab/>
        <w:t>Sri Spatika Lingeshwara is the main deity of this temple, who is an incarnation of Lord Shiva. Here deity is made up of Spatikam.</w:t>
        <w:br/>
        <w:t>Goddess</w:t>
        <w:br/>
        <w:br/>
        <w:br/>
        <w:tab/>
        <w:t>Parvathi Mata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Hyderabad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24 KM</w:t>
        <w:br/>
        <w:t>9959225467</w:t>
        <w:br/>
        <w:br/>
        <w:br/>
        <w:t xml:space="preserve">  Ghatkesar Railway Station          </w:t>
        <w:br/>
        <w:br/>
        <w:t>7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43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Spatika Lingeshwara is the main deity of this temple, who is an incarnation of Lord Shiva. Here deity is made up of Spatikam.</w:t>
        <w:br/>
        <w:br/>
        <w:t>Goddess</w:t>
        <w:br/>
        <w:br/>
        <w:br/>
        <w:tab/>
        <w:t>Parvathi Mata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Hyderabad Bus Stand</w:t>
        <w:br/>
        <w:t>24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Ghatkesar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43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