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TAMESHWAR NATH MANDIR</w:t>
        <w:br/>
        <w:t>Tama Khas, Sant Kabir Nagar, Uttar Pradesh, India</w:t>
      </w:r>
    </w:p>
    <w:p>
      <w:r>
        <w:t>God</w:t>
        <w:br/>
        <w:br/>
        <w:br/>
        <w:tab/>
        <w:t>The main deity of this temple is Tameshwar Nath,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mother of Pandavas, Kunti, first worshiped Shivalingam and this temple has nearly a dozen Shiva Temples.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Khalilabad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   </w:t>
        <w:br/>
        <w:t>18001802877</w:t>
        <w:br/>
        <w:br/>
        <w:br/>
        <w:t xml:space="preserve">  Khalilabad Railway Station          </w:t>
        <w:br/>
        <w:br/>
        <w:t xml:space="preserve">10 KM   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316 KM</w:t>
        <w:br/>
        <w:t>916122220683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Tameshwar Nath,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mother of Pandavas, Kunti, first worshiped Shivalingam and this temple has nearly a dozen Shiva Temples.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Khalilabad Bus Stand</w:t>
        <w:br/>
        <w:t xml:space="preserve">11 KM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Khalilabad Railway Station</w:t>
        <w:br/>
        <w:t xml:space="preserve">10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316 KM</w:t>
        <w:br/>
        <w:t>916122220683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