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GHORAKHAL GOLU DEVTA TEMPLE</w:t>
        <w:br/>
        <w:t>Ghorakhal, Nainital, Uttarakhand, India</w:t>
      </w:r>
    </w:p>
    <w:p>
      <w:r>
        <w:t>God</w:t>
        <w:br/>
        <w:br/>
        <w:br/>
        <w:tab/>
        <w:t>The main deity of this temple is Lord Golu Devta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Thousands of bells tied on each side of the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Nainital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14 KM      </w:t>
        <w:br/>
        <w:t>+919412024365</w:t>
        <w:br/>
        <w:br/>
        <w:br/>
        <w:t xml:space="preserve">  Kathgodam Railway Station          </w:t>
        <w:br/>
        <w:br/>
        <w:t xml:space="preserve">33 KM  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319 KM</w:t>
        <w:br/>
        <w:t>911243376000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Golu Devta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Thousands of bells tied on each side of the temple.</w:t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Nainital Bus Stand</w:t>
        <w:br/>
        <w:t xml:space="preserve">14 KM      </w:t>
        <w:br/>
        <w:t>+919412024365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Kathgodam Railway Station</w:t>
        <w:br/>
        <w:t xml:space="preserve">33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319 KM</w:t>
        <w:br/>
        <w:t>911243376000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