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GANAPATIPURA  GANESH TEMPLE </w:t>
        <w:br/>
        <w:t>Ganapatipura, Ahmedabad, Gujarat, India</w:t>
      </w:r>
    </w:p>
    <w:p>
      <w:r>
        <w:t>God</w:t>
        <w:br/>
        <w:br/>
        <w:br/>
        <w:tab/>
        <w:t>Ganpatpura Ganesh Mandir is dedicated to Lord Vinayaka. Ganesha's idol was found with Golden Anklets, Kundal in ears, Crown on Head and Kandora on Waist and stands tall at 6 feet.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Bagodara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15.7 KM</w:t>
        <w:br/>
        <w:t>1800-233666666</w:t>
        <w:br/>
        <w:br/>
        <w:br/>
        <w:t xml:space="preserve">  Ahmedabad Junction          </w:t>
        <w:br/>
        <w:br/>
        <w:t>63.9 KM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73 KM</w:t>
        <w:br/>
        <w:t>07922869211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Ganpatpura Ganesh Mandir is dedicated to Lord Vinayaka. Ganesha's idol was found with Golden Anklets, Kundal in ears, Crown on Head and Kandora on Waist and stands tall at 6 feet.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Bagodara Bus Station</w:t>
        <w:br/>
        <w:t>15.7 KM</w:t>
        <w:br/>
        <w:t>1800-233666666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Ahmedabad Junction</w:t>
        <w:br/>
        <w:t>63.9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73 KM</w:t>
        <w:br/>
        <w:t>07922869211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