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SAKARIYA HANUMAN TEMPLE</w:t>
        <w:br/>
        <w:t>Sakariya, Modasa, Gujarat, India</w:t>
      </w:r>
    </w:p>
    <w:p>
      <w:r>
        <w:t>God</w:t>
        <w:br/>
        <w:br/>
        <w:br/>
        <w:tab/>
        <w:t>The main deity of this temple is Lord Sakariya Hanuman who is an incarnation of Lord Anjaneya. Here Hanumanji was in reclining pose.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Modasa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     </w:t>
        <w:br/>
        <w:t>1800233666666</w:t>
        <w:br/>
        <w:br/>
        <w:br/>
        <w:t xml:space="preserve">  Modasa Railway Station          </w:t>
        <w:br/>
        <w:br/>
        <w:t xml:space="preserve">6 KM      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 xml:space="preserve">110 KM </w:t>
        <w:br/>
        <w:t>917922869211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Sakariya Hanuman who is an incarnation of Lord Anjaneya. Here Hanumanji was in reclining pose.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Modasa Bus Station</w:t>
        <w:br/>
        <w:t xml:space="preserve">9 KM  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Modasa Railway Station</w:t>
        <w:br/>
        <w:t xml:space="preserve">6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 xml:space="preserve">110 KM </w:t>
        <w:br/>
        <w:t>917922869211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