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MUMBADEVI TEMPLE</w:t>
        <w:br/>
        <w:t>Mumbai, Maharashtra, India</w:t>
      </w:r>
    </w:p>
    <w:p>
      <w:r>
        <w:t>Goddess</w:t>
        <w:br/>
        <w:br/>
        <w:br/>
        <w:tab/>
        <w:t xml:space="preserve">Goddess Mumbadevi is presiding deity of this temple. Mumbadevi is incarnation of Goddess Parvathi. The modern shrine contains an image of the Goddess Mumbadevi dressed in a robe with a silver crown, a nose stud and a golden necklace.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Bhuleshwar</w:t>
        <w:tab/>
        <w:tab/>
        <w:tab/>
        <w:tab/>
        <w:tab/>
        <w:tab/>
        <w:tab/>
        <w:tab/>
        <w:tab/>
        <w:tab/>
        <w:t xml:space="preserve">    </w:t>
        <w:br/>
        <w:br/>
        <w:t>260 MTRS</w:t>
        <w:br/>
        <w:t>1800-221250</w:t>
        <w:br/>
        <w:br/>
        <w:br/>
        <w:t xml:space="preserve">  Mumbai Central          </w:t>
        <w:br/>
        <w:br/>
        <w:t>3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20.2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 xml:space="preserve">Goddess Mumbadevi is presiding deity of this temple. Mumbadevi is incarnation of Goddess Parvathi. The modern shrine contains an image of the Goddess Mumbadevi dressed in a robe with a silver crown, a nose stud and a golden necklace.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Bhuleshwar</w:t>
        <w:br/>
        <w:t>260 MTRS</w:t>
        <w:br/>
        <w:t>1800-221250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Mumbai Central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20.2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