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NIPPONZAN MYOHOJI BUDDHIST TEMPLE</w:t>
        <w:br/>
        <w:t>Mumbai, Maharashtra, India</w:t>
      </w:r>
    </w:p>
    <w:p>
      <w:r>
        <w:t>God</w:t>
        <w:br/>
        <w:br/>
        <w:br/>
        <w:tab/>
        <w:t>Nipponzan Myohoji, a Japanese temple built as a testament of respect shared between two great nations with a glowing Buddhist culture and started as a Japanese Buddhist monastery. The six-and-a-half feet statue of Buddha in marble in sitting posture is the idol that holds the temple together on the bustling Worli Naka.</w:t>
        <w:br/>
        <w:br/>
        <w:br/>
        <w:br/>
        <w:br/>
        <w:t xml:space="preserve"> Interesting Facts</w:t>
        <w:br/>
        <w:br/>
        <w:br/>
        <w:br/>
        <w:tab/>
        <w:tab/>
        <w:t>It is said that Mahatma Gandhi was moved by the gesture of the Japanese monk and Dr. Bhim Rao Ambedkar, also has visited here in his lifetime.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MSRTC Mumbai Central</w:t>
        <w:tab/>
        <w:tab/>
        <w:tab/>
        <w:tab/>
        <w:tab/>
        <w:tab/>
        <w:tab/>
        <w:tab/>
        <w:tab/>
        <w:tab/>
        <w:t xml:space="preserve">    </w:t>
        <w:br/>
        <w:br/>
        <w:t>4.4 KM</w:t>
        <w:br/>
        <w:t>1800-22-1250</w:t>
        <w:br/>
        <w:br/>
        <w:br/>
        <w:t xml:space="preserve">  Mahim Junction          </w:t>
        <w:br/>
        <w:br/>
        <w:t>6.5 KM</w:t>
        <w:br/>
        <w:t>139</w:t>
        <w:br/>
        <w:br/>
        <w:br/>
        <w:t xml:space="preserve"> </w:t>
        <w:br/>
        <w:t>Chhatrapati Shivaji International Airport</w:t>
        <w:tab/>
        <w:tab/>
        <w:tab/>
        <w:tab/>
        <w:tab/>
        <w:tab/>
        <w:tab/>
        <w:tab/>
        <w:tab/>
        <w:tab/>
        <w:tab/>
        <w:br/>
        <w:t>13.5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Nipponzan Myohoji, a Japanese temple built as a testament of respect shared between two great nations with a glowing Buddhist culture and started as a Japanese Buddhist monastery. The six-and-a-half feet statue of Buddha in marble in sitting posture is the idol that holds the temple together on the bustling Worli Naka.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said that Mahatma Gandhi was moved by the gesture of the Japanese monk and Dr. Bhim Rao Ambedkar, also has visited here in his lifetime.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MSRTC Mumbai Central</w:t>
        <w:br/>
        <w:t>4.4 KM</w:t>
        <w:br/>
        <w:t>1800-22-1250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Mahim Junction</w:t>
        <w:br/>
        <w:t>6.5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International Airport</w:t>
        <w:br/>
        <w:t>13.5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