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SIDDHIVINAYAK MANDIR</w:t>
        <w:br/>
        <w:t>Siddhtek, Ahmednagar, Maharashtra, India</w:t>
      </w:r>
    </w:p>
    <w:p>
      <w:r>
        <w:t>God</w:t>
        <w:br/>
        <w:br/>
        <w:br/>
        <w:tab/>
        <w:t>Shree Sidhivinayaka temple is dedicated to Lord Vinayaka. The idol is swayambhu, 3 feet tall, facing north with his trunk turned right. Idol is Gajmukh, however belly of the idol is not big. Riddhi &amp; Siddhi are sitting on one lap of Vinayaka.</w:t>
        <w:br/>
        <w:br/>
        <w:br/>
        <w:br/>
        <w:br/>
        <w:t xml:space="preserve"> Interesting Facts</w:t>
        <w:br/>
        <w:br/>
        <w:br/>
        <w:br/>
        <w:tab/>
        <w:tab/>
        <w:t>The temple is one of the Ashtavinayaka, the eight revered shrines of Ganesha in the Indian state of Maharashtra and the only Ashtavinayaka shrine in Ahmednagar district.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Bhigwan Bus Stand</w:t>
        <w:tab/>
        <w:tab/>
        <w:tab/>
        <w:tab/>
        <w:tab/>
        <w:tab/>
        <w:tab/>
        <w:tab/>
        <w:tab/>
        <w:tab/>
        <w:t xml:space="preserve">    </w:t>
        <w:br/>
        <w:br/>
        <w:t>31.3 KM</w:t>
        <w:br/>
        <w:t>1800221250</w:t>
        <w:br/>
        <w:br/>
        <w:br/>
        <w:t xml:space="preserve">  Ahmednagar Railway Station          </w:t>
        <w:br/>
        <w:br/>
        <w:t>85.7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101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Shree Sidhivinayaka temple is dedicated to Lord Vinayaka. The idol is swayambhu, 3 feet tall, facing north with his trunk turned right. Idol is Gajmukh, however belly of the idol is not big. Riddhi &amp; Siddhi are sitting on one lap of Vinayaka.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one of the Ashtavinayaka, the eight revered shrines of Ganesha in the Indian state of Maharashtra and the only Ashtavinayaka shrine in Ahmednagar district.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Bhigwan Bus Stand</w:t>
        <w:br/>
        <w:t>31.3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Ahmednagar Railway Station</w:t>
        <w:br/>
        <w:t>85.7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101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