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NIPPONZAN MYOHOJI BUDDHIST TEMPLE</w:t>
        <w:br/>
        <w:t>Lake Market, Kolkata, West Bengal, India</w:t>
      </w:r>
    </w:p>
    <w:p>
      <w:r>
        <w:t>God</w:t>
        <w:br/>
        <w:br/>
        <w:br/>
        <w:tab/>
        <w:t>The Nipponzan Myohoji Buddhist Temple, which is popularly known as the Japanese Buddhist Temple hosts followers of Nipponzan Myohoji, a pacifist Japanese religious movement. Inside the main temple, a seated idol of the Buddha may be seen in white marble.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Dhakuria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033-25443542</w:t>
        <w:br/>
        <w:br/>
        <w:br/>
        <w:t xml:space="preserve">  Dhakuria Railway Station          </w:t>
        <w:br/>
        <w:br/>
        <w:t>2.3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27.1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Nipponzan Myohoji Buddhist Temple, which is popularly known as the Japanese Buddhist Temple hosts followers of Nipponzan Myohoji, a pacifist Japanese religious movement. Inside the main temple, a seated idol of the Buddha may be seen in white marble.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Dhakuria Bus Stand</w:t>
        <w:br/>
        <w:t>1.3 KM</w:t>
        <w:br/>
        <w:t>033-25443542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Dhakuria Railway Station</w:t>
        <w:br/>
        <w:t>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27.1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