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pacing w:val="40"/>
          <w:sz w:val="28"/>
          <w:szCs w:val="28"/>
        </w:rPr>
        <w:t xml:space="preserve">PROJECT REPORT</w:t>
      </w:r>
    </w:p>
    <w:p>
      <w:pPr>
        <w:spacing w:after="0" w:before="220"/>
        <w:jc w:val="center"/>
      </w:pPr>
      <w:r>
        <w:rPr>
          <w:b/>
          <w:bCs/>
          <w:color w:val="1A1A1A"/>
          <w:sz w:val="48"/>
          <w:szCs w:val="48"/>
        </w:rPr>
        <w:t xml:space="preserve">Primary Coil Report for Railway Axle Counter</w:t>
      </w:r>
    </w:p>
    <w:p>
      <w:pPr>
        <w:spacing w:after="0" w:before="160"/>
        <w:jc w:val="center"/>
      </w:pPr>
      <w:r>
        <w:rPr>
          <w:i/>
          <w:iCs/>
          <w:color w:val="595959"/>
          <w:sz w:val="24"/>
          <w:szCs w:val="24"/>
        </w:rPr>
        <w:t xml:space="preserve">Driving the transmitter coil: amplifier iterations, failure analysis, and the move to Class D</w:t>
      </w:r>
    </w:p>
    <w:p>
      <w:pPr>
        <w:pBdr>
          <w:top w:val="single" w:color="1F4E79" w:sz="6" w:space="8"/>
        </w:pBdr>
        <w:spacing w:before="900"/>
        <w:jc w:val="center"/>
      </w:pPr>
      <w:r>
        <w:t xml:space="preserve"/>
      </w:r>
    </w:p>
    <w:p>
      <w:pPr>
        <w:spacing w:after="0" w:before="240"/>
        <w:jc w:val="center"/>
      </w:pPr>
      <w:r>
        <w:rPr>
          <w:b/>
          <w:bCs/>
          <w:sz w:val="24"/>
          <w:szCs w:val="24"/>
        </w:rPr>
        <w:t xml:space="preserve">Prepared by Pratham Choudhary</w:t>
      </w:r>
    </w:p>
    <w:p>
      <w:pPr>
        <w:spacing w:after="0" w:before="60"/>
        <w:jc w:val="center"/>
      </w:pPr>
      <w:r>
        <w:rPr>
          <w:color w:val="595959"/>
          <w:sz w:val="22"/>
          <w:szCs w:val="22"/>
        </w:rPr>
        <w:t xml:space="preserve">Internship Project — Signalling &amp; Detection Electronics</w:t>
      </w:r>
    </w:p>
    <w:p>
      <w:pPr>
        <w:spacing w:after="0" w:before="60"/>
        <w:jc w:val="center"/>
      </w:pPr>
      <w:r>
        <w:rPr>
          <w:color w:val="595959"/>
          <w:sz w:val="22"/>
          <w:szCs w:val="22"/>
        </w:rPr>
        <w:t xml:space="preserve">June 2026</w:t>
      </w:r>
    </w:p>
    <w:p>
      <w:r>
        <w:br w:type="page"/>
      </w:r>
    </w:p>
    <w:p>
      <w:pPr>
        <w:spacing w:after="160"/>
      </w:pPr>
      <w:r>
        <w:rPr>
          <w:b/>
          <w:bCs/>
          <w:color w:val="1F4E79"/>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40" w:line="276"/>
      </w:pPr>
      <w:r>
        <w:t xml:space="preserve">This report documents our work on the primary (transmitter) coil stage of a railway axle counter, and specifically the trouble we had driving that coil with a linear power amplifier. The short version is this: we built two versions of a Class AB amplifier to push current through the coil, and both of them cooked their output transistors — the first one even sat there getting hot with no load at all, and the second one survived no-load but burned out once a real load was hung on it.</w:t>
      </w:r>
    </w:p>
    <w:p>
      <w:pPr>
        <w:spacing w:after="140" w:line="276"/>
      </w:pPr>
      <w:r>
        <w:t xml:space="preserve">After working through the numbers, the picture is fairly clear. The coil we are driving behaves almost like a dead short at our operating frequency, so the amplifier is asked to deliver a lot of current at very little voltage. A linear Class AB stage handles that situation about as badly as it possibly can — most of the energy ends up as heat inside the transistors rather than going into the coil. The BD140 (the PNP half, with the lower current rating) gives up first, then the BD437 follows. This is not really a fluke of one bad part; it is what the topology does when it meets a load like ours.</w:t>
      </w:r>
    </w:p>
    <w:p>
      <w:pPr>
        <w:spacing w:after="140" w:line="276"/>
      </w:pPr>
      <w:r>
        <w:rPr>
          <w:b/>
          <w:bCs/>
        </w:rPr>
        <w:t xml:space="preserve">Conclusion: </w:t>
      </w:r>
      <w:r>
        <w:t xml:space="preserve">the dominant problem is the amplifier class, not the coil winding itself — although the very low coil impedance is what makes a linear amplifier such a poor fit. The right move is to drive the coil with a </w:t>
      </w:r>
      <w:r>
        <w:rPr>
          <w:b/>
          <w:bCs/>
        </w:rPr>
        <w:t xml:space="preserve">Class D (switching) amplifier</w:t>
      </w:r>
      <w:r>
        <w:t xml:space="preserve">, which delivers current to a low-impedance reactive load at 90%+ efficiency and runs cool because the switches are either fully on or fully off. The remainder of this report shows the data, the calculations behind the conclusion, and practical pointers for the Class D build.</w:t>
      </w:r>
    </w:p>
    <w:p>
      <w:pPr>
        <w:pStyle w:val="Heading1"/>
      </w:pPr>
      <w:r>
        <w:t xml:space="preserve">2. Background: the coil and the signal chain</w:t>
      </w:r>
    </w:p>
    <w:p>
      <w:pPr>
        <w:spacing w:after="140" w:line="276"/>
      </w:pPr>
      <w:r>
        <w:t xml:space="preserve">An axle counter detects the wheels of a passing train by sensing the disturbance a steel wheel causes in a magnetic field. A transmitter (primary) coil is energised with an alternating current so that it radiates an oscillating magnetic field; a nearby receiver coil picks that field up. When a wheel flange passes through the gap, it changes the coupling between the two coils, and that change is what we count. For any of this to work, the primary coil has to be driven hard enough to produce a usable field — which is exactly the job of the power amplifier that kept failing.</w:t>
      </w:r>
    </w:p>
    <w:p>
      <w:pPr>
        <w:spacing w:after="140" w:line="276"/>
      </w:pPr>
      <w:r>
        <w:t xml:space="preserve">Our signal chain, working backwards from the coil, looks like this:</w:t>
      </w:r>
    </w:p>
    <w:p>
      <w:pPr>
        <w:pStyle w:val="ListParagraph"/>
        <w:numPr>
          <w:ilvl w:val="0"/>
          <w:numId w:val="2"/>
        </w:numPr>
        <w:spacing w:after="90" w:line="276"/>
      </w:pPr>
      <w:r>
        <w:rPr>
          <w:b/>
          <w:bCs/>
        </w:rPr>
        <w:t xml:space="preserve">Signal source — </w:t>
      </w:r>
      <w:r>
        <w:t xml:space="preserve">a sine signal in the low-kHz range, produced on the bench and set to the coil’s working frequency.</w:t>
      </w:r>
    </w:p>
    <w:p>
      <w:pPr>
        <w:pStyle w:val="ListParagraph"/>
        <w:numPr>
          <w:ilvl w:val="0"/>
          <w:numId w:val="2"/>
        </w:numPr>
        <w:spacing w:after="90" w:line="276"/>
      </w:pPr>
      <w:r>
        <w:rPr>
          <w:b/>
          <w:bCs/>
        </w:rPr>
        <w:t xml:space="preserve">Variable-gain stage — </w:t>
      </w:r>
      <w:r>
        <w:t xml:space="preserve">a TL082 op-amp in a non-inverting configuration, with the gain set by a potentiometer so we can dial the drive level up and down. With the measured 2.2 kΩ / 1 kΩ feedback pair the stage runs at a gain of about 1 + 2.2 = 3.2, giving roughly 10 V peak-to-peak before the coil.</w:t>
      </w:r>
    </w:p>
    <w:p>
      <w:pPr>
        <w:pStyle w:val="ListParagraph"/>
        <w:numPr>
          <w:ilvl w:val="0"/>
          <w:numId w:val="2"/>
        </w:numPr>
        <w:spacing w:after="90" w:line="276"/>
      </w:pPr>
      <w:r>
        <w:rPr>
          <w:b/>
          <w:bCs/>
        </w:rPr>
        <w:t xml:space="preserve">Power stage — </w:t>
      </w:r>
      <w:r>
        <w:t xml:space="preserve">the Class AB amplifier under investigation, whose job is to supply the current the op-amp cannot, and actually drive the coil.</w:t>
      </w:r>
    </w:p>
    <w:p>
      <w:pPr>
        <w:pStyle w:val="ListParagraph"/>
        <w:numPr>
          <w:ilvl w:val="0"/>
          <w:numId w:val="2"/>
        </w:numPr>
        <w:spacing w:after="90" w:line="276"/>
      </w:pPr>
      <w:r>
        <w:rPr>
          <w:b/>
          <w:bCs/>
        </w:rPr>
        <w:t xml:space="preserve">Primary coil — </w:t>
      </w:r>
      <w:r>
        <w:t xml:space="preserve">the load. 0.6 mm enamelled copper wire, about 15 turns, wound on an air core of roughly 24 cm² cross-section.</w:t>
      </w:r>
    </w:p>
    <w:p>
      <w:pPr>
        <w:pStyle w:val="Heading2"/>
      </w:pPr>
      <w:r>
        <w:t xml:space="preserve">2.1 What the coil actually looks like, electrically</w:t>
      </w:r>
    </w:p>
    <w:p>
      <w:pPr>
        <w:spacing w:after="140" w:line="276"/>
      </w:pPr>
      <w:r>
        <w:t xml:space="preserve">This is the crux of the whole problem, so it is worth putting numbers on it. An air-cored coil of ~15 turns over a 24 cm² area has an inductance in the tens-of-microhenries range — our estimates put it at roughly 35–75 µH depending on the exact geometry and how tightly it is wound. That sounds fine until you work out its impedance at the operating frequency and compare it with its plain DC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Property</w:t>
            </w:r>
          </w:p>
        </w:tc>
        <w:tc>
          <w:tcPr>
            <w:tcW w:type="dxa" w:w="234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Value (est.)</w:t>
            </w:r>
          </w:p>
        </w:tc>
        <w:tc>
          <w:tcPr>
            <w:tcW w:type="dxa" w:w="234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How it was obtained</w:t>
            </w:r>
          </w:p>
        </w:tc>
        <w:tc>
          <w:tcPr>
            <w:tcW w:type="dxa" w:w="234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What it means</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Inductance L</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~35–75 µH</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μ₀N²A / l, air core</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Very low — few turns, no ferrite</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Reactance Xʟ @ 12.5 kHz</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~3–6 Ω</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2πfL</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Small even at the working frequency</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Winding DC resistance</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~0.15 Ω</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ρ·length / wire area</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Essentially a short circuit</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Effective load seen by amp</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a few Ω</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Xʟ + R in series with test load</w:t>
            </w:r>
          </w:p>
        </w:tc>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Forces large current at low voltage</w:t>
            </w:r>
          </w:p>
        </w:tc>
      </w:tr>
    </w:tbl>
    <w:p>
      <w:pPr>
        <w:spacing w:after="200" w:line="276"/>
      </w:pPr>
      <w:r>
        <w:t xml:space="preserve">In other words, from the amplifier’s point of view the coil is close to a short circuit. Whatever voltage the amplifier puts across it, a large current wants to flow. That single fact is behind every failure that follows.</w:t>
      </w:r>
    </w:p>
    <w:p>
      <w:pPr>
        <w:pStyle w:val="Heading1"/>
      </w:pPr>
      <w:r>
        <w:t xml:space="preserve">3. Iteration 1 — two-transistor Class AB</w:t>
      </w:r>
    </w:p>
    <w:p>
      <w:pPr>
        <w:spacing w:after="140" w:line="276"/>
      </w:pPr>
      <w:r>
        <w:t xml:space="preserve">The first build was the classic complementary Class AB output stage: an NPN and a PNP transistor in a push-pull pair, with two forward-biased diodes between their bases to hold them just barely conducting and remove the crossover “dead zone” that a pure Class B stage suffers from. In our case the pair was the BD437 (NPN) on top and the BD140 (PNP) on the bottom, with the two biasing diodes setting roughly 1.4 V across the two base-emitter junctions.</w:t>
      </w:r>
    </w:p>
    <w:p>
      <w:pPr>
        <w:spacing w:after="140" w:line="276"/>
      </w:pPr>
      <w:r>
        <w:rPr>
          <w:b/>
          <w:bCs/>
        </w:rPr>
        <w:t xml:space="preserve">What we observed: </w:t>
      </w:r>
      <w:r>
        <w:t xml:space="preserve">even with </w:t>
      </w:r>
      <w:r>
        <w:rPr>
          <w:b/>
          <w:bCs/>
        </w:rPr>
        <w:t xml:space="preserve">no load connected</w:t>
      </w:r>
      <w:r>
        <w:t xml:space="preserve">, the stage drew a quiescent current of about 150–200 mA, and both transistors heated up steadily until they failed.</w:t>
      </w:r>
    </w:p>
    <w:p>
      <w:pPr>
        <w:pStyle w:val="Heading2"/>
      </w:pPr>
      <w:r>
        <w:t xml:space="preserve">3.1 Why it failed</w:t>
      </w:r>
    </w:p>
    <w:p>
      <w:pPr>
        <w:spacing w:after="140" w:line="276"/>
      </w:pPr>
      <w:r>
        <w:t xml:space="preserve">A no-load current of 150–200 mA is far too high for a quiescent bias — it should be a few milliamps to a few tens of milliamps. That much standing current means the two-diode bias was over-driving the bases, so both transistors were sitting well into conduction even with nothing to do. The diodes’ forward voltage does not track the transistors’ base-emitter voltage closely (and certainly not their temperature), so as the devices warmed up they conducted even harder — the textbook description of thermal runaway. With no emitter degeneration resistors to push back against that, there was nothing to stop the climb. The transistors were dissipating real power continuously, the heat raised the current, the higher current raised the heat, and so on until they cooked. The coil never even got a fair test in this iteration; the bias network alone was enough to destroy the stage.</w:t>
      </w:r>
    </w:p>
    <w:p>
      <w:pPr>
        <w:pStyle w:val="Heading1"/>
      </w:pPr>
      <w:r>
        <w:t xml:space="preserve">4. Iteration 2 — three-transistor Class AB</w:t>
      </w:r>
    </w:p>
    <w:p>
      <w:pPr>
        <w:spacing w:after="140" w:line="276"/>
      </w:pPr>
      <w:r>
        <w:t xml:space="preserve">For the second build we added a third transistor — an NPN driver stage ahead of the complementary output pair — so the op-amp no longer had to drive the power transistors’ bases directly. The output pair stayed the same: BD437 (NPN) and BD140 (PNP), still biased through two diodes. The driver gives the stage more current gain and decouples the bias point a little better from the input.</w:t>
      </w:r>
    </w:p>
    <w:p>
      <w:pPr>
        <w:spacing w:after="140" w:line="276"/>
      </w:pPr>
      <w:r>
        <w:rPr>
          <w:b/>
          <w:bCs/>
        </w:rPr>
        <w:t xml:space="preserve">What we observed: </w:t>
      </w:r>
      <w:r>
        <w:t xml:space="preserve">with no load, the transistors stayed relatively cool — a clear improvement, and a sign the quiescent current was now under control. But once we connected a load (the amplifier output in series with four 18 Ω ¼-watt resistors wired in parallel, i.e. a 4.5 Ω test load), the circuit ran for a while and then the </w:t>
      </w:r>
      <w:r>
        <w:rPr>
          <w:b/>
          <w:bCs/>
        </w:rPr>
        <w:t xml:space="preserve">BD140 burned out first, followed by the BD437</w:t>
      </w:r>
      <w:r>
        <w:t xml:space="preserve">. We also saw the drive voltage sag from about 10 V down to roughly 3 V the moment the coil/load was connected.</w:t>
      </w:r>
    </w:p>
    <w:p>
      <w:pPr>
        <w:pStyle w:val="Heading2"/>
      </w:pPr>
      <w:r>
        <w:t xml:space="preserve">4.1 Why it failed — with the numbers</w:t>
      </w:r>
    </w:p>
    <w:p>
      <w:pPr>
        <w:spacing w:after="140" w:line="276"/>
      </w:pPr>
      <w:r>
        <w:t xml:space="preserve">This time the failure is purely a load problem, and the numbers explain it neatly.</w:t>
      </w:r>
    </w:p>
    <w:p>
      <w:pPr>
        <w:spacing w:after="140" w:line="276"/>
      </w:pPr>
      <w:r>
        <w:t xml:space="preserve">The test load was four 18 Ω resistors in parallel, which is 4.5 Ω, placed in series with a coil whose own impedance is only a few ohms. So the total load the amplifier had to drive was on the order of 5–10 Ω — very low. With about 10 V of available drive, that load wants to pull roughly 1–2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Quantity</w:t>
            </w:r>
          </w:p>
        </w:tc>
        <w:tc>
          <w:tcPr>
            <w:tcW w:type="dxa" w:w="468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Value</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Test load (4 × 18 Ω in parallel)</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4.5 Ω</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Coil impedance added in series</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~3–6 Ω (reactive) + ~0.15 Ω (DC)</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Drive voltage before load</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~10 V</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Current the load demands</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~1–2 A</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BD140 max continuous Iᴄ</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1.5 A</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BD437 max continuous Iᴄ</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4 A</w:t>
            </w:r>
          </w:p>
        </w:tc>
      </w:tr>
    </w:tbl>
    <w:p>
      <w:pPr>
        <w:spacing w:after="140" w:line="276"/>
      </w:pPr>
      <w:r>
        <w:t xml:space="preserve">The current demand sits right at or above the BD140’s 1.5 A limit, which is exactly why the BD140 — the lower-rated of the two — died first, and the BD437 (rated 4 A) outlived it. The voltage sag from 10 V to 3 V is the tell-tale signature of the amplifier hitting its current limit: it simply could not hold the voltage up into so low a load.</w:t>
      </w:r>
    </w:p>
    <w:p>
      <w:pPr>
        <w:spacing w:after="140" w:line="276"/>
      </w:pPr>
      <w:r>
        <w:t xml:space="preserve">But current limiting alone does not burn parts — heat does. In a linear stage, whatever voltage is not across the load is across the transistor, and the transistor carries the full load current at the same time. Working that out for our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V across transistor</w:t>
            </w:r>
          </w:p>
        </w:tc>
        <w:tc>
          <w:tcPr>
            <w:tcW w:type="dxa" w:w="312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At Iᴄ ≈ 1.5 A</w:t>
            </w:r>
          </w:p>
        </w:tc>
        <w:tc>
          <w:tcPr>
            <w:tcW w:type="dxa" w:w="312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vs. BD140 limit (12.5 W)</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5 V</w:t>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7.5 W</w:t>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within rating, but hot</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10 V</w:t>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bCs/>
                <w:color w:val="000000"/>
              </w:rPr>
              <w:t xml:space="preserve">15 W</w:t>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bCs/>
                <w:color w:val="000000"/>
              </w:rPr>
              <w:t xml:space="preserve">over the 12.5 W limit</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12 V</w:t>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bCs/>
                <w:color w:val="000000"/>
              </w:rPr>
              <w:t xml:space="preserve">18 W</w:t>
            </w:r>
          </w:p>
        </w:tc>
        <w:tc>
          <w:tcPr>
            <w:tcW w:type="dxa" w:w="31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bCs/>
                <w:color w:val="000000"/>
              </w:rPr>
              <w:t xml:space="preserve">well over the limit</w:t>
            </w:r>
          </w:p>
        </w:tc>
      </w:tr>
    </w:tbl>
    <w:p>
      <w:pPr>
        <w:spacing w:after="140" w:line="276"/>
      </w:pPr>
      <w:r>
        <w:t xml:space="preserve">So at realistic operating points the BD140 was being asked to throw away 7–18 W as heat in a package rated for 12.5 W. Even the best case is uncomfortably warm; the typical case is over the cliff. Run it “for a while” and the junction temperature climbs past what the part can survive, and it fails — again, the BD140 first.</w:t>
      </w:r>
    </w:p>
    <w:p>
      <w:pPr>
        <w:spacing w:after="140" w:line="276"/>
      </w:pPr>
      <w:r>
        <w:rPr>
          <w:b/>
          <w:bCs/>
          <w:i/>
          <w:iCs/>
        </w:rPr>
        <w:t xml:space="preserve">Footnote on the load resistors: </w:t>
      </w:r>
      <w:r>
        <w:rPr>
          <w:i/>
          <w:iCs/>
        </w:rPr>
        <w:t xml:space="preserve">the ¼-watt resistors were themselves badly over-stressed. With ~1.5 A shared across four 18 Ω resistors, each carried ~0.375 A and dissipated about 2.5 W — ten times their ¼-watt rating. They were not the cause of the transistor failure, but they confirm just how much current the low-impedance load was pulling.</w:t>
      </w:r>
    </w:p>
    <w:p>
      <w:pPr>
        <w:pStyle w:val="Heading1"/>
      </w:pPr>
      <w:r>
        <w:t xml:space="preserve">5. Root cause: is it the coil or the amplifier?</w:t>
      </w:r>
    </w:p>
    <w:p>
      <w:pPr>
        <w:spacing w:after="140" w:line="276"/>
      </w:pPr>
      <w:r>
        <w:t xml:space="preserve">This was the real question we set out to answer, because the fix is completely different depending on the answer. Our conclusion is that it is primarily the amplifier topology, with the coil’s low impedance acting as the trigger.</w:t>
      </w:r>
    </w:p>
    <w:p>
      <w:pPr>
        <w:pStyle w:val="Heading2"/>
      </w:pPr>
      <w:r>
        <w:t xml:space="preserve">5.1 The case against the amplifier</w:t>
      </w:r>
    </w:p>
    <w:p>
      <w:pPr>
        <w:spacing w:after="140" w:line="276"/>
      </w:pPr>
      <w:r>
        <w:t xml:space="preserve">A linear Class AB amplifier is efficient only when the output voltage swings close to the supply rails — that is when little voltage is left across the transistors. Driving a near-short load, the output voltage stays low, so a large fraction of the supply voltage is always dropped across the transistor while it simultaneously carries a large current. The product of those two is heat, and there is no way around it in a linear topology: a Class AB stage driving a low-impedance load is, by design, a space heater that happens to pass a signal. The theoretical best-case efficiency of Class AB (around 78% into a matched resistive load) collapses when the load is a few ohms of mostly reactive impedance. This is structural, not a tuning issue — no amount of re-biasing makes a linear stage comfortable here.</w:t>
      </w:r>
    </w:p>
    <w:p>
      <w:pPr>
        <w:pStyle w:val="Heading2"/>
      </w:pPr>
      <w:r>
        <w:t xml:space="preserve">5.2 The case about the coil</w:t>
      </w:r>
    </w:p>
    <w:p>
      <w:pPr>
        <w:spacing w:after="140" w:line="276"/>
      </w:pPr>
      <w:r>
        <w:t xml:space="preserve">The coil is not “broken,” but it is the wrong shape of load for what we were doing. With only ~15 turns on an air core, its inductance is tiny and its impedance at the working frequency is just a few ohms, so it draws heavy current for very little delivered field. There are two honest ways to read this:</w:t>
      </w:r>
    </w:p>
    <w:p>
      <w:pPr>
        <w:pStyle w:val="ListParagraph"/>
        <w:numPr>
          <w:ilvl w:val="0"/>
          <w:numId w:val="2"/>
        </w:numPr>
        <w:spacing w:after="90" w:line="276"/>
      </w:pPr>
      <w:r>
        <w:rPr>
          <w:b/>
          <w:bCs/>
        </w:rPr>
        <w:t xml:space="preserve">If we keep a linear amplifier, </w:t>
      </w:r>
      <w:r>
        <w:t xml:space="preserve">the coil should be re-designed to present a higher impedance — more turns, and/or a ferrite or laminated core instead of air — so the current falls to something a linear stage can survive. This raises L (and therefore Xʟ) for the same current.</w:t>
      </w:r>
    </w:p>
    <w:p>
      <w:pPr>
        <w:pStyle w:val="ListParagraph"/>
        <w:numPr>
          <w:ilvl w:val="0"/>
          <w:numId w:val="2"/>
        </w:numPr>
        <w:spacing w:after="90" w:line="276"/>
      </w:pPr>
      <w:r>
        <w:rPr>
          <w:b/>
          <w:bCs/>
        </w:rPr>
        <w:t xml:space="preserve">If we keep the coil roughly as is, </w:t>
      </w:r>
      <w:r>
        <w:t xml:space="preserve">we need an amplifier that does not mind a low-impedance reactive load — i.e. a switching (Class D) amplifier. This is the path we are choosing, because it also buys us efficiency and cool running everywhere else.</w:t>
      </w:r>
    </w:p>
    <w:p>
      <w:pPr>
        <w:pStyle w:val="Heading2"/>
      </w:pPr>
      <w:r>
        <w:t xml:space="preserve">5.3 A secondary effect worth flagging: inductive kickback and harmonics</w:t>
      </w:r>
    </w:p>
    <w:p>
      <w:pPr>
        <w:spacing w:after="140" w:line="276"/>
      </w:pPr>
      <w:r>
        <w:t xml:space="preserve">During the investigation we also looked at what happens if the coil is ever driven with a switched or square-edged waveform rather than a clean sine. An inductor resists sudden changes in current (V = L·di/dt), so if the current is interrupted abruptly, the coil generates a large reverse voltage spike trying to keep the current flowing — inductive kickback — which can punch through and destroy a switching device. On top of that, a square wave is not a single frequency: by Fourier, it is the working frequency plus an infinite series of odd harmonics. Dumping a square wave into the transmitter coil would not produce a clean single-frequency magnetic field, which matters for clean detection. The takeaway for the Class D design is that the switching output must be filtered back to a clean sine and protected against kickback — covered in the next section.</w:t>
      </w:r>
    </w:p>
    <w:p>
      <w:pPr>
        <w:pStyle w:val="Heading1"/>
      </w:pPr>
      <w:r>
        <w:t xml:space="preserve">6. The way forward: a Class D amplifier</w:t>
      </w:r>
    </w:p>
    <w:p>
      <w:pPr>
        <w:spacing w:after="140" w:line="276"/>
      </w:pPr>
      <w:r>
        <w:t xml:space="preserve">Almost every modern audio and power-drive amplifier is Class D for exactly the reason we ran into: efficiency. Instead of sitting in the linear region and burning the difference as heat, a Class D amplifier switches its output devices fully on or fully off at a high frequency, and varies the duty cycle (PWM) to encode the signal. When a switch is fully on it has almost no voltage across it; when it is fully off it carries almost no current. Either way the V×I product — the heat — is small. Real-world efficiency is typically 90%+, which means far less heat for the same delivered power, and a low-impedance reactive load is no longer a death sentence.</w:t>
      </w:r>
    </w:p>
    <w:p>
      <w:pPr>
        <w:pStyle w:val="Heading2"/>
      </w:pPr>
      <w:r>
        <w:t xml:space="preserve">6.1 Why it suits our load specifically</w:t>
      </w:r>
    </w:p>
    <w:p>
      <w:pPr>
        <w:pStyle w:val="ListParagraph"/>
        <w:numPr>
          <w:ilvl w:val="0"/>
          <w:numId w:val="2"/>
        </w:numPr>
        <w:spacing w:after="90" w:line="276"/>
      </w:pPr>
      <w:r>
        <w:rPr>
          <w:b/>
          <w:bCs/>
        </w:rPr>
        <w:t xml:space="preserve">Low-impedance friendly: </w:t>
      </w:r>
      <w:r>
        <w:t xml:space="preserve">a switching stage delivers high current without the linear dissipation penalty, so our near-short coil stops being a problem.</w:t>
      </w:r>
    </w:p>
    <w:p>
      <w:pPr>
        <w:pStyle w:val="ListParagraph"/>
        <w:numPr>
          <w:ilvl w:val="0"/>
          <w:numId w:val="2"/>
        </w:numPr>
        <w:spacing w:after="90" w:line="276"/>
      </w:pPr>
      <w:r>
        <w:rPr>
          <w:b/>
          <w:bCs/>
        </w:rPr>
        <w:t xml:space="preserve">Runs cool: </w:t>
      </w:r>
      <w:r>
        <w:t xml:space="preserve">with 90%+ efficiency, the heat that destroyed the BD140/BD437 largely disappears — modest heatsinking instead of a thermal runaway.</w:t>
      </w:r>
    </w:p>
    <w:p>
      <w:pPr>
        <w:pStyle w:val="ListParagraph"/>
        <w:numPr>
          <w:ilvl w:val="0"/>
          <w:numId w:val="2"/>
        </w:numPr>
        <w:spacing w:after="90" w:line="276"/>
      </w:pPr>
      <w:r>
        <w:rPr>
          <w:b/>
          <w:bCs/>
        </w:rPr>
        <w:t xml:space="preserve">More field for the same supply: </w:t>
      </w:r>
      <w:r>
        <w:t xml:space="preserve">less energy wasted as heat means more of it ends up in the coil as magnetic field, which is what the receiver actually needs.</w:t>
      </w:r>
    </w:p>
    <w:p>
      <w:pPr>
        <w:pStyle w:val="Heading2"/>
      </w:pPr>
      <w:r>
        <w:t xml:space="preserve">6.2 Practical design pointers</w:t>
      </w:r>
    </w:p>
    <w:p>
      <w:pPr>
        <w:spacing w:after="140" w:line="276"/>
      </w:pPr>
      <w:r>
        <w:t xml:space="preserve">Class D is fiddlier to build than a Class AB stage, so these are the things to get right from the start:</w:t>
      </w:r>
    </w:p>
    <w:p>
      <w:pPr>
        <w:pStyle w:val="ListParagraph"/>
        <w:numPr>
          <w:ilvl w:val="0"/>
          <w:numId w:val="2"/>
        </w:numPr>
        <w:spacing w:after="90" w:line="276"/>
      </w:pPr>
      <w:r>
        <w:rPr>
          <w:b/>
          <w:bCs/>
        </w:rPr>
        <w:t xml:space="preserve">Half-bridge of power MOSFETs, </w:t>
      </w:r>
      <w:r>
        <w:t xml:space="preserve">not BJTs. Pick devices with Vᴅₛ comfortably above the supply rail, a healthy avalanche-energy rating (for the inductive load), and low Rᴅₛ(on) to keep conduction losses down. The notes already flag candidates in the 100–200 V power-MOSFET class.</w:t>
      </w:r>
    </w:p>
    <w:p>
      <w:pPr>
        <w:pStyle w:val="ListParagraph"/>
        <w:numPr>
          <w:ilvl w:val="0"/>
          <w:numId w:val="2"/>
        </w:numPr>
        <w:spacing w:after="90" w:line="276"/>
      </w:pPr>
      <w:r>
        <w:rPr>
          <w:b/>
          <w:bCs/>
        </w:rPr>
        <w:t xml:space="preserve">A proper gate driver. </w:t>
      </w:r>
      <w:r>
        <w:t xml:space="preserve">MOSFET gates are capacitive; the op-amp cannot charge and discharge them fast enough. Use a dedicated half-bridge gate-driver IC sized for the gate charge at the switching frequency. Slow switching means the MOSFET lingers in its linear region — which is the very heating we are trying to escape.</w:t>
      </w:r>
    </w:p>
    <w:p>
      <w:pPr>
        <w:pStyle w:val="ListParagraph"/>
        <w:numPr>
          <w:ilvl w:val="0"/>
          <w:numId w:val="2"/>
        </w:numPr>
        <w:spacing w:after="90" w:line="276"/>
      </w:pPr>
      <w:r>
        <w:rPr>
          <w:b/>
          <w:bCs/>
        </w:rPr>
        <w:t xml:space="preserve">Dead-time between the high and low switches. </w:t>
      </w:r>
      <w:r>
        <w:t xml:space="preserve">Never let both conduct at once (shoot-through), or you create a momentary short across the supply that will destroy the bridge — the Class D version of our burnout.</w:t>
      </w:r>
    </w:p>
    <w:p>
      <w:pPr>
        <w:pStyle w:val="ListParagraph"/>
        <w:numPr>
          <w:ilvl w:val="0"/>
          <w:numId w:val="2"/>
        </w:numPr>
        <w:spacing w:after="90" w:line="276"/>
      </w:pPr>
      <w:r>
        <w:rPr>
          <w:b/>
          <w:bCs/>
        </w:rPr>
        <w:t xml:space="preserve">An LC output (reconstruction) filter. </w:t>
      </w:r>
      <w:r>
        <w:t xml:space="preserve">Filter the high-frequency PWM back into the clean low-kHz sine the coil should carry. This is also what tames the square-edge harmonics discussed in section 5.3.</w:t>
      </w:r>
    </w:p>
    <w:p>
      <w:pPr>
        <w:pStyle w:val="ListParagraph"/>
        <w:numPr>
          <w:ilvl w:val="0"/>
          <w:numId w:val="2"/>
        </w:numPr>
        <w:spacing w:after="90" w:line="276"/>
      </w:pPr>
      <w:r>
        <w:rPr>
          <w:b/>
          <w:bCs/>
        </w:rPr>
        <w:t xml:space="preserve">Snubber / freewheeling protection for inductive kickback. </w:t>
      </w:r>
      <w:r>
        <w:t xml:space="preserve">An RC snubber across the switches and/or relying on the MOSFET body diodes (plus, if needed, fast external diodes) gives the coil current a safe path when the switches turn off, instead of letting it spike the drain voltage.</w:t>
      </w:r>
    </w:p>
    <w:p>
      <w:pPr>
        <w:pStyle w:val="ListParagraph"/>
        <w:numPr>
          <w:ilvl w:val="0"/>
          <w:numId w:val="2"/>
        </w:numPr>
        <w:spacing w:after="90" w:line="276"/>
      </w:pPr>
      <w:r>
        <w:rPr>
          <w:b/>
          <w:bCs/>
        </w:rPr>
        <w:t xml:space="preserve">Choose the switching frequency well above the signal. </w:t>
      </w:r>
      <w:r>
        <w:t xml:space="preserve">Run the PWM carrier an order of magnitude or more above the ~12.5 kHz working frequency so the LC filter can cleanly separate the two.</w:t>
      </w:r>
    </w:p>
    <w:p>
      <w:pPr>
        <w:pStyle w:val="ListParagraph"/>
        <w:numPr>
          <w:ilvl w:val="0"/>
          <w:numId w:val="2"/>
        </w:numPr>
        <w:spacing w:after="90" w:line="276"/>
      </w:pPr>
      <w:r>
        <w:rPr>
          <w:b/>
          <w:bCs/>
        </w:rPr>
        <w:t xml:space="preserve">Keep an eye on the coil impedance regardless. </w:t>
      </w:r>
      <w:r>
        <w:t xml:space="preserve">Even with Class D, an extremely low impedance means very high current and high I²R losses in the wire and switches. Adding turns or a core to nudge the impedance up is still worthwhile and reduces stress on everything.</w:t>
      </w:r>
    </w:p>
    <w:p>
      <w:pPr>
        <w:pStyle w:val="Heading2"/>
      </w:pPr>
      <w:r>
        <w:t xml:space="preserve">6.3 Selected hardware: TPA3116D2 amplifier board and revised coils</w:t>
      </w:r>
    </w:p>
    <w:p>
      <w:pPr>
        <w:spacing w:after="140" w:line="276"/>
      </w:pPr>
      <w:r>
        <w:t xml:space="preserve">Rather than build a Class D half-bridge from discrete MOSFETs, we have decided to use a ready-made TPA3116D2 dual-channel Class D amplifier board. This is a deliberate shortcut around the fiddly parts of section 6.2: the board already integrates the half-bridge power stage, the gate drivers, the dead-time logic and the built-in protection, so we can focus on the coils and the signal rather than on getting a switching bridge to behave.</w:t>
      </w:r>
    </w:p>
    <w:p>
      <w:pPr>
        <w:spacing w:after="140" w:line="276"/>
      </w:pPr>
      <w:r>
        <w:t xml:space="preserve">The reasons it fits this project well:</w:t>
      </w:r>
    </w:p>
    <w:p>
      <w:pPr>
        <w:pStyle w:val="ListParagraph"/>
        <w:numPr>
          <w:ilvl w:val="0"/>
          <w:numId w:val="2"/>
        </w:numPr>
        <w:spacing w:after="90" w:line="276"/>
      </w:pPr>
      <w:r>
        <w:rPr>
          <w:b/>
          <w:bCs/>
        </w:rPr>
        <w:t xml:space="preserve">Dual channel, one board for both coils. </w:t>
      </w:r>
      <w:r>
        <w:t xml:space="preserve">The TPA3116D2 board is a 2-channel (stereo) amplifier rated at 80 W per channel. That maps directly onto our two primary coils - one channel drives each coil - so a single board replaces what would otherwise be two separate power stages.</w:t>
      </w:r>
    </w:p>
    <w:p>
      <w:pPr>
        <w:pStyle w:val="ListParagraph"/>
        <w:numPr>
          <w:ilvl w:val="0"/>
          <w:numId w:val="2"/>
        </w:numPr>
        <w:spacing w:after="90" w:line="276"/>
      </w:pPr>
      <w:r>
        <w:rPr>
          <w:b/>
          <w:bCs/>
        </w:rPr>
        <w:t xml:space="preserve">Class D efficiency and cool running. </w:t>
      </w:r>
      <w:r>
        <w:t xml:space="preserve">It is exactly the switching topology recommended above (90%+ efficiency), so the chronic overheating that destroyed the BD140/BD437 stages goes away.</w:t>
      </w:r>
    </w:p>
    <w:p>
      <w:pPr>
        <w:pStyle w:val="ListParagraph"/>
        <w:numPr>
          <w:ilvl w:val="0"/>
          <w:numId w:val="2"/>
        </w:numPr>
        <w:spacing w:after="90" w:line="276"/>
      </w:pPr>
      <w:r>
        <w:rPr>
          <w:b/>
          <w:bCs/>
        </w:rPr>
        <w:t xml:space="preserve">Built-in protection. </w:t>
      </w:r>
      <w:r>
        <w:t xml:space="preserve">The board carries over-current, over-voltage and thermal-shutdown protection, which guards against the kind of runaway failure we saw before.</w:t>
      </w:r>
    </w:p>
    <w:p>
      <w:pPr>
        <w:pStyle w:val="ListParagraph"/>
        <w:numPr>
          <w:ilvl w:val="0"/>
          <w:numId w:val="2"/>
        </w:numPr>
        <w:spacing w:after="90" w:line="276"/>
      </w:pPr>
      <w:r>
        <w:rPr>
          <w:b/>
          <w:bCs/>
        </w:rPr>
        <w:t xml:space="preserve">Wide supply range. </w:t>
      </w:r>
      <w:r>
        <w:t xml:space="preserve">It accepts a wide DC input voltage, giving flexibility in how we power it on the bench and in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TPA3116D2 board</w:t>
            </w:r>
          </w:p>
        </w:tc>
        <w:tc>
          <w:tcPr>
            <w:tcW w:type="dxa" w:w="468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Specification</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Topology</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Class D (switching), dual channel / stereo</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Rated output</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80 W x 2 (one channel per primary coil)</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Output load range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4 to 8 ohm</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Input impedance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 kohm</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Protection</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Over-current, over-voltage, thermal shutdown</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Efficiency</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~90%+ (typical of Class D)</w:t>
            </w:r>
          </w:p>
        </w:tc>
      </w:tr>
    </w:tbl>
    <w:p>
      <w:pPr>
        <w:spacing w:after="140" w:line="276"/>
      </w:pPr>
      <w:r>
        <w:rPr>
          <w:b/>
          <w:bCs/>
          <w:i/>
          <w:iCs/>
        </w:rPr>
        <w:t xml:space="preserve">Note on load matching: </w:t>
      </w:r>
      <w:r>
        <w:rPr>
          <w:i/>
          <w:iCs/>
        </w:rPr>
        <w:t xml:space="preserve">the board is designed for 4-8 ohm loads, whereas our air coil on its own is far below that. This is the same impedance point raised in section 5.2 - so alongside the amplifier change we also plan to revise the coils, moving to thinner 0.23 mm (34 SWG) enamelled copper wire. The thinner wire lets us wind many more turns in the same space, which raises the coil's inductance and impedance toward the range the board expects, and keeps the current draw sensible. The exact turn count should be chosen so the coil impedance at the working frequency sits comfortably inside the board's 4-8 ohm window.</w:t>
      </w:r>
    </w:p>
    <w:p>
      <w:pPr>
        <w:pStyle w:val="Heading2"/>
      </w:pPr>
      <w:r>
        <w:t xml:space="preserve">6.4 Protecting against inductive kickback</w:t>
      </w:r>
    </w:p>
    <w:p>
      <w:pPr>
        <w:spacing w:after="140" w:line="276"/>
      </w:pPr>
      <w:r>
        <w:t xml:space="preserve">Because the load is a coil, the amplifier output also has to survive inductive kickback - the voltage spike a coil produces whenever the current through it changes abruptly (V = L x di/dt). In a switching amplifier the output edges are fast by design, so this has to be handled deliberately. The principle is always the same: give the coil current a safe path to keep flowing, or clamp the spike before it reaches a damaging level.</w:t>
      </w:r>
    </w:p>
    <w:p>
      <w:pPr>
        <w:spacing w:after="140" w:line="276"/>
      </w:pPr>
      <w:r>
        <w:t xml:space="preserve">For this build - an AC-excited coil driven from the TPA3116D2 half-bridge - the practical measures are:</w:t>
      </w:r>
    </w:p>
    <w:p>
      <w:pPr>
        <w:pStyle w:val="ListParagraph"/>
        <w:numPr>
          <w:ilvl w:val="0"/>
          <w:numId w:val="2"/>
        </w:numPr>
        <w:spacing w:after="90" w:line="276"/>
      </w:pPr>
      <w:r>
        <w:rPr>
          <w:b/>
          <w:bCs/>
        </w:rPr>
        <w:t xml:space="preserve">Rely on the half-bridge body diodes first. </w:t>
      </w:r>
      <w:r>
        <w:t xml:space="preserve">On each switching cycle the MOSFET body diodes already give the coil current a freewheel path, so the bridge has built-in first-line protection. Choosing switches with fast, rugged body diodes and an adequate avalanche-energy rating matters as much as adding external parts.</w:t>
      </w:r>
    </w:p>
    <w:p>
      <w:pPr>
        <w:pStyle w:val="ListParagraph"/>
        <w:numPr>
          <w:ilvl w:val="0"/>
          <w:numId w:val="2"/>
        </w:numPr>
        <w:spacing w:after="90" w:line="276"/>
      </w:pPr>
      <w:r>
        <w:rPr>
          <w:b/>
          <w:bCs/>
        </w:rPr>
        <w:t xml:space="preserve">Add an RC snubber across each output. </w:t>
      </w:r>
      <w:r>
        <w:t xml:space="preserve">A small resistor-capacitor network across the output (and/or across the coil) absorbs the sharp edge and damps the ringing, limiting how fast the voltage rises. This is the standard remedy for switching loads. Pick the values by measuring the ring frequency on a scope and damping it rather than guessing, and do not oversize the capacitor or it wastes power and loads the amplifier.</w:t>
      </w:r>
    </w:p>
    <w:p>
      <w:pPr>
        <w:pStyle w:val="ListParagraph"/>
        <w:numPr>
          <w:ilvl w:val="0"/>
          <w:numId w:val="2"/>
        </w:numPr>
        <w:spacing w:after="90" w:line="276"/>
      </w:pPr>
      <w:r>
        <w:rPr>
          <w:b/>
          <w:bCs/>
        </w:rPr>
        <w:t xml:space="preserve">Let the LC reconstruction filter help. </w:t>
      </w:r>
      <w:r>
        <w:t xml:space="preserve">The output filter that turns the PWM back into a clean sine also softens the edges the coil sees, which inherently reduces kickback compared with feeding the coil raw switching edges.</w:t>
      </w:r>
    </w:p>
    <w:p>
      <w:pPr>
        <w:pStyle w:val="ListParagraph"/>
        <w:numPr>
          <w:ilvl w:val="0"/>
          <w:numId w:val="2"/>
        </w:numPr>
        <w:spacing w:after="90" w:line="276"/>
      </w:pPr>
      <w:r>
        <w:rPr>
          <w:b/>
          <w:bCs/>
        </w:rPr>
        <w:t xml:space="preserve">Add a bidirectional TVS as a hard clamp. </w:t>
      </w:r>
      <w:r>
        <w:t xml:space="preserve">For a guaranteed ceiling, a transient-voltage-suppression diode across the coil, rated just above the normal peak coil voltage, clamps any spike to a safe level in nanoseconds. Use a bidirectional type because the drive is AC.</w:t>
      </w:r>
    </w:p>
    <w:p>
      <w:pPr>
        <w:spacing w:after="200" w:line="276"/>
      </w:pPr>
      <w:r>
        <w:t xml:space="preserve">This is different from a simple DC relay or solenoid, where a single freewheeling (flyback) diode across the coil is the usual fix. That works for one-directional DC switching but is not the right model here: the coil is driven with an alternating waveform, so the protection has to work in both polarities - hence the snubber and bidirectional clamp rather than a lone diode.</w:t>
      </w:r>
    </w:p>
    <w:p>
      <w:r>
        <w:br w:type="page"/>
      </w:r>
    </w:p>
    <w:p>
      <w:pPr>
        <w:pStyle w:val="Heading1"/>
      </w:pPr>
      <w:r>
        <w:t xml:space="preserve">7. Component reference data</w:t>
      </w:r>
    </w:p>
    <w:p>
      <w:pPr>
        <w:spacing w:after="140" w:line="276"/>
      </w:pPr>
      <w:r>
        <w:t xml:space="preserve">The following figures were transcribed and cross-checked from the handwritten internship notebook and used in the analysis above.</w:t>
      </w:r>
    </w:p>
    <w:p>
      <w:pPr>
        <w:pStyle w:val="Heading2"/>
      </w:pPr>
      <w:r>
        <w:t xml:space="preserve">7.1 Output transistors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Parameter</w:t>
            </w:r>
          </w:p>
        </w:tc>
        <w:tc>
          <w:tcPr>
            <w:tcW w:type="dxa" w:w="351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BD140 (PNP)</w:t>
            </w:r>
          </w:p>
        </w:tc>
        <w:tc>
          <w:tcPr>
            <w:tcW w:type="dxa" w:w="351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BD437 (NPN)</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Role in stage</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Bottom / sinking half</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Top / sourcing half</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Vᴄᴇ₀ (max)</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80 V</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45 V</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Vᴄʙ₀ (max)</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80 V</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45 V</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Vᴇʙ₀ (max)</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5 V</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5 V</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Max continuous Iᴄ</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1.5 A</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4 A</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Peak Iᴄ</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2.0 A</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Total power dissipation</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12.5 W</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36 W (T = 25 °C)</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Transition frequency fᴛ</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190 MHz</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3 MHz</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Vʙᴇ (on)</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0.6–0.7 V</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0.6–0.7 V</w:t>
            </w:r>
          </w:p>
        </w:tc>
      </w:tr>
      <w:tr>
        <w:trPr>
          <w:tblHeader w:val="false"/>
        </w:trPr>
        <w:tc>
          <w:tcPr>
            <w:tcW w:type="dxa" w:w="23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bCs/>
                <w:color w:val="000000"/>
              </w:rPr>
              <w:t xml:space="preserve">Failure order observed</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bCs/>
                <w:color w:val="000000"/>
              </w:rPr>
              <w:t xml:space="preserve">Burned first (lower Iᴄ)</w:t>
            </w:r>
          </w:p>
        </w:tc>
        <w:tc>
          <w:tcPr>
            <w:tcW w:type="dxa" w:w="351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bCs/>
                <w:color w:val="000000"/>
              </w:rPr>
              <w:t xml:space="preserve">Burned second</w:t>
            </w:r>
          </w:p>
        </w:tc>
      </w:tr>
    </w:tbl>
    <w:p>
      <w:pPr>
        <w:pStyle w:val="Heading2"/>
      </w:pPr>
      <w:r>
        <w:t xml:space="preserve">7.2 Variable-gain op-amp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Parameter</w:t>
            </w:r>
          </w:p>
        </w:tc>
        <w:tc>
          <w:tcPr>
            <w:tcW w:type="dxa" w:w="468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Value</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Op-amp</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TL082CP (dual JFET-input)</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Gain-bandwidth product</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~4 MHz</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Slew rate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~13 V/µs</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Operating supply range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±3.5 V to ±18 V (7–36 V)</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Operating temperature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0–70 °C</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Input bias current</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~50 pA</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Feedback network (R₂ / R₁)</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2.2 kΩ / 1 kΩ</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Stage gain (1 + R₂/R₁)</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 3.2</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Output before coil</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~10 V peak-to-peak</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Output when coil connected</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sags to ~3 V</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Working frequency</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~12.5 kHz</w:t>
            </w:r>
          </w:p>
        </w:tc>
      </w:tr>
    </w:tbl>
    <w:p>
      <w:pPr>
        <w:pStyle w:val="Heading2"/>
      </w:pPr>
      <w:r>
        <w:t xml:space="preserve">7.3 Primary coil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Parameter</w:t>
            </w:r>
          </w:p>
        </w:tc>
        <w:tc>
          <w:tcPr>
            <w:tcW w:type="dxa" w:w="4680"/>
            <w:tcBorders>
              <w:top w:val="single" w:color="BFBFBF" w:sz="1"/>
              <w:left w:val="single" w:color="BFBFBF" w:sz="1"/>
              <w:bottom w:val="single" w:color="BFBFBF" w:sz="1"/>
              <w:right w:val="single" w:color="BFBFBF" w:sz="1"/>
            </w:tcBorders>
            <w:shd w:fill="1F4E79" w:val="clear"/>
            <w:tcMar>
              <w:top w:type="dxa" w:w="70"/>
              <w:left w:type="dxa" w:w="120"/>
              <w:bottom w:type="dxa" w:w="70"/>
              <w:right w:type="dxa" w:w="120"/>
            </w:tcMar>
            <w:vAlign w:val="center"/>
          </w:tcPr>
          <w:p>
            <w:pPr>
              <w:spacing w:after="0" w:line="252"/>
            </w:pPr>
            <w:r>
              <w:rPr>
                <w:b/>
                <w:bCs/>
                <w:color w:val="FFFFFF"/>
              </w:rPr>
              <w:t xml:space="preserve">Value</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Wire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0.6 mm enamelled copper</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Turns</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~15</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Core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Air</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Core cross-section</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~24 cm²</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Estimated inductance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~35–75 µH</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Reactance at 12.5 kHz</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~3–6 Ω</w:t>
            </w:r>
          </w:p>
        </w:tc>
      </w:tr>
      <w:tr>
        <w:trPr>
          <w:tblHeader w:val="false"/>
        </w:trPr>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Winding DC resistance</w:t>
            </w:r>
          </w:p>
        </w:tc>
        <w:tc>
          <w:tcPr>
            <w:tcW w:type="dxa" w:w="4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52"/>
            </w:pPr>
            <w:r>
              <w:rPr>
                <w:b w:val="false"/>
                <w:bCs w:val="false"/>
                <w:color w:val="000000"/>
              </w:rPr>
              <w:t xml:space="preserve">~0.15 Ω</w:t>
            </w:r>
          </w:p>
        </w:tc>
      </w:tr>
    </w:tbl>
    <w:p>
      <w:pPr>
        <w:pStyle w:val="Heading1"/>
      </w:pPr>
      <w:r>
        <w:t xml:space="preserve">8. Recommendations and next steps</w:t>
      </w:r>
    </w:p>
    <w:p>
      <w:pPr>
        <w:pStyle w:val="ListParagraph"/>
        <w:numPr>
          <w:ilvl w:val="0"/>
          <w:numId w:val="2"/>
        </w:numPr>
        <w:spacing w:after="90" w:line="276"/>
      </w:pPr>
      <w:r>
        <w:rPr>
          <w:b/>
          <w:bCs/>
        </w:rPr>
        <w:t xml:space="preserve">Stop trying to fix the Class AB stage. </w:t>
      </w:r>
      <w:r>
        <w:t xml:space="preserve">The failures are structural to a linear amplifier driving a near-short reactive load — re-biasing will not save it.</w:t>
      </w:r>
    </w:p>
    <w:p>
      <w:pPr>
        <w:pStyle w:val="ListParagraph"/>
        <w:numPr>
          <w:ilvl w:val="0"/>
          <w:numId w:val="2"/>
        </w:numPr>
        <w:spacing w:after="90" w:line="276"/>
      </w:pPr>
      <w:r>
        <w:rPr>
          <w:b/>
          <w:bCs/>
        </w:rPr>
        <w:t xml:space="preserve">Adopt the TPA3116D2 dual-channel Class D board </w:t>
      </w:r>
      <w:r>
        <w:t xml:space="preserve">(decision already taken), one channel per primary coil, and bench-test it driving the revised coils before field trials.</w:t>
      </w:r>
    </w:p>
    <w:p>
      <w:pPr>
        <w:pStyle w:val="ListParagraph"/>
        <w:numPr>
          <w:ilvl w:val="0"/>
          <w:numId w:val="2"/>
        </w:numPr>
        <w:spacing w:after="90" w:line="276"/>
      </w:pPr>
      <w:r>
        <w:rPr>
          <w:b/>
          <w:bCs/>
        </w:rPr>
        <w:t xml:space="preserve">Revise the coils to 0.23 mm (34 SWG) wire </w:t>
      </w:r>
      <w:r>
        <w:t xml:space="preserve">with enough turns to bring the coil impedance into the board's 4-8 ohm window at the working frequency.</w:t>
      </w:r>
    </w:p>
    <w:p>
      <w:pPr>
        <w:pStyle w:val="ListParagraph"/>
        <w:numPr>
          <w:ilvl w:val="0"/>
          <w:numId w:val="2"/>
        </w:numPr>
        <w:spacing w:after="90" w:line="276"/>
      </w:pPr>
      <w:r>
        <w:rPr>
          <w:b/>
          <w:bCs/>
        </w:rPr>
        <w:t xml:space="preserve">Protect against inductive kickback </w:t>
      </w:r>
      <w:r>
        <w:t xml:space="preserve">from day one — snubber across the bridge and a safe freewheel path for the coil current.</w:t>
      </w:r>
    </w:p>
    <w:p>
      <w:pPr>
        <w:pStyle w:val="ListParagraph"/>
        <w:numPr>
          <w:ilvl w:val="0"/>
          <w:numId w:val="2"/>
        </w:numPr>
        <w:spacing w:after="90" w:line="276"/>
      </w:pPr>
      <w:r>
        <w:rPr>
          <w:b/>
          <w:bCs/>
        </w:rPr>
        <w:t xml:space="preserve">Re-evaluate the coil impedance </w:t>
      </w:r>
      <w:r>
        <w:t xml:space="preserve">in parallel - even a modest increase in turns or a core material lowers the current everything has to handle, and helps land it inside the amplifier board's 4-8 ohm window.</w:t>
      </w:r>
    </w:p>
    <w:p>
      <w:pPr>
        <w:pStyle w:val="ListParagraph"/>
        <w:numPr>
          <w:ilvl w:val="0"/>
          <w:numId w:val="2"/>
        </w:numPr>
        <w:spacing w:after="90" w:line="276"/>
      </w:pPr>
      <w:r>
        <w:rPr>
          <w:b/>
          <w:bCs/>
        </w:rPr>
        <w:t xml:space="preserve">Instrument the next build: </w:t>
      </w:r>
      <w:r>
        <w:t xml:space="preserve">measure transistor/MOSFET case temperature, supply current, and the actual voltage across the coil under load, so the next failure (if any) is diagnosed in minutes, not iterations.</w:t>
      </w:r>
    </w:p>
    <w:p>
      <w:pPr>
        <w:pBdr>
          <w:top w:val="single" w:color="BFBFBF" w:sz="4" w:space="6"/>
        </w:pBdr>
        <w:spacing w:after="0" w:before="300"/>
      </w:pPr>
      <w:r>
        <w:rPr>
          <w:i/>
          <w:iCs/>
          <w:color w:val="808080"/>
          <w:sz w:val="18"/>
          <w:szCs w:val="18"/>
        </w:rPr>
        <w:t xml:space="preserve">Prepared from internship lab notes and bench observations. Inductance, reactance and dissipation figures are engineering estimates derived from the recorded coil geometry and measured drive levels; treat them as order-of-magnitude rather than precise.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808080"/>
        <w:sz w:val="16"/>
        <w:szCs w:val="16"/>
      </w:rPr>
      <w:t xml:space="preserve">Primary Coil Report - Railway Axle Counter</w:t>
    </w:r>
    <w:r>
      <w:rPr>
        <w:color w:val="808080"/>
        <w:sz w:val="16"/>
        <w:szCs w:val="16"/>
      </w:rPr>
      <w:t xml:space="preserve">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Coil Report for Railway Axle Counter</dc:title>
  <dc:creator>Pratham Choudhary</dc:creator>
  <cp:lastModifiedBy>Un-named</cp:lastModifiedBy>
  <cp:revision>1</cp:revision>
  <dcterms:created xsi:type="dcterms:W3CDTF">2026-06-26T17:58:21.613Z</dcterms:created>
  <dcterms:modified xsi:type="dcterms:W3CDTF">2026-06-26T17:58:21.621Z</dcterms:modified>
</cp:coreProperties>
</file>

<file path=docProps/custom.xml><?xml version="1.0" encoding="utf-8"?>
<Properties xmlns="http://schemas.openxmlformats.org/officeDocument/2006/custom-properties" xmlns:vt="http://schemas.openxmlformats.org/officeDocument/2006/docPropsVTypes"/>
</file>