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5.png" ContentType="image/jpeg"/>
  <Override PartName="/word/media/image18.png" ContentType="image/jpeg"/>
  <Override PartName="/word/media/image32.png" ContentType="image/jpeg"/>
  <Override PartName="/word/media/image33.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94537" w14:textId="29290533" w:rsidR="00C87DBA" w:rsidRPr="007C59C6" w:rsidRDefault="00C87DBA" w:rsidP="001A6360">
      <w:pPr>
        <w:spacing w:line="360" w:lineRule="auto"/>
        <w:rPr>
          <w:rFonts w:ascii="Times New Roman" w:hAnsi="Times New Roman" w:cs="Times New Roman"/>
          <w:sz w:val="24"/>
          <w:szCs w:val="24"/>
          <w:lang w:val="en-US"/>
        </w:rPr>
      </w:pPr>
      <w:r w:rsidRPr="007C59C6">
        <w:rPr>
          <w:rFonts w:ascii="Times New Roman" w:hAnsi="Times New Roman" w:cs="Times New Roman"/>
          <w:noProof/>
          <w:sz w:val="24"/>
          <w:szCs w:val="24"/>
        </w:rPr>
        <w:drawing>
          <wp:inline distT="0" distB="0" distL="0" distR="0" wp14:anchorId="5063CC84" wp14:editId="1FA9BB79">
            <wp:extent cx="1754735" cy="698798"/>
            <wp:effectExtent l="0" t="0" r="0" b="6350"/>
            <wp:docPr id="289260954" name="Picture 289260954" descr="A black text on a white background&#10;&#10;AI-generated content may be incorrect.">
              <a:extLst xmlns:a="http://schemas.openxmlformats.org/drawingml/2006/main">
                <a:ext uri="{FF2B5EF4-FFF2-40B4-BE49-F238E27FC236}">
                  <a16:creationId xmlns:a16="http://schemas.microsoft.com/office/drawing/2014/main" id="{F98105B3-7BA8-4F7B-AD1C-2D270C10C1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60954" name="Picture 289260954" descr="A black text on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754735" cy="698798"/>
                    </a:xfrm>
                    <a:prstGeom prst="rect">
                      <a:avLst/>
                    </a:prstGeom>
                  </pic:spPr>
                </pic:pic>
              </a:graphicData>
            </a:graphic>
          </wp:inline>
        </w:drawing>
      </w:r>
    </w:p>
    <w:p w14:paraId="7E59E528" w14:textId="77777777" w:rsidR="002E039C" w:rsidRPr="007C59C6" w:rsidRDefault="002E039C" w:rsidP="002E039C">
      <w:pPr>
        <w:spacing w:line="360" w:lineRule="auto"/>
        <w:ind w:firstLine="480"/>
        <w:jc w:val="center"/>
        <w:rPr>
          <w:rFonts w:ascii="Times New Roman" w:eastAsia="DengXian" w:hAnsi="Times New Roman" w:cs="Times New Roman"/>
          <w:b/>
          <w:bCs/>
          <w:sz w:val="24"/>
          <w:szCs w:val="24"/>
        </w:rPr>
      </w:pPr>
    </w:p>
    <w:p w14:paraId="65513076" w14:textId="5296CD96" w:rsidR="00C87DBA" w:rsidRPr="007C59C6" w:rsidRDefault="002E039C" w:rsidP="00504CA3">
      <w:pPr>
        <w:spacing w:line="360" w:lineRule="auto"/>
        <w:ind w:firstLine="720"/>
        <w:jc w:val="center"/>
        <w:rPr>
          <w:rFonts w:ascii="Times New Roman" w:eastAsia="DengXian" w:hAnsi="Times New Roman" w:cs="Times New Roman"/>
          <w:b/>
          <w:bCs/>
          <w:sz w:val="24"/>
          <w:szCs w:val="24"/>
        </w:rPr>
      </w:pPr>
      <w:r w:rsidRPr="007C59C6">
        <w:rPr>
          <w:rFonts w:ascii="Times New Roman" w:eastAsia="DengXian" w:hAnsi="Times New Roman" w:cs="Times New Roman"/>
          <w:b/>
          <w:bCs/>
          <w:sz w:val="24"/>
          <w:szCs w:val="24"/>
        </w:rPr>
        <w:t>IST3134 BIG DATA ANALYTICS IN THE CLOUD</w:t>
      </w:r>
    </w:p>
    <w:p w14:paraId="76BD04C4" w14:textId="43CF4C77" w:rsidR="00C87DBA" w:rsidRPr="007C59C6" w:rsidRDefault="00C52F2D" w:rsidP="00C87DBA">
      <w:pPr>
        <w:spacing w:line="360" w:lineRule="auto"/>
        <w:ind w:firstLine="480"/>
        <w:jc w:val="center"/>
        <w:rPr>
          <w:rFonts w:ascii="Times New Roman" w:eastAsia="DengXian" w:hAnsi="Times New Roman" w:cs="Times New Roman"/>
          <w:b/>
          <w:bCs/>
          <w:sz w:val="24"/>
          <w:szCs w:val="24"/>
        </w:rPr>
      </w:pPr>
      <w:r w:rsidRPr="007C59C6">
        <w:rPr>
          <w:rFonts w:ascii="Times New Roman" w:eastAsia="DengXian" w:hAnsi="Times New Roman" w:cs="Times New Roman"/>
          <w:b/>
          <w:bCs/>
          <w:sz w:val="24"/>
          <w:szCs w:val="24"/>
        </w:rPr>
        <w:t>GROUP ASSIGNMENT</w:t>
      </w:r>
    </w:p>
    <w:p w14:paraId="4C6CD49B" w14:textId="0AB45C9C" w:rsidR="00C87DBA" w:rsidRPr="007C59C6" w:rsidRDefault="00C87DBA" w:rsidP="00C87DBA">
      <w:pPr>
        <w:spacing w:line="360" w:lineRule="auto"/>
        <w:rPr>
          <w:rFonts w:ascii="Times New Roman" w:eastAsia="DengXian" w:hAnsi="Times New Roman" w:cs="Times New Roman"/>
          <w:b/>
          <w:bCs/>
          <w:sz w:val="24"/>
          <w:szCs w:val="24"/>
        </w:rPr>
      </w:pPr>
    </w:p>
    <w:tbl>
      <w:tblPr>
        <w:tblStyle w:val="TableGrid"/>
        <w:tblW w:w="9067" w:type="dxa"/>
        <w:tblLook w:val="04A0" w:firstRow="1" w:lastRow="0" w:firstColumn="1" w:lastColumn="0" w:noHBand="0" w:noVBand="1"/>
      </w:tblPr>
      <w:tblGrid>
        <w:gridCol w:w="846"/>
        <w:gridCol w:w="3260"/>
        <w:gridCol w:w="2126"/>
        <w:gridCol w:w="2835"/>
      </w:tblGrid>
      <w:tr w:rsidR="00A02C43" w:rsidRPr="007C59C6" w14:paraId="2EEE65B3" w14:textId="77777777">
        <w:tc>
          <w:tcPr>
            <w:tcW w:w="9067" w:type="dxa"/>
            <w:gridSpan w:val="4"/>
            <w:shd w:val="clear" w:color="auto" w:fill="D9D9D9" w:themeFill="background1" w:themeFillShade="D9"/>
          </w:tcPr>
          <w:p w14:paraId="058A8A75" w14:textId="08E9A22B" w:rsidR="00A02C43" w:rsidRPr="007C59C6" w:rsidRDefault="00A02C43" w:rsidP="00A02C43">
            <w:pPr>
              <w:spacing w:line="360" w:lineRule="auto"/>
              <w:jc w:val="center"/>
              <w:rPr>
                <w:rFonts w:ascii="Times New Roman" w:hAnsi="Times New Roman" w:cs="Times New Roman"/>
                <w:b/>
                <w:bCs/>
                <w:sz w:val="24"/>
                <w:szCs w:val="24"/>
              </w:rPr>
            </w:pPr>
            <w:r w:rsidRPr="007C59C6">
              <w:rPr>
                <w:rFonts w:ascii="Times New Roman" w:hAnsi="Times New Roman" w:cs="Times New Roman"/>
                <w:b/>
                <w:bCs/>
                <w:sz w:val="24"/>
                <w:szCs w:val="24"/>
              </w:rPr>
              <w:t>TOPIC</w:t>
            </w:r>
          </w:p>
        </w:tc>
      </w:tr>
      <w:tr w:rsidR="000D79E8" w:rsidRPr="007C59C6" w14:paraId="4DFA609A" w14:textId="77777777" w:rsidTr="000D79E8">
        <w:tc>
          <w:tcPr>
            <w:tcW w:w="9067" w:type="dxa"/>
            <w:gridSpan w:val="4"/>
          </w:tcPr>
          <w:p w14:paraId="5E2BB638" w14:textId="3321ED2B" w:rsidR="000D79E8" w:rsidRPr="007C59C6" w:rsidRDefault="00F43C05" w:rsidP="00A02C43">
            <w:pPr>
              <w:spacing w:line="360" w:lineRule="auto"/>
              <w:jc w:val="center"/>
              <w:rPr>
                <w:rFonts w:ascii="Times New Roman" w:hAnsi="Times New Roman" w:cs="Times New Roman"/>
                <w:b/>
                <w:bCs/>
                <w:sz w:val="24"/>
                <w:szCs w:val="24"/>
              </w:rPr>
            </w:pPr>
            <w:r w:rsidRPr="007C59C6">
              <w:rPr>
                <w:rFonts w:ascii="Times New Roman" w:hAnsi="Times New Roman" w:cs="Times New Roman"/>
                <w:b/>
                <w:bCs/>
                <w:sz w:val="24"/>
                <w:szCs w:val="24"/>
              </w:rPr>
              <w:t xml:space="preserve">Cloud-Based Big Data Analysis </w:t>
            </w:r>
            <w:r w:rsidR="00A02C43" w:rsidRPr="007C59C6">
              <w:rPr>
                <w:rFonts w:ascii="Times New Roman" w:hAnsi="Times New Roman" w:cs="Times New Roman"/>
                <w:b/>
                <w:bCs/>
                <w:sz w:val="24"/>
                <w:szCs w:val="24"/>
              </w:rPr>
              <w:t>of NYC TLC Taxi Trip Record Data</w:t>
            </w:r>
          </w:p>
        </w:tc>
      </w:tr>
      <w:tr w:rsidR="00C87DBA" w:rsidRPr="007C59C6" w14:paraId="2F111229" w14:textId="77777777">
        <w:tc>
          <w:tcPr>
            <w:tcW w:w="846" w:type="dxa"/>
            <w:shd w:val="clear" w:color="auto" w:fill="D9D9D9" w:themeFill="background1" w:themeFillShade="D9"/>
          </w:tcPr>
          <w:p w14:paraId="06250C76" w14:textId="77777777" w:rsidR="00C87DBA" w:rsidRPr="007C59C6" w:rsidRDefault="00C87DBA">
            <w:pPr>
              <w:spacing w:line="360" w:lineRule="auto"/>
              <w:jc w:val="both"/>
              <w:rPr>
                <w:rFonts w:ascii="Times New Roman" w:hAnsi="Times New Roman" w:cs="Times New Roman"/>
                <w:b/>
                <w:bCs/>
                <w:sz w:val="24"/>
                <w:szCs w:val="24"/>
              </w:rPr>
            </w:pPr>
            <w:r w:rsidRPr="007C59C6">
              <w:rPr>
                <w:rFonts w:ascii="Times New Roman" w:hAnsi="Times New Roman" w:cs="Times New Roman"/>
                <w:b/>
                <w:bCs/>
                <w:sz w:val="24"/>
                <w:szCs w:val="24"/>
              </w:rPr>
              <w:t>NO.</w:t>
            </w:r>
          </w:p>
        </w:tc>
        <w:tc>
          <w:tcPr>
            <w:tcW w:w="3260" w:type="dxa"/>
            <w:shd w:val="clear" w:color="auto" w:fill="D9D9D9" w:themeFill="background1" w:themeFillShade="D9"/>
          </w:tcPr>
          <w:p w14:paraId="565BCFA6" w14:textId="77777777" w:rsidR="00C87DBA" w:rsidRPr="007C59C6" w:rsidRDefault="00C87DBA">
            <w:pPr>
              <w:spacing w:line="360" w:lineRule="auto"/>
              <w:jc w:val="both"/>
              <w:rPr>
                <w:rFonts w:ascii="Times New Roman" w:hAnsi="Times New Roman" w:cs="Times New Roman"/>
                <w:b/>
                <w:bCs/>
                <w:sz w:val="24"/>
                <w:szCs w:val="24"/>
              </w:rPr>
            </w:pPr>
            <w:r w:rsidRPr="007C59C6">
              <w:rPr>
                <w:rFonts w:ascii="Times New Roman" w:hAnsi="Times New Roman" w:cs="Times New Roman"/>
                <w:b/>
                <w:bCs/>
                <w:sz w:val="24"/>
                <w:szCs w:val="24"/>
              </w:rPr>
              <w:t>MEMBER</w:t>
            </w:r>
          </w:p>
        </w:tc>
        <w:tc>
          <w:tcPr>
            <w:tcW w:w="2126" w:type="dxa"/>
            <w:shd w:val="clear" w:color="auto" w:fill="D9D9D9" w:themeFill="background1" w:themeFillShade="D9"/>
          </w:tcPr>
          <w:p w14:paraId="1B3A09C5" w14:textId="77777777" w:rsidR="00C87DBA" w:rsidRPr="007C59C6" w:rsidRDefault="00C87DBA">
            <w:pPr>
              <w:spacing w:line="360" w:lineRule="auto"/>
              <w:jc w:val="both"/>
              <w:rPr>
                <w:rFonts w:ascii="Times New Roman" w:hAnsi="Times New Roman" w:cs="Times New Roman"/>
                <w:b/>
                <w:bCs/>
                <w:sz w:val="24"/>
                <w:szCs w:val="24"/>
              </w:rPr>
            </w:pPr>
            <w:r w:rsidRPr="007C59C6">
              <w:rPr>
                <w:rFonts w:ascii="Times New Roman" w:hAnsi="Times New Roman" w:cs="Times New Roman"/>
                <w:b/>
                <w:bCs/>
                <w:sz w:val="24"/>
                <w:szCs w:val="24"/>
              </w:rPr>
              <w:t>STUDENT ID</w:t>
            </w:r>
          </w:p>
        </w:tc>
        <w:tc>
          <w:tcPr>
            <w:tcW w:w="2835" w:type="dxa"/>
            <w:shd w:val="clear" w:color="auto" w:fill="D9D9D9" w:themeFill="background1" w:themeFillShade="D9"/>
          </w:tcPr>
          <w:p w14:paraId="1C9584B7" w14:textId="77777777" w:rsidR="00C87DBA" w:rsidRPr="007C59C6" w:rsidRDefault="00C87DBA">
            <w:pPr>
              <w:spacing w:line="360" w:lineRule="auto"/>
              <w:jc w:val="both"/>
              <w:rPr>
                <w:rFonts w:ascii="Times New Roman" w:hAnsi="Times New Roman" w:cs="Times New Roman"/>
                <w:b/>
                <w:bCs/>
                <w:sz w:val="24"/>
                <w:szCs w:val="24"/>
              </w:rPr>
            </w:pPr>
            <w:r w:rsidRPr="007C59C6">
              <w:rPr>
                <w:rFonts w:ascii="Times New Roman" w:hAnsi="Times New Roman" w:cs="Times New Roman"/>
                <w:b/>
                <w:bCs/>
                <w:sz w:val="24"/>
                <w:szCs w:val="24"/>
              </w:rPr>
              <w:t>CONTRIBUTION</w:t>
            </w:r>
          </w:p>
        </w:tc>
      </w:tr>
      <w:tr w:rsidR="00C87DBA" w:rsidRPr="007C59C6" w14:paraId="76C31510" w14:textId="77777777">
        <w:tc>
          <w:tcPr>
            <w:tcW w:w="846" w:type="dxa"/>
          </w:tcPr>
          <w:p w14:paraId="3CF272C8" w14:textId="77777777" w:rsidR="00C87DBA" w:rsidRPr="007C59C6" w:rsidRDefault="00C87DBA">
            <w:pPr>
              <w:spacing w:line="360" w:lineRule="auto"/>
              <w:jc w:val="both"/>
              <w:rPr>
                <w:rFonts w:ascii="Times New Roman" w:hAnsi="Times New Roman" w:cs="Times New Roman"/>
                <w:sz w:val="24"/>
                <w:szCs w:val="24"/>
              </w:rPr>
            </w:pPr>
            <w:r w:rsidRPr="007C59C6">
              <w:rPr>
                <w:rFonts w:ascii="Times New Roman" w:hAnsi="Times New Roman" w:cs="Times New Roman"/>
                <w:sz w:val="24"/>
                <w:szCs w:val="24"/>
              </w:rPr>
              <w:t>1</w:t>
            </w:r>
          </w:p>
        </w:tc>
        <w:tc>
          <w:tcPr>
            <w:tcW w:w="3260" w:type="dxa"/>
          </w:tcPr>
          <w:p w14:paraId="3C2A2BDD" w14:textId="413D8B75" w:rsidR="00C87DBA" w:rsidRPr="007C59C6" w:rsidRDefault="00C87DBA">
            <w:pPr>
              <w:spacing w:line="360" w:lineRule="auto"/>
              <w:jc w:val="both"/>
              <w:rPr>
                <w:rFonts w:ascii="Times New Roman" w:hAnsi="Times New Roman" w:cs="Times New Roman"/>
                <w:sz w:val="24"/>
                <w:szCs w:val="24"/>
              </w:rPr>
            </w:pPr>
            <w:r w:rsidRPr="007C59C6">
              <w:rPr>
                <w:rFonts w:ascii="Times New Roman" w:hAnsi="Times New Roman" w:cs="Times New Roman"/>
                <w:sz w:val="24"/>
                <w:szCs w:val="24"/>
              </w:rPr>
              <w:t>Yeoh Jie Long</w:t>
            </w:r>
          </w:p>
        </w:tc>
        <w:tc>
          <w:tcPr>
            <w:tcW w:w="2126" w:type="dxa"/>
          </w:tcPr>
          <w:p w14:paraId="38E18285" w14:textId="3F24033A" w:rsidR="00C87DBA" w:rsidRPr="007C59C6" w:rsidRDefault="0019752B">
            <w:pPr>
              <w:spacing w:line="360" w:lineRule="auto"/>
              <w:jc w:val="both"/>
              <w:rPr>
                <w:rFonts w:ascii="Times New Roman" w:hAnsi="Times New Roman" w:cs="Times New Roman"/>
                <w:sz w:val="24"/>
                <w:szCs w:val="24"/>
              </w:rPr>
            </w:pPr>
            <w:r w:rsidRPr="007C59C6">
              <w:rPr>
                <w:rFonts w:ascii="Times New Roman" w:hAnsi="Times New Roman" w:cs="Times New Roman"/>
                <w:sz w:val="24"/>
                <w:szCs w:val="24"/>
              </w:rPr>
              <w:t>22071112</w:t>
            </w:r>
          </w:p>
        </w:tc>
        <w:tc>
          <w:tcPr>
            <w:tcW w:w="2835" w:type="dxa"/>
          </w:tcPr>
          <w:p w14:paraId="3E58FBDD" w14:textId="519D0AB9" w:rsidR="00C87DBA" w:rsidRPr="007C59C6" w:rsidRDefault="00C50D41">
            <w:pPr>
              <w:spacing w:line="360" w:lineRule="auto"/>
              <w:jc w:val="both"/>
              <w:rPr>
                <w:rFonts w:ascii="Times New Roman" w:hAnsi="Times New Roman" w:cs="Times New Roman"/>
                <w:sz w:val="24"/>
                <w:szCs w:val="24"/>
              </w:rPr>
            </w:pPr>
            <w:r w:rsidRPr="007C59C6">
              <w:rPr>
                <w:rFonts w:ascii="Times New Roman" w:hAnsi="Times New Roman" w:cs="Times New Roman"/>
                <w:sz w:val="24"/>
                <w:szCs w:val="24"/>
              </w:rPr>
              <w:t>Spark SQL</w:t>
            </w:r>
            <w:r w:rsidR="00E9041E">
              <w:rPr>
                <w:rFonts w:ascii="Times New Roman" w:hAnsi="Times New Roman" w:cs="Times New Roman"/>
                <w:sz w:val="24"/>
                <w:szCs w:val="24"/>
              </w:rPr>
              <w:t>/Py Spark/</w:t>
            </w:r>
            <w:r w:rsidR="00DE21C4">
              <w:rPr>
                <w:rFonts w:ascii="Times New Roman" w:hAnsi="Times New Roman" w:cs="Times New Roman"/>
                <w:sz w:val="24"/>
                <w:szCs w:val="24"/>
              </w:rPr>
              <w:t>AWS</w:t>
            </w:r>
          </w:p>
        </w:tc>
      </w:tr>
      <w:tr w:rsidR="00C87DBA" w:rsidRPr="007C59C6" w14:paraId="338A0162" w14:textId="77777777">
        <w:tc>
          <w:tcPr>
            <w:tcW w:w="846" w:type="dxa"/>
          </w:tcPr>
          <w:p w14:paraId="350C0777" w14:textId="77777777" w:rsidR="00C87DBA" w:rsidRPr="007C59C6" w:rsidRDefault="00C87DBA">
            <w:pPr>
              <w:spacing w:line="360" w:lineRule="auto"/>
              <w:jc w:val="both"/>
              <w:rPr>
                <w:rFonts w:ascii="Times New Roman" w:hAnsi="Times New Roman" w:cs="Times New Roman"/>
                <w:sz w:val="24"/>
                <w:szCs w:val="24"/>
              </w:rPr>
            </w:pPr>
            <w:r w:rsidRPr="007C59C6">
              <w:rPr>
                <w:rFonts w:ascii="Times New Roman" w:hAnsi="Times New Roman" w:cs="Times New Roman"/>
                <w:sz w:val="24"/>
                <w:szCs w:val="24"/>
              </w:rPr>
              <w:t>2</w:t>
            </w:r>
          </w:p>
        </w:tc>
        <w:tc>
          <w:tcPr>
            <w:tcW w:w="3260" w:type="dxa"/>
          </w:tcPr>
          <w:p w14:paraId="2987356D" w14:textId="77777777" w:rsidR="00C87DBA" w:rsidRPr="007C59C6" w:rsidRDefault="00C87DBA">
            <w:pPr>
              <w:spacing w:line="360" w:lineRule="auto"/>
              <w:jc w:val="both"/>
              <w:rPr>
                <w:rFonts w:ascii="Times New Roman" w:hAnsi="Times New Roman" w:cs="Times New Roman"/>
                <w:sz w:val="24"/>
                <w:szCs w:val="24"/>
              </w:rPr>
            </w:pPr>
            <w:r w:rsidRPr="007C59C6">
              <w:rPr>
                <w:rFonts w:ascii="Times New Roman" w:hAnsi="Times New Roman" w:cs="Times New Roman"/>
                <w:sz w:val="24"/>
                <w:szCs w:val="24"/>
              </w:rPr>
              <w:t xml:space="preserve">Ooi Jin Yon  </w:t>
            </w:r>
          </w:p>
        </w:tc>
        <w:tc>
          <w:tcPr>
            <w:tcW w:w="2126" w:type="dxa"/>
          </w:tcPr>
          <w:p w14:paraId="43195E3B" w14:textId="77777777" w:rsidR="00C87DBA" w:rsidRPr="007C59C6" w:rsidRDefault="00C87DBA">
            <w:pPr>
              <w:spacing w:line="360" w:lineRule="auto"/>
              <w:jc w:val="both"/>
              <w:rPr>
                <w:rFonts w:ascii="Times New Roman" w:hAnsi="Times New Roman" w:cs="Times New Roman"/>
                <w:sz w:val="24"/>
                <w:szCs w:val="24"/>
              </w:rPr>
            </w:pPr>
            <w:r w:rsidRPr="007C59C6">
              <w:rPr>
                <w:rFonts w:ascii="Times New Roman" w:hAnsi="Times New Roman" w:cs="Times New Roman"/>
                <w:sz w:val="24"/>
                <w:szCs w:val="24"/>
              </w:rPr>
              <w:t>22039069</w:t>
            </w:r>
          </w:p>
        </w:tc>
        <w:tc>
          <w:tcPr>
            <w:tcW w:w="2835" w:type="dxa"/>
          </w:tcPr>
          <w:p w14:paraId="3F40C9C9" w14:textId="40BC4DF2" w:rsidR="00C87DBA" w:rsidRPr="007C59C6" w:rsidRDefault="00C50D41">
            <w:pPr>
              <w:spacing w:line="360" w:lineRule="auto"/>
              <w:jc w:val="both"/>
              <w:rPr>
                <w:rFonts w:ascii="Times New Roman" w:hAnsi="Times New Roman" w:cs="Times New Roman"/>
                <w:sz w:val="24"/>
                <w:szCs w:val="24"/>
              </w:rPr>
            </w:pPr>
            <w:r w:rsidRPr="007C59C6">
              <w:rPr>
                <w:rFonts w:ascii="Times New Roman" w:hAnsi="Times New Roman" w:cs="Times New Roman"/>
                <w:sz w:val="24"/>
                <w:szCs w:val="24"/>
              </w:rPr>
              <w:t>Python pandas</w:t>
            </w:r>
          </w:p>
        </w:tc>
      </w:tr>
    </w:tbl>
    <w:p w14:paraId="45FBB68B" w14:textId="2A3EC012" w:rsidR="00C52F2D" w:rsidRPr="007C59C6" w:rsidRDefault="00C52F2D">
      <w:pPr>
        <w:rPr>
          <w:rFonts w:ascii="Times New Roman" w:hAnsi="Times New Roman" w:cs="Times New Roman"/>
          <w:sz w:val="24"/>
          <w:szCs w:val="24"/>
        </w:rPr>
      </w:pPr>
    </w:p>
    <w:p w14:paraId="445B4A0E" w14:textId="77777777" w:rsidR="00C52F2D" w:rsidRPr="007C59C6" w:rsidRDefault="00C52F2D">
      <w:pPr>
        <w:widowControl/>
        <w:spacing w:line="278" w:lineRule="auto"/>
        <w:rPr>
          <w:rFonts w:ascii="Times New Roman" w:hAnsi="Times New Roman" w:cs="Times New Roman"/>
          <w:sz w:val="24"/>
          <w:szCs w:val="24"/>
        </w:rPr>
      </w:pPr>
      <w:r w:rsidRPr="007C59C6">
        <w:rPr>
          <w:rFonts w:ascii="Times New Roman" w:hAnsi="Times New Roman" w:cs="Times New Roman"/>
          <w:sz w:val="24"/>
          <w:szCs w:val="24"/>
        </w:rPr>
        <w:br w:type="page"/>
      </w:r>
    </w:p>
    <w:sdt>
      <w:sdtPr>
        <w:rPr>
          <w:rFonts w:asciiTheme="minorHAnsi" w:eastAsiaTheme="minorEastAsia" w:hAnsiTheme="minorHAnsi" w:cs="Times New Roman"/>
          <w:b w:val="0"/>
          <w:kern w:val="2"/>
          <w:sz w:val="24"/>
          <w:szCs w:val="24"/>
          <w:lang w:val="en-MY" w:eastAsia="zh-CN"/>
        </w:rPr>
        <w:id w:val="1057815265"/>
        <w:docPartObj>
          <w:docPartGallery w:val="Table of Contents"/>
          <w:docPartUnique/>
        </w:docPartObj>
      </w:sdtPr>
      <w:sdtEndPr>
        <w:rPr>
          <w:bCs/>
          <w:noProof/>
        </w:rPr>
      </w:sdtEndPr>
      <w:sdtContent>
        <w:p w14:paraId="258BBF47" w14:textId="37CD661B" w:rsidR="00C52F2D" w:rsidRPr="003F296F" w:rsidRDefault="00E32D30" w:rsidP="00E32D30">
          <w:pPr>
            <w:pStyle w:val="TOCHeading"/>
            <w:ind w:left="720" w:hanging="720"/>
            <w:rPr>
              <w:rFonts w:cs="Times New Roman"/>
              <w:sz w:val="24"/>
              <w:szCs w:val="24"/>
            </w:rPr>
          </w:pPr>
          <w:r w:rsidRPr="003F296F">
            <w:rPr>
              <w:rFonts w:cs="Times New Roman"/>
              <w:sz w:val="24"/>
              <w:szCs w:val="24"/>
            </w:rPr>
            <w:t>Table of C</w:t>
          </w:r>
          <w:r w:rsidR="00C52F2D" w:rsidRPr="003F296F">
            <w:rPr>
              <w:rFonts w:cs="Times New Roman"/>
              <w:sz w:val="24"/>
              <w:szCs w:val="24"/>
            </w:rPr>
            <w:t>ontents</w:t>
          </w:r>
        </w:p>
        <w:p w14:paraId="5A296E60" w14:textId="33E211CD" w:rsidR="00FC1192" w:rsidRPr="00FC1192" w:rsidRDefault="00C52F2D">
          <w:pPr>
            <w:pStyle w:val="TOC1"/>
            <w:tabs>
              <w:tab w:val="left" w:pos="720"/>
              <w:tab w:val="right" w:leader="dot" w:pos="9016"/>
            </w:tabs>
            <w:rPr>
              <w:rFonts w:ascii="Times New Roman" w:hAnsi="Times New Roman" w:cs="Times New Roman"/>
              <w:noProof/>
              <w:sz w:val="23"/>
              <w:szCs w:val="23"/>
            </w:rPr>
          </w:pPr>
          <w:r w:rsidRPr="003F296F">
            <w:rPr>
              <w:rFonts w:ascii="Times New Roman" w:hAnsi="Times New Roman" w:cs="Times New Roman"/>
              <w:sz w:val="24"/>
              <w:szCs w:val="24"/>
            </w:rPr>
            <w:fldChar w:fldCharType="begin"/>
          </w:r>
          <w:r w:rsidRPr="003F296F">
            <w:rPr>
              <w:rFonts w:ascii="Times New Roman" w:hAnsi="Times New Roman" w:cs="Times New Roman"/>
              <w:sz w:val="24"/>
              <w:szCs w:val="24"/>
            </w:rPr>
            <w:instrText xml:space="preserve"> TOC \o "1-3" \h \z \u </w:instrText>
          </w:r>
          <w:r w:rsidRPr="003F296F">
            <w:rPr>
              <w:rFonts w:ascii="Times New Roman" w:hAnsi="Times New Roman" w:cs="Times New Roman"/>
              <w:sz w:val="24"/>
              <w:szCs w:val="24"/>
            </w:rPr>
            <w:fldChar w:fldCharType="separate"/>
          </w:r>
          <w:hyperlink w:anchor="_Toc237814304" w:history="1">
            <w:r w:rsidR="00FC1192" w:rsidRPr="00FC1192">
              <w:rPr>
                <w:rStyle w:val="Hyperlink"/>
                <w:rFonts w:ascii="Times New Roman" w:hAnsi="Times New Roman" w:cs="Times New Roman"/>
                <w:noProof/>
                <w:sz w:val="23"/>
                <w:szCs w:val="23"/>
              </w:rPr>
              <w:t>1.0</w:t>
            </w:r>
            <w:r w:rsidR="00FC1192" w:rsidRPr="00FC1192">
              <w:rPr>
                <w:rFonts w:ascii="Times New Roman" w:hAnsi="Times New Roman" w:cs="Times New Roman"/>
                <w:noProof/>
                <w:sz w:val="23"/>
                <w:szCs w:val="23"/>
              </w:rPr>
              <w:tab/>
            </w:r>
            <w:r w:rsidR="00FC1192" w:rsidRPr="00FC1192">
              <w:rPr>
                <w:rStyle w:val="Hyperlink"/>
                <w:rFonts w:ascii="Times New Roman" w:hAnsi="Times New Roman" w:cs="Times New Roman"/>
                <w:noProof/>
                <w:sz w:val="23"/>
                <w:szCs w:val="23"/>
              </w:rPr>
              <w:t>Introduction</w:t>
            </w:r>
            <w:r w:rsidR="00FC1192" w:rsidRPr="00FC1192">
              <w:rPr>
                <w:rFonts w:ascii="Times New Roman" w:hAnsi="Times New Roman" w:cs="Times New Roman"/>
                <w:noProof/>
                <w:webHidden/>
                <w:sz w:val="23"/>
                <w:szCs w:val="23"/>
              </w:rPr>
              <w:tab/>
            </w:r>
            <w:r w:rsidR="00FC1192" w:rsidRPr="00FC1192">
              <w:rPr>
                <w:rFonts w:ascii="Times New Roman" w:hAnsi="Times New Roman" w:cs="Times New Roman"/>
                <w:noProof/>
                <w:webHidden/>
                <w:sz w:val="23"/>
                <w:szCs w:val="23"/>
              </w:rPr>
              <w:fldChar w:fldCharType="begin"/>
            </w:r>
            <w:r w:rsidR="00FC1192" w:rsidRPr="00FC1192">
              <w:rPr>
                <w:rFonts w:ascii="Times New Roman" w:hAnsi="Times New Roman" w:cs="Times New Roman"/>
                <w:noProof/>
                <w:webHidden/>
                <w:sz w:val="23"/>
                <w:szCs w:val="23"/>
              </w:rPr>
              <w:instrText xml:space="preserve"> PAGEREF _Toc237814304 \h </w:instrText>
            </w:r>
            <w:r w:rsidR="00FC1192" w:rsidRPr="00FC1192">
              <w:rPr>
                <w:rFonts w:ascii="Times New Roman" w:hAnsi="Times New Roman" w:cs="Times New Roman"/>
                <w:noProof/>
                <w:webHidden/>
                <w:sz w:val="23"/>
                <w:szCs w:val="23"/>
              </w:rPr>
            </w:r>
            <w:r w:rsidR="00FC1192" w:rsidRPr="00FC1192">
              <w:rPr>
                <w:rFonts w:ascii="Times New Roman" w:hAnsi="Times New Roman" w:cs="Times New Roman"/>
                <w:noProof/>
                <w:webHidden/>
                <w:sz w:val="23"/>
                <w:szCs w:val="23"/>
              </w:rPr>
              <w:fldChar w:fldCharType="separate"/>
            </w:r>
            <w:r w:rsidR="00FC1192" w:rsidRPr="00FC1192">
              <w:rPr>
                <w:rFonts w:ascii="Times New Roman" w:hAnsi="Times New Roman" w:cs="Times New Roman"/>
                <w:noProof/>
                <w:webHidden/>
                <w:sz w:val="23"/>
                <w:szCs w:val="23"/>
              </w:rPr>
              <w:t>4</w:t>
            </w:r>
            <w:r w:rsidR="00FC1192" w:rsidRPr="00FC1192">
              <w:rPr>
                <w:rFonts w:ascii="Times New Roman" w:hAnsi="Times New Roman" w:cs="Times New Roman"/>
                <w:noProof/>
                <w:webHidden/>
                <w:sz w:val="23"/>
                <w:szCs w:val="23"/>
              </w:rPr>
              <w:fldChar w:fldCharType="end"/>
            </w:r>
          </w:hyperlink>
        </w:p>
        <w:p w14:paraId="027C45C0" w14:textId="44434A9F"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05" w:history="1">
            <w:r w:rsidRPr="00FC1192">
              <w:rPr>
                <w:rStyle w:val="Hyperlink"/>
                <w:rFonts w:ascii="Times New Roman" w:hAnsi="Times New Roman" w:cs="Times New Roman"/>
                <w:noProof/>
                <w:sz w:val="23"/>
                <w:szCs w:val="23"/>
              </w:rPr>
              <w:t>1.1</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Background</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_Toc237814305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4</w:t>
            </w:r>
            <w:r w:rsidRPr="00FC1192">
              <w:rPr>
                <w:rFonts w:ascii="Times New Roman" w:hAnsi="Times New Roman" w:cs="Times New Roman"/>
                <w:noProof/>
                <w:webHidden/>
                <w:sz w:val="23"/>
                <w:szCs w:val="23"/>
              </w:rPr>
              <w:fldChar w:fldCharType="end"/>
            </w:r>
          </w:hyperlink>
        </w:p>
        <w:p w14:paraId="748C874D" w14:textId="6611CA51"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06" w:history="1">
            <w:r w:rsidRPr="00FC1192">
              <w:rPr>
                <w:rStyle w:val="Hyperlink"/>
                <w:rFonts w:ascii="Times New Roman" w:hAnsi="Times New Roman" w:cs="Times New Roman"/>
                <w:noProof/>
                <w:sz w:val="23"/>
                <w:szCs w:val="23"/>
              </w:rPr>
              <w:t>1.2</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Problem Statement</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_Toc237814306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4</w:t>
            </w:r>
            <w:r w:rsidRPr="00FC1192">
              <w:rPr>
                <w:rFonts w:ascii="Times New Roman" w:hAnsi="Times New Roman" w:cs="Times New Roman"/>
                <w:noProof/>
                <w:webHidden/>
                <w:sz w:val="23"/>
                <w:szCs w:val="23"/>
              </w:rPr>
              <w:fldChar w:fldCharType="end"/>
            </w:r>
          </w:hyperlink>
        </w:p>
        <w:p w14:paraId="4E2F89CA" w14:textId="26D22E5B"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07" w:history="1">
            <w:r w:rsidRPr="00FC1192">
              <w:rPr>
                <w:rStyle w:val="Hyperlink"/>
                <w:rFonts w:ascii="Times New Roman" w:hAnsi="Times New Roman" w:cs="Times New Roman"/>
                <w:noProof/>
                <w:sz w:val="23"/>
                <w:szCs w:val="23"/>
                <w:lang w:val="en-US"/>
              </w:rPr>
              <w:t>1.3</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Research Questions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_Toc237814307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w:t>
            </w:r>
            <w:r w:rsidRPr="00FC1192">
              <w:rPr>
                <w:rFonts w:ascii="Times New Roman" w:hAnsi="Times New Roman" w:cs="Times New Roman"/>
                <w:noProof/>
                <w:webHidden/>
                <w:sz w:val="23"/>
                <w:szCs w:val="23"/>
              </w:rPr>
              <w:fldChar w:fldCharType="end"/>
            </w:r>
          </w:hyperlink>
        </w:p>
        <w:p w14:paraId="10C5DBAF" w14:textId="5A6EFC05"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08" w:history="1">
            <w:r w:rsidRPr="00FC1192">
              <w:rPr>
                <w:rStyle w:val="Hyperlink"/>
                <w:rFonts w:ascii="Times New Roman" w:hAnsi="Times New Roman" w:cs="Times New Roman"/>
                <w:noProof/>
                <w:sz w:val="23"/>
                <w:szCs w:val="23"/>
              </w:rPr>
              <w:t>1.4</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Objectives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_Toc237814308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w:t>
            </w:r>
            <w:r w:rsidRPr="00FC1192">
              <w:rPr>
                <w:rFonts w:ascii="Times New Roman" w:hAnsi="Times New Roman" w:cs="Times New Roman"/>
                <w:noProof/>
                <w:webHidden/>
                <w:sz w:val="23"/>
                <w:szCs w:val="23"/>
              </w:rPr>
              <w:fldChar w:fldCharType="end"/>
            </w:r>
          </w:hyperlink>
        </w:p>
        <w:p w14:paraId="11897F20" w14:textId="6AAB9C4D"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09" w:history="1">
            <w:r w:rsidRPr="00FC1192">
              <w:rPr>
                <w:rStyle w:val="Hyperlink"/>
                <w:rFonts w:ascii="Times New Roman" w:hAnsi="Times New Roman" w:cs="Times New Roman"/>
                <w:noProof/>
                <w:sz w:val="23"/>
                <w:szCs w:val="23"/>
              </w:rPr>
              <w:t>1.5</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Scope and Exclusions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_Toc237814309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w:t>
            </w:r>
            <w:r w:rsidRPr="00FC1192">
              <w:rPr>
                <w:rFonts w:ascii="Times New Roman" w:hAnsi="Times New Roman" w:cs="Times New Roman"/>
                <w:noProof/>
                <w:webHidden/>
                <w:sz w:val="23"/>
                <w:szCs w:val="23"/>
              </w:rPr>
              <w:fldChar w:fldCharType="end"/>
            </w:r>
          </w:hyperlink>
        </w:p>
        <w:p w14:paraId="62DEAB17" w14:textId="6DAB364B" w:rsidR="00FC1192" w:rsidRPr="00FC1192" w:rsidRDefault="00FC1192">
          <w:pPr>
            <w:pStyle w:val="TOC1"/>
            <w:tabs>
              <w:tab w:val="left" w:pos="720"/>
              <w:tab w:val="right" w:leader="dot" w:pos="9016"/>
            </w:tabs>
            <w:rPr>
              <w:rFonts w:ascii="Times New Roman" w:hAnsi="Times New Roman" w:cs="Times New Roman"/>
              <w:noProof/>
              <w:sz w:val="23"/>
              <w:szCs w:val="23"/>
            </w:rPr>
          </w:pPr>
          <w:hyperlink w:anchor="_Toc237814310" w:history="1">
            <w:r w:rsidRPr="00FC1192">
              <w:rPr>
                <w:rStyle w:val="Hyperlink"/>
                <w:rFonts w:ascii="Times New Roman" w:hAnsi="Times New Roman" w:cs="Times New Roman"/>
                <w:noProof/>
                <w:sz w:val="23"/>
                <w:szCs w:val="23"/>
              </w:rPr>
              <w:t>2.0</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Dataset Introduction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_Toc237814310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6</w:t>
            </w:r>
            <w:r w:rsidRPr="00FC1192">
              <w:rPr>
                <w:rFonts w:ascii="Times New Roman" w:hAnsi="Times New Roman" w:cs="Times New Roman"/>
                <w:noProof/>
                <w:webHidden/>
                <w:sz w:val="23"/>
                <w:szCs w:val="23"/>
              </w:rPr>
              <w:fldChar w:fldCharType="end"/>
            </w:r>
          </w:hyperlink>
        </w:p>
        <w:p w14:paraId="1356819A" w14:textId="577C6593"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11" w:history="1">
            <w:r w:rsidRPr="00FC1192">
              <w:rPr>
                <w:rStyle w:val="Hyperlink"/>
                <w:rFonts w:ascii="Times New Roman" w:hAnsi="Times New Roman" w:cs="Times New Roman"/>
                <w:noProof/>
                <w:sz w:val="23"/>
                <w:szCs w:val="23"/>
              </w:rPr>
              <w:t>2.1</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Dataset Description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_Toc237814311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6</w:t>
            </w:r>
            <w:r w:rsidRPr="00FC1192">
              <w:rPr>
                <w:rFonts w:ascii="Times New Roman" w:hAnsi="Times New Roman" w:cs="Times New Roman"/>
                <w:noProof/>
                <w:webHidden/>
                <w:sz w:val="23"/>
                <w:szCs w:val="23"/>
              </w:rPr>
              <w:fldChar w:fldCharType="end"/>
            </w:r>
          </w:hyperlink>
        </w:p>
        <w:p w14:paraId="78B6A82A" w14:textId="0A5AD88C"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12" w:history="1">
            <w:r w:rsidRPr="00FC1192">
              <w:rPr>
                <w:rStyle w:val="Hyperlink"/>
                <w:rFonts w:ascii="Times New Roman" w:hAnsi="Times New Roman" w:cs="Times New Roman"/>
                <w:noProof/>
                <w:sz w:val="23"/>
                <w:szCs w:val="23"/>
              </w:rPr>
              <w:t>2.2</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Dataset Characteristics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_Toc237814312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6</w:t>
            </w:r>
            <w:r w:rsidRPr="00FC1192">
              <w:rPr>
                <w:rFonts w:ascii="Times New Roman" w:hAnsi="Times New Roman" w:cs="Times New Roman"/>
                <w:noProof/>
                <w:webHidden/>
                <w:sz w:val="23"/>
                <w:szCs w:val="23"/>
              </w:rPr>
              <w:fldChar w:fldCharType="end"/>
            </w:r>
          </w:hyperlink>
        </w:p>
        <w:p w14:paraId="125E4E71" w14:textId="515A1E63"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13" w:history="1">
            <w:r w:rsidRPr="00FC1192">
              <w:rPr>
                <w:rStyle w:val="Hyperlink"/>
                <w:rFonts w:ascii="Times New Roman" w:hAnsi="Times New Roman" w:cs="Times New Roman"/>
                <w:noProof/>
                <w:sz w:val="23"/>
                <w:szCs w:val="23"/>
                <w:lang w:val="en-US"/>
              </w:rPr>
              <w:t xml:space="preserve">2.3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Key Variables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_Toc237814313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9</w:t>
            </w:r>
            <w:r w:rsidRPr="00FC1192">
              <w:rPr>
                <w:rFonts w:ascii="Times New Roman" w:hAnsi="Times New Roman" w:cs="Times New Roman"/>
                <w:noProof/>
                <w:webHidden/>
                <w:sz w:val="23"/>
                <w:szCs w:val="23"/>
              </w:rPr>
              <w:fldChar w:fldCharType="end"/>
            </w:r>
          </w:hyperlink>
        </w:p>
        <w:p w14:paraId="46F41034" w14:textId="5B6C2260"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14" w:history="1">
            <w:r w:rsidRPr="00FC1192">
              <w:rPr>
                <w:rStyle w:val="Hyperlink"/>
                <w:rFonts w:ascii="Times New Roman" w:hAnsi="Times New Roman" w:cs="Times New Roman"/>
                <w:noProof/>
                <w:sz w:val="23"/>
                <w:szCs w:val="23"/>
              </w:rPr>
              <w:t>2.4</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Raw Data Quality Concerns and Limitations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_Toc237814314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10</w:t>
            </w:r>
            <w:r w:rsidRPr="00FC1192">
              <w:rPr>
                <w:rFonts w:ascii="Times New Roman" w:hAnsi="Times New Roman" w:cs="Times New Roman"/>
                <w:noProof/>
                <w:webHidden/>
                <w:sz w:val="23"/>
                <w:szCs w:val="23"/>
              </w:rPr>
              <w:fldChar w:fldCharType="end"/>
            </w:r>
          </w:hyperlink>
        </w:p>
        <w:p w14:paraId="1C1E7BDA" w14:textId="7C5FC058" w:rsidR="00FC1192" w:rsidRPr="00FC1192" w:rsidRDefault="00FC1192">
          <w:pPr>
            <w:pStyle w:val="TOC1"/>
            <w:tabs>
              <w:tab w:val="left" w:pos="720"/>
              <w:tab w:val="right" w:leader="dot" w:pos="9016"/>
            </w:tabs>
            <w:rPr>
              <w:rFonts w:ascii="Times New Roman" w:hAnsi="Times New Roman" w:cs="Times New Roman"/>
              <w:noProof/>
              <w:sz w:val="23"/>
              <w:szCs w:val="23"/>
            </w:rPr>
          </w:pPr>
          <w:hyperlink w:anchor="_Toc237814315" w:history="1">
            <w:r w:rsidRPr="00FC1192">
              <w:rPr>
                <w:rStyle w:val="Hyperlink"/>
                <w:rFonts w:ascii="Times New Roman" w:hAnsi="Times New Roman" w:cs="Times New Roman"/>
                <w:noProof/>
                <w:sz w:val="23"/>
                <w:szCs w:val="23"/>
              </w:rPr>
              <w:t>3.0</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Methodology</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_Toc237814315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11</w:t>
            </w:r>
            <w:r w:rsidRPr="00FC1192">
              <w:rPr>
                <w:rFonts w:ascii="Times New Roman" w:hAnsi="Times New Roman" w:cs="Times New Roman"/>
                <w:noProof/>
                <w:webHidden/>
                <w:sz w:val="23"/>
                <w:szCs w:val="23"/>
              </w:rPr>
              <w:fldChar w:fldCharType="end"/>
            </w:r>
          </w:hyperlink>
        </w:p>
        <w:p w14:paraId="58820F51" w14:textId="6E0680C4"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16" w:history="1">
            <w:r w:rsidRPr="00FC1192">
              <w:rPr>
                <w:rStyle w:val="Hyperlink"/>
                <w:rFonts w:ascii="Times New Roman" w:hAnsi="Times New Roman" w:cs="Times New Roman"/>
                <w:noProof/>
                <w:sz w:val="23"/>
                <w:szCs w:val="23"/>
              </w:rPr>
              <w:t>3.1</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Overall Research Design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_Toc237814316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11</w:t>
            </w:r>
            <w:r w:rsidRPr="00FC1192">
              <w:rPr>
                <w:rFonts w:ascii="Times New Roman" w:hAnsi="Times New Roman" w:cs="Times New Roman"/>
                <w:noProof/>
                <w:webHidden/>
                <w:sz w:val="23"/>
                <w:szCs w:val="23"/>
              </w:rPr>
              <w:fldChar w:fldCharType="end"/>
            </w:r>
          </w:hyperlink>
        </w:p>
        <w:p w14:paraId="10928E50" w14:textId="729D1FB1"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17" w:history="1">
            <w:r w:rsidRPr="00FC1192">
              <w:rPr>
                <w:rStyle w:val="Hyperlink"/>
                <w:rFonts w:ascii="Times New Roman" w:hAnsi="Times New Roman" w:cs="Times New Roman"/>
                <w:noProof/>
                <w:sz w:val="23"/>
                <w:szCs w:val="23"/>
              </w:rPr>
              <w:t>3.2</w:t>
            </w:r>
            <w:r w:rsidRPr="00FC1192">
              <w:rPr>
                <w:rFonts w:ascii="Times New Roman" w:hAnsi="Times New Roman" w:cs="Times New Roman"/>
                <w:noProof/>
                <w:sz w:val="23"/>
                <w:szCs w:val="23"/>
              </w:rPr>
              <w:tab/>
            </w:r>
            <w:r w:rsidRPr="00FC1192">
              <w:rPr>
                <w:rStyle w:val="Hyperlink"/>
                <w:rFonts w:ascii="Times New Roman" w:hAnsi="Times New Roman" w:cs="Times New Roman"/>
                <w:bCs/>
                <w:noProof/>
                <w:sz w:val="23"/>
                <w:szCs w:val="23"/>
                <w:lang w:val="en-US"/>
              </w:rPr>
              <w:t>Platform Architecture</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_Toc237814317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11</w:t>
            </w:r>
            <w:r w:rsidRPr="00FC1192">
              <w:rPr>
                <w:rFonts w:ascii="Times New Roman" w:hAnsi="Times New Roman" w:cs="Times New Roman"/>
                <w:noProof/>
                <w:webHidden/>
                <w:sz w:val="23"/>
                <w:szCs w:val="23"/>
              </w:rPr>
              <w:fldChar w:fldCharType="end"/>
            </w:r>
          </w:hyperlink>
        </w:p>
        <w:p w14:paraId="616A5E83" w14:textId="7213A8E4"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18" w:history="1">
            <w:r w:rsidRPr="00FC1192">
              <w:rPr>
                <w:rStyle w:val="Hyperlink"/>
                <w:rFonts w:ascii="Times New Roman" w:hAnsi="Times New Roman" w:cs="Times New Roman"/>
                <w:noProof/>
                <w:sz w:val="23"/>
                <w:szCs w:val="23"/>
              </w:rPr>
              <w:t>3.3</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Data Acquisition and Storage Method</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_Toc237814318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12</w:t>
            </w:r>
            <w:r w:rsidRPr="00FC1192">
              <w:rPr>
                <w:rFonts w:ascii="Times New Roman" w:hAnsi="Times New Roman" w:cs="Times New Roman"/>
                <w:noProof/>
                <w:webHidden/>
                <w:sz w:val="23"/>
                <w:szCs w:val="23"/>
              </w:rPr>
              <w:fldChar w:fldCharType="end"/>
            </w:r>
          </w:hyperlink>
        </w:p>
        <w:p w14:paraId="48B8C46C" w14:textId="646ED53D"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19" w:history="1">
            <w:r w:rsidRPr="00FC1192">
              <w:rPr>
                <w:rStyle w:val="Hyperlink"/>
                <w:rFonts w:ascii="Times New Roman" w:hAnsi="Times New Roman" w:cs="Times New Roman"/>
                <w:noProof/>
                <w:sz w:val="23"/>
                <w:szCs w:val="23"/>
                <w:lang w:val="en-US"/>
              </w:rPr>
              <w:t xml:space="preserve">3.4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Data Profiling and Preprocessing Method</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_Toc237814319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13</w:t>
            </w:r>
            <w:r w:rsidRPr="00FC1192">
              <w:rPr>
                <w:rFonts w:ascii="Times New Roman" w:hAnsi="Times New Roman" w:cs="Times New Roman"/>
                <w:noProof/>
                <w:webHidden/>
                <w:sz w:val="23"/>
                <w:szCs w:val="23"/>
              </w:rPr>
              <w:fldChar w:fldCharType="end"/>
            </w:r>
          </w:hyperlink>
        </w:p>
        <w:p w14:paraId="73542E3C" w14:textId="53D29D52" w:rsidR="00FC1192" w:rsidRPr="00FC1192" w:rsidRDefault="00FC1192">
          <w:pPr>
            <w:pStyle w:val="TOC3"/>
            <w:tabs>
              <w:tab w:val="left" w:pos="1200"/>
              <w:tab w:val="right" w:leader="dot" w:pos="9016"/>
            </w:tabs>
            <w:rPr>
              <w:rFonts w:ascii="Times New Roman" w:hAnsi="Times New Roman" w:cs="Times New Roman"/>
              <w:noProof/>
              <w:sz w:val="23"/>
              <w:szCs w:val="23"/>
            </w:rPr>
          </w:pPr>
          <w:hyperlink w:anchor="_Toc237814320" w:history="1">
            <w:r w:rsidRPr="00FC1192">
              <w:rPr>
                <w:rStyle w:val="Hyperlink"/>
                <w:rFonts w:ascii="Times New Roman" w:hAnsi="Times New Roman" w:cs="Times New Roman"/>
                <w:noProof/>
                <w:sz w:val="23"/>
                <w:szCs w:val="23"/>
                <w:lang w:val="en-US"/>
              </w:rPr>
              <w:t>3.4.1</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Raw Data Profiling</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_Toc237814320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13</w:t>
            </w:r>
            <w:r w:rsidRPr="00FC1192">
              <w:rPr>
                <w:rFonts w:ascii="Times New Roman" w:hAnsi="Times New Roman" w:cs="Times New Roman"/>
                <w:noProof/>
                <w:webHidden/>
                <w:sz w:val="23"/>
                <w:szCs w:val="23"/>
              </w:rPr>
              <w:fldChar w:fldCharType="end"/>
            </w:r>
          </w:hyperlink>
        </w:p>
        <w:p w14:paraId="7F7EAD2D" w14:textId="1FD02D63" w:rsidR="00FC1192" w:rsidRPr="00FC1192" w:rsidRDefault="00FC1192">
          <w:pPr>
            <w:pStyle w:val="TOC3"/>
            <w:tabs>
              <w:tab w:val="left" w:pos="1440"/>
              <w:tab w:val="right" w:leader="dot" w:pos="9016"/>
            </w:tabs>
            <w:rPr>
              <w:rFonts w:ascii="Times New Roman" w:hAnsi="Times New Roman" w:cs="Times New Roman"/>
              <w:noProof/>
              <w:sz w:val="23"/>
              <w:szCs w:val="23"/>
            </w:rPr>
          </w:pPr>
          <w:hyperlink w:anchor="_Toc237814321" w:history="1">
            <w:r w:rsidRPr="00FC1192">
              <w:rPr>
                <w:rStyle w:val="Hyperlink"/>
                <w:rFonts w:ascii="Times New Roman" w:hAnsi="Times New Roman" w:cs="Times New Roman"/>
                <w:noProof/>
                <w:sz w:val="23"/>
                <w:szCs w:val="23"/>
                <w:lang w:val="en-US"/>
              </w:rPr>
              <w:t xml:space="preserve">3.4.2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Schema Standardisation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_Toc237814321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13</w:t>
            </w:r>
            <w:r w:rsidRPr="00FC1192">
              <w:rPr>
                <w:rFonts w:ascii="Times New Roman" w:hAnsi="Times New Roman" w:cs="Times New Roman"/>
                <w:noProof/>
                <w:webHidden/>
                <w:sz w:val="23"/>
                <w:szCs w:val="23"/>
              </w:rPr>
              <w:fldChar w:fldCharType="end"/>
            </w:r>
          </w:hyperlink>
        </w:p>
        <w:p w14:paraId="39C6A171" w14:textId="4B1AC3F6" w:rsidR="00FC1192" w:rsidRPr="00FC1192" w:rsidRDefault="00FC1192">
          <w:pPr>
            <w:pStyle w:val="TOC3"/>
            <w:tabs>
              <w:tab w:val="left" w:pos="1440"/>
              <w:tab w:val="right" w:leader="dot" w:pos="9016"/>
            </w:tabs>
            <w:rPr>
              <w:rFonts w:ascii="Times New Roman" w:hAnsi="Times New Roman" w:cs="Times New Roman"/>
              <w:noProof/>
              <w:sz w:val="23"/>
              <w:szCs w:val="23"/>
            </w:rPr>
          </w:pPr>
          <w:hyperlink w:anchor="_Toc237814322" w:history="1">
            <w:r w:rsidRPr="00FC1192">
              <w:rPr>
                <w:rStyle w:val="Hyperlink"/>
                <w:rFonts w:ascii="Times New Roman" w:hAnsi="Times New Roman" w:cs="Times New Roman"/>
                <w:noProof/>
                <w:sz w:val="23"/>
                <w:szCs w:val="23"/>
                <w:lang w:val="en-US"/>
              </w:rPr>
              <w:t xml:space="preserve">3.4.3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Structural Cleaning</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_Toc237814322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13</w:t>
            </w:r>
            <w:r w:rsidRPr="00FC1192">
              <w:rPr>
                <w:rFonts w:ascii="Times New Roman" w:hAnsi="Times New Roman" w:cs="Times New Roman"/>
                <w:noProof/>
                <w:webHidden/>
                <w:sz w:val="23"/>
                <w:szCs w:val="23"/>
              </w:rPr>
              <w:fldChar w:fldCharType="end"/>
            </w:r>
          </w:hyperlink>
        </w:p>
        <w:p w14:paraId="142C3CE7" w14:textId="14C1137F" w:rsidR="00FC1192" w:rsidRPr="00FC1192" w:rsidRDefault="00FC1192">
          <w:pPr>
            <w:pStyle w:val="TOC3"/>
            <w:tabs>
              <w:tab w:val="left" w:pos="1200"/>
              <w:tab w:val="right" w:leader="dot" w:pos="9016"/>
            </w:tabs>
            <w:rPr>
              <w:rFonts w:ascii="Times New Roman" w:hAnsi="Times New Roman" w:cs="Times New Roman"/>
              <w:noProof/>
              <w:sz w:val="23"/>
              <w:szCs w:val="23"/>
            </w:rPr>
          </w:pPr>
          <w:hyperlink w:anchor="_Toc237814323" w:history="1">
            <w:r w:rsidRPr="00FC1192">
              <w:rPr>
                <w:rStyle w:val="Hyperlink"/>
                <w:rFonts w:ascii="Times New Roman" w:hAnsi="Times New Roman" w:cs="Times New Roman"/>
                <w:noProof/>
                <w:sz w:val="23"/>
                <w:szCs w:val="23"/>
                <w:lang w:val="en-US"/>
              </w:rPr>
              <w:t>3.4.4</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Analysis-Specific Validity Flags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_Toc237814323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14</w:t>
            </w:r>
            <w:r w:rsidRPr="00FC1192">
              <w:rPr>
                <w:rFonts w:ascii="Times New Roman" w:hAnsi="Times New Roman" w:cs="Times New Roman"/>
                <w:noProof/>
                <w:webHidden/>
                <w:sz w:val="23"/>
                <w:szCs w:val="23"/>
              </w:rPr>
              <w:fldChar w:fldCharType="end"/>
            </w:r>
          </w:hyperlink>
        </w:p>
        <w:p w14:paraId="00291D06" w14:textId="31C99327" w:rsidR="00FC1192" w:rsidRPr="00FC1192" w:rsidRDefault="00FC1192">
          <w:pPr>
            <w:pStyle w:val="TOC3"/>
            <w:tabs>
              <w:tab w:val="left" w:pos="1440"/>
              <w:tab w:val="right" w:leader="dot" w:pos="9016"/>
            </w:tabs>
            <w:rPr>
              <w:rFonts w:ascii="Times New Roman" w:hAnsi="Times New Roman" w:cs="Times New Roman"/>
              <w:noProof/>
              <w:sz w:val="23"/>
              <w:szCs w:val="23"/>
            </w:rPr>
          </w:pPr>
          <w:hyperlink w:anchor="_Toc237814324" w:history="1">
            <w:r w:rsidRPr="00FC1192">
              <w:rPr>
                <w:rStyle w:val="Hyperlink"/>
                <w:rFonts w:ascii="Times New Roman" w:hAnsi="Times New Roman" w:cs="Times New Roman"/>
                <w:noProof/>
                <w:sz w:val="23"/>
                <w:szCs w:val="23"/>
                <w:lang w:val="en-US"/>
              </w:rPr>
              <w:t xml:space="preserve">3.4.5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Feature Engineering</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_Toc237814324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14</w:t>
            </w:r>
            <w:r w:rsidRPr="00FC1192">
              <w:rPr>
                <w:rFonts w:ascii="Times New Roman" w:hAnsi="Times New Roman" w:cs="Times New Roman"/>
                <w:noProof/>
                <w:webHidden/>
                <w:sz w:val="23"/>
                <w:szCs w:val="23"/>
              </w:rPr>
              <w:fldChar w:fldCharType="end"/>
            </w:r>
          </w:hyperlink>
        </w:p>
        <w:p w14:paraId="444B1E03" w14:textId="4BC78224" w:rsidR="00FC1192" w:rsidRPr="00FC1192" w:rsidRDefault="00FC1192">
          <w:pPr>
            <w:pStyle w:val="TOC3"/>
            <w:tabs>
              <w:tab w:val="left" w:pos="1440"/>
              <w:tab w:val="right" w:leader="dot" w:pos="9016"/>
            </w:tabs>
            <w:rPr>
              <w:rFonts w:ascii="Times New Roman" w:hAnsi="Times New Roman" w:cs="Times New Roman"/>
              <w:noProof/>
              <w:sz w:val="23"/>
              <w:szCs w:val="23"/>
            </w:rPr>
          </w:pPr>
          <w:hyperlink w:anchor="_Toc237814325" w:history="1">
            <w:r w:rsidRPr="00FC1192">
              <w:rPr>
                <w:rStyle w:val="Hyperlink"/>
                <w:rFonts w:ascii="Times New Roman" w:hAnsi="Times New Roman" w:cs="Times New Roman"/>
                <w:noProof/>
                <w:sz w:val="23"/>
                <w:szCs w:val="23"/>
                <w:lang w:val="en-US"/>
              </w:rPr>
              <w:t xml:space="preserve">3.4.6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Taxi Zone Enrichment</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_Toc237814325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14</w:t>
            </w:r>
            <w:r w:rsidRPr="00FC1192">
              <w:rPr>
                <w:rFonts w:ascii="Times New Roman" w:hAnsi="Times New Roman" w:cs="Times New Roman"/>
                <w:noProof/>
                <w:webHidden/>
                <w:sz w:val="23"/>
                <w:szCs w:val="23"/>
              </w:rPr>
              <w:fldChar w:fldCharType="end"/>
            </w:r>
          </w:hyperlink>
        </w:p>
        <w:p w14:paraId="10CB20BA" w14:textId="6FFC9185" w:rsidR="00FC1192" w:rsidRPr="00FC1192" w:rsidRDefault="00FC1192">
          <w:pPr>
            <w:pStyle w:val="TOC3"/>
            <w:tabs>
              <w:tab w:val="left" w:pos="1440"/>
              <w:tab w:val="right" w:leader="dot" w:pos="9016"/>
            </w:tabs>
            <w:rPr>
              <w:rFonts w:ascii="Times New Roman" w:hAnsi="Times New Roman" w:cs="Times New Roman"/>
              <w:noProof/>
              <w:sz w:val="23"/>
              <w:szCs w:val="23"/>
            </w:rPr>
          </w:pPr>
          <w:hyperlink w:anchor="_Toc237814326" w:history="1">
            <w:r w:rsidRPr="00FC1192">
              <w:rPr>
                <w:rStyle w:val="Hyperlink"/>
                <w:rFonts w:ascii="Times New Roman" w:hAnsi="Times New Roman" w:cs="Times New Roman"/>
                <w:noProof/>
                <w:sz w:val="23"/>
                <w:szCs w:val="23"/>
                <w:lang w:val="en-US"/>
              </w:rPr>
              <w:t xml:space="preserve">3.4.7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Processed Data Storage</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_Toc237814326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15</w:t>
            </w:r>
            <w:r w:rsidRPr="00FC1192">
              <w:rPr>
                <w:rFonts w:ascii="Times New Roman" w:hAnsi="Times New Roman" w:cs="Times New Roman"/>
                <w:noProof/>
                <w:webHidden/>
                <w:sz w:val="23"/>
                <w:szCs w:val="23"/>
              </w:rPr>
              <w:fldChar w:fldCharType="end"/>
            </w:r>
          </w:hyperlink>
        </w:p>
        <w:p w14:paraId="5BB333F2" w14:textId="6D55C898" w:rsidR="00FC1192" w:rsidRPr="00FC1192" w:rsidRDefault="00FC1192">
          <w:pPr>
            <w:pStyle w:val="TOC3"/>
            <w:tabs>
              <w:tab w:val="left" w:pos="1440"/>
              <w:tab w:val="right" w:leader="dot" w:pos="9016"/>
            </w:tabs>
            <w:rPr>
              <w:rFonts w:ascii="Times New Roman" w:hAnsi="Times New Roman" w:cs="Times New Roman"/>
              <w:noProof/>
              <w:sz w:val="23"/>
              <w:szCs w:val="23"/>
            </w:rPr>
          </w:pPr>
          <w:hyperlink w:anchor="_Toc237814327" w:history="1">
            <w:r w:rsidRPr="00FC1192">
              <w:rPr>
                <w:rStyle w:val="Hyperlink"/>
                <w:rFonts w:ascii="Times New Roman" w:hAnsi="Times New Roman" w:cs="Times New Roman"/>
                <w:noProof/>
                <w:sz w:val="23"/>
                <w:szCs w:val="23"/>
                <w:lang w:val="en-US"/>
              </w:rPr>
              <w:t xml:space="preserve">3.4.8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Centralised Dataset Consistency</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_Toc237814327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15</w:t>
            </w:r>
            <w:r w:rsidRPr="00FC1192">
              <w:rPr>
                <w:rFonts w:ascii="Times New Roman" w:hAnsi="Times New Roman" w:cs="Times New Roman"/>
                <w:noProof/>
                <w:webHidden/>
                <w:sz w:val="23"/>
                <w:szCs w:val="23"/>
              </w:rPr>
              <w:fldChar w:fldCharType="end"/>
            </w:r>
          </w:hyperlink>
        </w:p>
        <w:p w14:paraId="04DCA37C" w14:textId="2A80413A"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28" w:history="1">
            <w:r w:rsidRPr="00FC1192">
              <w:rPr>
                <w:rStyle w:val="Hyperlink"/>
                <w:rFonts w:ascii="Times New Roman" w:hAnsi="Times New Roman" w:cs="Times New Roman"/>
                <w:noProof/>
                <w:sz w:val="23"/>
                <w:szCs w:val="23"/>
                <w:lang w:val="en-US"/>
              </w:rPr>
              <w:t>3.5</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Spark SQL and PySpark Analytical Method</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_Toc237814328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15</w:t>
            </w:r>
            <w:r w:rsidRPr="00FC1192">
              <w:rPr>
                <w:rFonts w:ascii="Times New Roman" w:hAnsi="Times New Roman" w:cs="Times New Roman"/>
                <w:noProof/>
                <w:webHidden/>
                <w:sz w:val="23"/>
                <w:szCs w:val="23"/>
              </w:rPr>
              <w:fldChar w:fldCharType="end"/>
            </w:r>
          </w:hyperlink>
        </w:p>
        <w:p w14:paraId="1F7873FC" w14:textId="327C83D3"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29" w:history="1">
            <w:r w:rsidRPr="00FC1192">
              <w:rPr>
                <w:rStyle w:val="Hyperlink"/>
                <w:rFonts w:ascii="Times New Roman" w:hAnsi="Times New Roman" w:cs="Times New Roman"/>
                <w:noProof/>
                <w:sz w:val="23"/>
                <w:szCs w:val="23"/>
                <w:lang w:val="en-US"/>
              </w:rPr>
              <w:t>3.6</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pandas Analytical Method</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_Toc237814329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16</w:t>
            </w:r>
            <w:r w:rsidRPr="00FC1192">
              <w:rPr>
                <w:rFonts w:ascii="Times New Roman" w:hAnsi="Times New Roman" w:cs="Times New Roman"/>
                <w:noProof/>
                <w:webHidden/>
                <w:sz w:val="23"/>
                <w:szCs w:val="23"/>
              </w:rPr>
              <w:fldChar w:fldCharType="end"/>
            </w:r>
          </w:hyperlink>
        </w:p>
        <w:p w14:paraId="6B065D44" w14:textId="621280A0"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30" w:history="1">
            <w:r w:rsidRPr="00FC1192">
              <w:rPr>
                <w:rStyle w:val="Hyperlink"/>
                <w:rFonts w:ascii="Times New Roman" w:hAnsi="Times New Roman" w:cs="Times New Roman"/>
                <w:noProof/>
                <w:sz w:val="23"/>
                <w:szCs w:val="23"/>
                <w:lang w:val="en-US"/>
              </w:rPr>
              <w:t xml:space="preserve">3.7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Analytical Plan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_Toc237814330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17</w:t>
            </w:r>
            <w:r w:rsidRPr="00FC1192">
              <w:rPr>
                <w:rFonts w:ascii="Times New Roman" w:hAnsi="Times New Roman" w:cs="Times New Roman"/>
                <w:noProof/>
                <w:webHidden/>
                <w:sz w:val="23"/>
                <w:szCs w:val="23"/>
              </w:rPr>
              <w:fldChar w:fldCharType="end"/>
            </w:r>
          </w:hyperlink>
        </w:p>
        <w:p w14:paraId="6E34E7EC" w14:textId="18D0F20F"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31" w:history="1">
            <w:r w:rsidRPr="00FC1192">
              <w:rPr>
                <w:rStyle w:val="Hyperlink"/>
                <w:rFonts w:ascii="Times New Roman" w:hAnsi="Times New Roman" w:cs="Times New Roman"/>
                <w:noProof/>
                <w:sz w:val="23"/>
                <w:szCs w:val="23"/>
                <w:lang w:val="en-US"/>
              </w:rPr>
              <w:t xml:space="preserve">3.8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Validation and Benchmark Design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_Toc237814331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17</w:t>
            </w:r>
            <w:r w:rsidRPr="00FC1192">
              <w:rPr>
                <w:rFonts w:ascii="Times New Roman" w:hAnsi="Times New Roman" w:cs="Times New Roman"/>
                <w:noProof/>
                <w:webHidden/>
                <w:sz w:val="23"/>
                <w:szCs w:val="23"/>
              </w:rPr>
              <w:fldChar w:fldCharType="end"/>
            </w:r>
          </w:hyperlink>
        </w:p>
        <w:p w14:paraId="7EB22A10" w14:textId="768CA762"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32" w:history="1">
            <w:r w:rsidRPr="00FC1192">
              <w:rPr>
                <w:rStyle w:val="Hyperlink"/>
                <w:rFonts w:ascii="Times New Roman" w:hAnsi="Times New Roman" w:cs="Times New Roman"/>
                <w:noProof/>
                <w:sz w:val="23"/>
                <w:szCs w:val="23"/>
                <w:lang w:val="en-US"/>
              </w:rPr>
              <w:t xml:space="preserve">3.9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Visualisation Method</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_Toc237814332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18</w:t>
            </w:r>
            <w:r w:rsidRPr="00FC1192">
              <w:rPr>
                <w:rFonts w:ascii="Times New Roman" w:hAnsi="Times New Roman" w:cs="Times New Roman"/>
                <w:noProof/>
                <w:webHidden/>
                <w:sz w:val="23"/>
                <w:szCs w:val="23"/>
              </w:rPr>
              <w:fldChar w:fldCharType="end"/>
            </w:r>
          </w:hyperlink>
        </w:p>
        <w:p w14:paraId="1404A638" w14:textId="155B9DAC" w:rsidR="00FC1192" w:rsidRPr="00FC1192" w:rsidRDefault="00FC1192">
          <w:pPr>
            <w:pStyle w:val="TOC1"/>
            <w:tabs>
              <w:tab w:val="left" w:pos="720"/>
              <w:tab w:val="right" w:leader="dot" w:pos="9016"/>
            </w:tabs>
            <w:rPr>
              <w:rFonts w:ascii="Times New Roman" w:hAnsi="Times New Roman" w:cs="Times New Roman"/>
              <w:noProof/>
              <w:sz w:val="23"/>
              <w:szCs w:val="23"/>
            </w:rPr>
          </w:pPr>
          <w:hyperlink w:anchor="_Toc237814333" w:history="1">
            <w:r w:rsidRPr="00FC1192">
              <w:rPr>
                <w:rStyle w:val="Hyperlink"/>
                <w:rFonts w:ascii="Times New Roman" w:hAnsi="Times New Roman" w:cs="Times New Roman"/>
                <w:noProof/>
                <w:sz w:val="23"/>
                <w:szCs w:val="23"/>
              </w:rPr>
              <w:t>4.0</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Implementation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_Toc237814333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18</w:t>
            </w:r>
            <w:r w:rsidRPr="00FC1192">
              <w:rPr>
                <w:rFonts w:ascii="Times New Roman" w:hAnsi="Times New Roman" w:cs="Times New Roman"/>
                <w:noProof/>
                <w:webHidden/>
                <w:sz w:val="23"/>
                <w:szCs w:val="23"/>
              </w:rPr>
              <w:fldChar w:fldCharType="end"/>
            </w:r>
          </w:hyperlink>
        </w:p>
        <w:p w14:paraId="1169764F" w14:textId="397A4338"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34" w:history="1">
            <w:r w:rsidRPr="00FC1192">
              <w:rPr>
                <w:rStyle w:val="Hyperlink"/>
                <w:rFonts w:ascii="Times New Roman" w:hAnsi="Times New Roman" w:cs="Times New Roman"/>
                <w:noProof/>
                <w:sz w:val="23"/>
                <w:szCs w:val="23"/>
                <w:lang w:val="en-US"/>
              </w:rPr>
              <w:t xml:space="preserve">4.1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GitHub Repository and Collaboration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_Toc237814334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18</w:t>
            </w:r>
            <w:r w:rsidRPr="00FC1192">
              <w:rPr>
                <w:rFonts w:ascii="Times New Roman" w:hAnsi="Times New Roman" w:cs="Times New Roman"/>
                <w:noProof/>
                <w:webHidden/>
                <w:sz w:val="23"/>
                <w:szCs w:val="23"/>
              </w:rPr>
              <w:fldChar w:fldCharType="end"/>
            </w:r>
          </w:hyperlink>
        </w:p>
        <w:p w14:paraId="15EC5E83" w14:textId="7B5AF366"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35" w:history="1">
            <w:r w:rsidRPr="00FC1192">
              <w:rPr>
                <w:rStyle w:val="Hyperlink"/>
                <w:rFonts w:ascii="Times New Roman" w:hAnsi="Times New Roman" w:cs="Times New Roman"/>
                <w:noProof/>
                <w:sz w:val="23"/>
                <w:szCs w:val="23"/>
                <w:lang w:val="en-US"/>
              </w:rPr>
              <w:t xml:space="preserve">4.2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Amazon S3 Organisation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_Toc237814335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19</w:t>
            </w:r>
            <w:r w:rsidRPr="00FC1192">
              <w:rPr>
                <w:rFonts w:ascii="Times New Roman" w:hAnsi="Times New Roman" w:cs="Times New Roman"/>
                <w:noProof/>
                <w:webHidden/>
                <w:sz w:val="23"/>
                <w:szCs w:val="23"/>
              </w:rPr>
              <w:fldChar w:fldCharType="end"/>
            </w:r>
          </w:hyperlink>
        </w:p>
        <w:p w14:paraId="27F288B4" w14:textId="7087EDD0"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36" w:history="1">
            <w:r w:rsidRPr="00FC1192">
              <w:rPr>
                <w:rStyle w:val="Hyperlink"/>
                <w:rFonts w:ascii="Times New Roman" w:hAnsi="Times New Roman" w:cs="Times New Roman"/>
                <w:noProof/>
                <w:sz w:val="23"/>
                <w:szCs w:val="23"/>
              </w:rPr>
              <w:t>4.3</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AWS Cluster Configuration and EC2 Hadoop/YARN Implementation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_Toc237814336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21</w:t>
            </w:r>
            <w:r w:rsidRPr="00FC1192">
              <w:rPr>
                <w:rFonts w:ascii="Times New Roman" w:hAnsi="Times New Roman" w:cs="Times New Roman"/>
                <w:noProof/>
                <w:webHidden/>
                <w:sz w:val="23"/>
                <w:szCs w:val="23"/>
              </w:rPr>
              <w:fldChar w:fldCharType="end"/>
            </w:r>
          </w:hyperlink>
        </w:p>
        <w:p w14:paraId="1E733550" w14:textId="0D41C7DF"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37" w:history="1">
            <w:r w:rsidRPr="00FC1192">
              <w:rPr>
                <w:rStyle w:val="Hyperlink"/>
                <w:rFonts w:ascii="Times New Roman" w:hAnsi="Times New Roman" w:cs="Times New Roman"/>
                <w:noProof/>
                <w:sz w:val="23"/>
                <w:szCs w:val="23"/>
                <w:lang w:val="en-US"/>
              </w:rPr>
              <w:t>4.4</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PySpark Preprocessing and Centralised Dataset Implementation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_Toc237814337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23</w:t>
            </w:r>
            <w:r w:rsidRPr="00FC1192">
              <w:rPr>
                <w:rFonts w:ascii="Times New Roman" w:hAnsi="Times New Roman" w:cs="Times New Roman"/>
                <w:noProof/>
                <w:webHidden/>
                <w:sz w:val="23"/>
                <w:szCs w:val="23"/>
              </w:rPr>
              <w:fldChar w:fldCharType="end"/>
            </w:r>
          </w:hyperlink>
        </w:p>
        <w:p w14:paraId="44D10252" w14:textId="45E48692"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38" w:history="1">
            <w:r w:rsidRPr="00FC1192">
              <w:rPr>
                <w:rStyle w:val="Hyperlink"/>
                <w:rFonts w:ascii="Times New Roman" w:hAnsi="Times New Roman" w:cs="Times New Roman"/>
                <w:noProof/>
                <w:sz w:val="23"/>
                <w:szCs w:val="23"/>
                <w:lang w:val="en-US"/>
              </w:rPr>
              <w:t xml:space="preserve">4.5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Spark SQL Analysis Implementation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_Toc237814338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24</w:t>
            </w:r>
            <w:r w:rsidRPr="00FC1192">
              <w:rPr>
                <w:rFonts w:ascii="Times New Roman" w:hAnsi="Times New Roman" w:cs="Times New Roman"/>
                <w:noProof/>
                <w:webHidden/>
                <w:sz w:val="23"/>
                <w:szCs w:val="23"/>
              </w:rPr>
              <w:fldChar w:fldCharType="end"/>
            </w:r>
          </w:hyperlink>
        </w:p>
        <w:p w14:paraId="2152EFD6" w14:textId="3238D517"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39" w:history="1">
            <w:r w:rsidRPr="00FC1192">
              <w:rPr>
                <w:rStyle w:val="Hyperlink"/>
                <w:rFonts w:ascii="Times New Roman" w:hAnsi="Times New Roman" w:cs="Times New Roman"/>
                <w:noProof/>
                <w:sz w:val="23"/>
                <w:szCs w:val="23"/>
                <w:lang w:val="en-US"/>
              </w:rPr>
              <w:t xml:space="preserve">4.6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Spark Performance and Physical Plan Implementation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_Toc237814339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25</w:t>
            </w:r>
            <w:r w:rsidRPr="00FC1192">
              <w:rPr>
                <w:rFonts w:ascii="Times New Roman" w:hAnsi="Times New Roman" w:cs="Times New Roman"/>
                <w:noProof/>
                <w:webHidden/>
                <w:sz w:val="23"/>
                <w:szCs w:val="23"/>
              </w:rPr>
              <w:fldChar w:fldCharType="end"/>
            </w:r>
          </w:hyperlink>
        </w:p>
        <w:p w14:paraId="05C7BBBD" w14:textId="27148C46" w:rsidR="00FC1192" w:rsidRPr="00FC1192" w:rsidRDefault="00FC1192">
          <w:pPr>
            <w:pStyle w:val="TOC3"/>
            <w:tabs>
              <w:tab w:val="left" w:pos="1200"/>
              <w:tab w:val="right" w:leader="dot" w:pos="9016"/>
            </w:tabs>
            <w:rPr>
              <w:rFonts w:ascii="Times New Roman" w:hAnsi="Times New Roman" w:cs="Times New Roman"/>
              <w:noProof/>
              <w:sz w:val="23"/>
              <w:szCs w:val="23"/>
            </w:rPr>
          </w:pPr>
          <w:hyperlink w:anchor="_Toc237814340" w:history="1">
            <w:r w:rsidRPr="00FC1192">
              <w:rPr>
                <w:rStyle w:val="Hyperlink"/>
                <w:rFonts w:ascii="Times New Roman" w:hAnsi="Times New Roman" w:cs="Times New Roman"/>
                <w:noProof/>
                <w:sz w:val="23"/>
                <w:szCs w:val="23"/>
              </w:rPr>
              <w:t>4.6.1</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Matched Spark-pandas Scalability Benchmark</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_Toc237814340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27</w:t>
            </w:r>
            <w:r w:rsidRPr="00FC1192">
              <w:rPr>
                <w:rFonts w:ascii="Times New Roman" w:hAnsi="Times New Roman" w:cs="Times New Roman"/>
                <w:noProof/>
                <w:webHidden/>
                <w:sz w:val="23"/>
                <w:szCs w:val="23"/>
              </w:rPr>
              <w:fldChar w:fldCharType="end"/>
            </w:r>
          </w:hyperlink>
        </w:p>
        <w:p w14:paraId="5A79F0B7" w14:textId="34A6D605"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41" w:history="1">
            <w:r w:rsidRPr="00FC1192">
              <w:rPr>
                <w:rStyle w:val="Hyperlink"/>
                <w:rFonts w:ascii="Times New Roman" w:hAnsi="Times New Roman" w:cs="Times New Roman"/>
                <w:noProof/>
                <w:sz w:val="23"/>
                <w:szCs w:val="23"/>
                <w:lang w:val="en-US"/>
              </w:rPr>
              <w:t xml:space="preserve">4.7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pandas Preprocessing and Analysis Implementation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_Toc237814341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29</w:t>
            </w:r>
            <w:r w:rsidRPr="00FC1192">
              <w:rPr>
                <w:rFonts w:ascii="Times New Roman" w:hAnsi="Times New Roman" w:cs="Times New Roman"/>
                <w:noProof/>
                <w:webHidden/>
                <w:sz w:val="23"/>
                <w:szCs w:val="23"/>
              </w:rPr>
              <w:fldChar w:fldCharType="end"/>
            </w:r>
          </w:hyperlink>
        </w:p>
        <w:p w14:paraId="13147905" w14:textId="1F8C67EE"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42" w:history="1">
            <w:r w:rsidRPr="00FC1192">
              <w:rPr>
                <w:rStyle w:val="Hyperlink"/>
                <w:rFonts w:ascii="Times New Roman" w:hAnsi="Times New Roman" w:cs="Times New Roman"/>
                <w:noProof/>
                <w:sz w:val="23"/>
                <w:szCs w:val="23"/>
                <w:lang w:val="en-US"/>
              </w:rPr>
              <w:t>4.8</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Visualisation Implementation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_Toc237814342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30</w:t>
            </w:r>
            <w:r w:rsidRPr="00FC1192">
              <w:rPr>
                <w:rFonts w:ascii="Times New Roman" w:hAnsi="Times New Roman" w:cs="Times New Roman"/>
                <w:noProof/>
                <w:webHidden/>
                <w:sz w:val="23"/>
                <w:szCs w:val="23"/>
              </w:rPr>
              <w:fldChar w:fldCharType="end"/>
            </w:r>
          </w:hyperlink>
        </w:p>
        <w:p w14:paraId="137374CF" w14:textId="7478BB93"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43" w:history="1">
            <w:r w:rsidRPr="00FC1192">
              <w:rPr>
                <w:rStyle w:val="Hyperlink"/>
                <w:rFonts w:ascii="Times New Roman" w:hAnsi="Times New Roman" w:cs="Times New Roman"/>
                <w:noProof/>
                <w:sz w:val="23"/>
                <w:szCs w:val="23"/>
                <w:lang w:val="en-US"/>
              </w:rPr>
              <w:t xml:space="preserve">4.9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Testing and Reproducibility</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_Toc237814343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31</w:t>
            </w:r>
            <w:r w:rsidRPr="00FC1192">
              <w:rPr>
                <w:rFonts w:ascii="Times New Roman" w:hAnsi="Times New Roman" w:cs="Times New Roman"/>
                <w:noProof/>
                <w:webHidden/>
                <w:sz w:val="23"/>
                <w:szCs w:val="23"/>
              </w:rPr>
              <w:fldChar w:fldCharType="end"/>
            </w:r>
          </w:hyperlink>
        </w:p>
        <w:p w14:paraId="4F54E152" w14:textId="4234BBE7" w:rsidR="00FC1192" w:rsidRPr="00FC1192" w:rsidRDefault="00FC1192">
          <w:pPr>
            <w:pStyle w:val="TOC1"/>
            <w:tabs>
              <w:tab w:val="left" w:pos="720"/>
              <w:tab w:val="right" w:leader="dot" w:pos="9016"/>
            </w:tabs>
            <w:rPr>
              <w:rFonts w:ascii="Times New Roman" w:hAnsi="Times New Roman" w:cs="Times New Roman"/>
              <w:noProof/>
              <w:sz w:val="23"/>
              <w:szCs w:val="23"/>
            </w:rPr>
          </w:pPr>
          <w:hyperlink w:anchor="_Toc237814344" w:history="1">
            <w:r w:rsidRPr="00FC1192">
              <w:rPr>
                <w:rStyle w:val="Hyperlink"/>
                <w:rFonts w:ascii="Times New Roman" w:hAnsi="Times New Roman" w:cs="Times New Roman"/>
                <w:noProof/>
                <w:sz w:val="23"/>
                <w:szCs w:val="23"/>
              </w:rPr>
              <w:t>5.0</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Result and Analysis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_Toc237814344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32</w:t>
            </w:r>
            <w:r w:rsidRPr="00FC1192">
              <w:rPr>
                <w:rFonts w:ascii="Times New Roman" w:hAnsi="Times New Roman" w:cs="Times New Roman"/>
                <w:noProof/>
                <w:webHidden/>
                <w:sz w:val="23"/>
                <w:szCs w:val="23"/>
              </w:rPr>
              <w:fldChar w:fldCharType="end"/>
            </w:r>
          </w:hyperlink>
        </w:p>
        <w:p w14:paraId="0654E281" w14:textId="757F5289"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45" w:history="1">
            <w:r w:rsidRPr="00FC1192">
              <w:rPr>
                <w:rStyle w:val="Hyperlink"/>
                <w:rFonts w:ascii="Times New Roman" w:hAnsi="Times New Roman" w:cs="Times New Roman"/>
                <w:noProof/>
                <w:sz w:val="23"/>
                <w:szCs w:val="23"/>
                <w:lang w:val="en-US"/>
              </w:rPr>
              <w:t xml:space="preserve">5.1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Dataset Volume and Raw Quality</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_Toc237814345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32</w:t>
            </w:r>
            <w:r w:rsidRPr="00FC1192">
              <w:rPr>
                <w:rFonts w:ascii="Times New Roman" w:hAnsi="Times New Roman" w:cs="Times New Roman"/>
                <w:noProof/>
                <w:webHidden/>
                <w:sz w:val="23"/>
                <w:szCs w:val="23"/>
              </w:rPr>
              <w:fldChar w:fldCharType="end"/>
            </w:r>
          </w:hyperlink>
        </w:p>
        <w:p w14:paraId="01822EEE" w14:textId="5AF7BCBA"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46" w:history="1">
            <w:r w:rsidRPr="00FC1192">
              <w:rPr>
                <w:rStyle w:val="Hyperlink"/>
                <w:rFonts w:ascii="Times New Roman" w:hAnsi="Times New Roman" w:cs="Times New Roman"/>
                <w:noProof/>
                <w:sz w:val="23"/>
                <w:szCs w:val="23"/>
                <w:lang w:val="en-US"/>
              </w:rPr>
              <w:t xml:space="preserve">5.2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Preprocessing Outcomes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_Toc237814346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33</w:t>
            </w:r>
            <w:r w:rsidRPr="00FC1192">
              <w:rPr>
                <w:rFonts w:ascii="Times New Roman" w:hAnsi="Times New Roman" w:cs="Times New Roman"/>
                <w:noProof/>
                <w:webHidden/>
                <w:sz w:val="23"/>
                <w:szCs w:val="23"/>
              </w:rPr>
              <w:fldChar w:fldCharType="end"/>
            </w:r>
          </w:hyperlink>
        </w:p>
        <w:p w14:paraId="7A4F1F8C" w14:textId="1A927FFC"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47" w:history="1">
            <w:r w:rsidRPr="00FC1192">
              <w:rPr>
                <w:rStyle w:val="Hyperlink"/>
                <w:rFonts w:ascii="Times New Roman" w:hAnsi="Times New Roman" w:cs="Times New Roman"/>
                <w:noProof/>
                <w:sz w:val="23"/>
                <w:szCs w:val="23"/>
                <w:lang w:val="en-US"/>
              </w:rPr>
              <w:t xml:space="preserve">5.3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Hourly Demand Patterns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_Toc237814347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34</w:t>
            </w:r>
            <w:r w:rsidRPr="00FC1192">
              <w:rPr>
                <w:rFonts w:ascii="Times New Roman" w:hAnsi="Times New Roman" w:cs="Times New Roman"/>
                <w:noProof/>
                <w:webHidden/>
                <w:sz w:val="23"/>
                <w:szCs w:val="23"/>
              </w:rPr>
              <w:fldChar w:fldCharType="end"/>
            </w:r>
          </w:hyperlink>
        </w:p>
        <w:p w14:paraId="487A3BD1" w14:textId="3F966CB2"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48" w:history="1">
            <w:r w:rsidRPr="00FC1192">
              <w:rPr>
                <w:rStyle w:val="Hyperlink"/>
                <w:rFonts w:ascii="Times New Roman" w:hAnsi="Times New Roman" w:cs="Times New Roman"/>
                <w:noProof/>
                <w:sz w:val="23"/>
                <w:szCs w:val="23"/>
                <w:lang w:val="en-US"/>
              </w:rPr>
              <w:t xml:space="preserve">5.4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Pickup Zones and Boroughs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_Toc237814348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34</w:t>
            </w:r>
            <w:r w:rsidRPr="00FC1192">
              <w:rPr>
                <w:rFonts w:ascii="Times New Roman" w:hAnsi="Times New Roman" w:cs="Times New Roman"/>
                <w:noProof/>
                <w:webHidden/>
                <w:sz w:val="23"/>
                <w:szCs w:val="23"/>
              </w:rPr>
              <w:fldChar w:fldCharType="end"/>
            </w:r>
          </w:hyperlink>
        </w:p>
        <w:p w14:paraId="14558CFB" w14:textId="673C14B8"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49" w:history="1">
            <w:r w:rsidRPr="00FC1192">
              <w:rPr>
                <w:rStyle w:val="Hyperlink"/>
                <w:rFonts w:ascii="Times New Roman" w:hAnsi="Times New Roman" w:cs="Times New Roman"/>
                <w:noProof/>
                <w:sz w:val="23"/>
                <w:szCs w:val="23"/>
              </w:rPr>
              <w:t xml:space="preserve">5.5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Fare Patterns by Distance Band</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_Toc237814349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36</w:t>
            </w:r>
            <w:r w:rsidRPr="00FC1192">
              <w:rPr>
                <w:rFonts w:ascii="Times New Roman" w:hAnsi="Times New Roman" w:cs="Times New Roman"/>
                <w:noProof/>
                <w:webHidden/>
                <w:sz w:val="23"/>
                <w:szCs w:val="23"/>
              </w:rPr>
              <w:fldChar w:fldCharType="end"/>
            </w:r>
          </w:hyperlink>
        </w:p>
        <w:p w14:paraId="310E3AAC" w14:textId="505A7DE3"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50" w:history="1">
            <w:r w:rsidRPr="00FC1192">
              <w:rPr>
                <w:rStyle w:val="Hyperlink"/>
                <w:rFonts w:ascii="Times New Roman" w:hAnsi="Times New Roman" w:cs="Times New Roman"/>
                <w:noProof/>
                <w:sz w:val="23"/>
                <w:szCs w:val="23"/>
              </w:rPr>
              <w:t xml:space="preserve">5.6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Passenger-Count Patterns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_Toc237814350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39</w:t>
            </w:r>
            <w:r w:rsidRPr="00FC1192">
              <w:rPr>
                <w:rFonts w:ascii="Times New Roman" w:hAnsi="Times New Roman" w:cs="Times New Roman"/>
                <w:noProof/>
                <w:webHidden/>
                <w:sz w:val="23"/>
                <w:szCs w:val="23"/>
              </w:rPr>
              <w:fldChar w:fldCharType="end"/>
            </w:r>
          </w:hyperlink>
        </w:p>
        <w:p w14:paraId="09EDA8E3" w14:textId="1BE0850C"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51" w:history="1">
            <w:r w:rsidRPr="00FC1192">
              <w:rPr>
                <w:rStyle w:val="Hyperlink"/>
                <w:rFonts w:ascii="Times New Roman" w:hAnsi="Times New Roman" w:cs="Times New Roman"/>
                <w:noProof/>
                <w:sz w:val="23"/>
                <w:szCs w:val="23"/>
                <w:lang w:val="en-US"/>
              </w:rPr>
              <w:t xml:space="preserve">5.7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Weekday versus Weekend</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_Toc237814351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41</w:t>
            </w:r>
            <w:r w:rsidRPr="00FC1192">
              <w:rPr>
                <w:rFonts w:ascii="Times New Roman" w:hAnsi="Times New Roman" w:cs="Times New Roman"/>
                <w:noProof/>
                <w:webHidden/>
                <w:sz w:val="23"/>
                <w:szCs w:val="23"/>
              </w:rPr>
              <w:fldChar w:fldCharType="end"/>
            </w:r>
          </w:hyperlink>
        </w:p>
        <w:p w14:paraId="7D74BC1E" w14:textId="7B565EC6"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52" w:history="1">
            <w:r w:rsidRPr="00FC1192">
              <w:rPr>
                <w:rStyle w:val="Hyperlink"/>
                <w:rFonts w:ascii="Times New Roman" w:hAnsi="Times New Roman" w:cs="Times New Roman"/>
                <w:noProof/>
                <w:sz w:val="23"/>
                <w:szCs w:val="23"/>
                <w:lang w:val="en-US"/>
              </w:rPr>
              <w:t xml:space="preserve">5.8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2024 versus 2025 Comparison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_Toc237814352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42</w:t>
            </w:r>
            <w:r w:rsidRPr="00FC1192">
              <w:rPr>
                <w:rFonts w:ascii="Times New Roman" w:hAnsi="Times New Roman" w:cs="Times New Roman"/>
                <w:noProof/>
                <w:webHidden/>
                <w:sz w:val="23"/>
                <w:szCs w:val="23"/>
              </w:rPr>
              <w:fldChar w:fldCharType="end"/>
            </w:r>
          </w:hyperlink>
        </w:p>
        <w:p w14:paraId="0261B8D3" w14:textId="0CDA024F"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53" w:history="1">
            <w:r w:rsidRPr="00FC1192">
              <w:rPr>
                <w:rStyle w:val="Hyperlink"/>
                <w:rFonts w:ascii="Times New Roman" w:hAnsi="Times New Roman" w:cs="Times New Roman"/>
                <w:noProof/>
                <w:sz w:val="23"/>
                <w:szCs w:val="23"/>
                <w:lang w:val="en-US"/>
              </w:rPr>
              <w:t xml:space="preserve">5.9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Integrated Findings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_Toc237814353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44</w:t>
            </w:r>
            <w:r w:rsidRPr="00FC1192">
              <w:rPr>
                <w:rFonts w:ascii="Times New Roman" w:hAnsi="Times New Roman" w:cs="Times New Roman"/>
                <w:noProof/>
                <w:webHidden/>
                <w:sz w:val="23"/>
                <w:szCs w:val="23"/>
              </w:rPr>
              <w:fldChar w:fldCharType="end"/>
            </w:r>
          </w:hyperlink>
        </w:p>
        <w:p w14:paraId="79FC15BF" w14:textId="21AED20C" w:rsidR="00FC1192" w:rsidRPr="00FC1192" w:rsidRDefault="00FC1192">
          <w:pPr>
            <w:pStyle w:val="TOC1"/>
            <w:tabs>
              <w:tab w:val="left" w:pos="720"/>
              <w:tab w:val="right" w:leader="dot" w:pos="9016"/>
            </w:tabs>
            <w:rPr>
              <w:rFonts w:ascii="Times New Roman" w:hAnsi="Times New Roman" w:cs="Times New Roman"/>
              <w:noProof/>
              <w:sz w:val="23"/>
              <w:szCs w:val="23"/>
            </w:rPr>
          </w:pPr>
          <w:hyperlink w:anchor="_Toc237814354" w:history="1">
            <w:r w:rsidRPr="00FC1192">
              <w:rPr>
                <w:rStyle w:val="Hyperlink"/>
                <w:rFonts w:ascii="Times New Roman" w:hAnsi="Times New Roman" w:cs="Times New Roman"/>
                <w:noProof/>
                <w:sz w:val="23"/>
                <w:szCs w:val="23"/>
              </w:rPr>
              <w:t>6.0</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Comparison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_Toc237814354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45</w:t>
            </w:r>
            <w:r w:rsidRPr="00FC1192">
              <w:rPr>
                <w:rFonts w:ascii="Times New Roman" w:hAnsi="Times New Roman" w:cs="Times New Roman"/>
                <w:noProof/>
                <w:webHidden/>
                <w:sz w:val="23"/>
                <w:szCs w:val="23"/>
              </w:rPr>
              <w:fldChar w:fldCharType="end"/>
            </w:r>
          </w:hyperlink>
        </w:p>
        <w:p w14:paraId="56DB28D7" w14:textId="47EB44AA"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55" w:history="1">
            <w:r w:rsidRPr="00FC1192">
              <w:rPr>
                <w:rStyle w:val="Hyperlink"/>
                <w:rFonts w:ascii="Times New Roman" w:hAnsi="Times New Roman" w:cs="Times New Roman"/>
                <w:noProof/>
                <w:sz w:val="23"/>
                <w:szCs w:val="23"/>
                <w:lang w:val="en-US"/>
              </w:rPr>
              <w:t xml:space="preserve">6.1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Correctness Comparison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_Toc237814355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45</w:t>
            </w:r>
            <w:r w:rsidRPr="00FC1192">
              <w:rPr>
                <w:rFonts w:ascii="Times New Roman" w:hAnsi="Times New Roman" w:cs="Times New Roman"/>
                <w:noProof/>
                <w:webHidden/>
                <w:sz w:val="23"/>
                <w:szCs w:val="23"/>
              </w:rPr>
              <w:fldChar w:fldCharType="end"/>
            </w:r>
          </w:hyperlink>
        </w:p>
        <w:p w14:paraId="30BA929A" w14:textId="0C9372AA"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56" w:history="1">
            <w:r w:rsidRPr="00FC1192">
              <w:rPr>
                <w:rStyle w:val="Hyperlink"/>
                <w:rFonts w:ascii="Times New Roman" w:hAnsi="Times New Roman" w:cs="Times New Roman"/>
                <w:noProof/>
                <w:sz w:val="23"/>
                <w:szCs w:val="23"/>
                <w:lang w:val="en-US"/>
              </w:rPr>
              <w:t xml:space="preserve">6.2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Runtime and Scalability</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_Toc237814356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46</w:t>
            </w:r>
            <w:r w:rsidRPr="00FC1192">
              <w:rPr>
                <w:rFonts w:ascii="Times New Roman" w:hAnsi="Times New Roman" w:cs="Times New Roman"/>
                <w:noProof/>
                <w:webHidden/>
                <w:sz w:val="23"/>
                <w:szCs w:val="23"/>
              </w:rPr>
              <w:fldChar w:fldCharType="end"/>
            </w:r>
          </w:hyperlink>
        </w:p>
        <w:p w14:paraId="0096F744" w14:textId="6B658C68"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57" w:history="1">
            <w:r w:rsidRPr="00FC1192">
              <w:rPr>
                <w:rStyle w:val="Hyperlink"/>
                <w:rFonts w:ascii="Times New Roman" w:hAnsi="Times New Roman" w:cs="Times New Roman"/>
                <w:noProof/>
                <w:sz w:val="23"/>
                <w:szCs w:val="23"/>
                <w:lang w:val="en-US"/>
              </w:rPr>
              <w:t xml:space="preserve">6.3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Memory and Resource Feasibility</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_Toc237814357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47</w:t>
            </w:r>
            <w:r w:rsidRPr="00FC1192">
              <w:rPr>
                <w:rFonts w:ascii="Times New Roman" w:hAnsi="Times New Roman" w:cs="Times New Roman"/>
                <w:noProof/>
                <w:webHidden/>
                <w:sz w:val="23"/>
                <w:szCs w:val="23"/>
              </w:rPr>
              <w:fldChar w:fldCharType="end"/>
            </w:r>
          </w:hyperlink>
        </w:p>
        <w:p w14:paraId="3A988C99" w14:textId="6F7C5CE1"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58" w:history="1">
            <w:r w:rsidRPr="00FC1192">
              <w:rPr>
                <w:rStyle w:val="Hyperlink"/>
                <w:rFonts w:ascii="Times New Roman" w:hAnsi="Times New Roman" w:cs="Times New Roman"/>
                <w:noProof/>
                <w:sz w:val="23"/>
                <w:szCs w:val="23"/>
                <w:lang w:val="en-US"/>
              </w:rPr>
              <w:t xml:space="preserve">6.4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Development and Operational Complexity</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_Toc237814358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49</w:t>
            </w:r>
            <w:r w:rsidRPr="00FC1192">
              <w:rPr>
                <w:rFonts w:ascii="Times New Roman" w:hAnsi="Times New Roman" w:cs="Times New Roman"/>
                <w:noProof/>
                <w:webHidden/>
                <w:sz w:val="23"/>
                <w:szCs w:val="23"/>
              </w:rPr>
              <w:fldChar w:fldCharType="end"/>
            </w:r>
          </w:hyperlink>
        </w:p>
        <w:p w14:paraId="09569976" w14:textId="6348EFE2"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59" w:history="1">
            <w:r w:rsidRPr="00FC1192">
              <w:rPr>
                <w:rStyle w:val="Hyperlink"/>
                <w:rFonts w:ascii="Times New Roman" w:hAnsi="Times New Roman" w:cs="Times New Roman"/>
                <w:noProof/>
                <w:sz w:val="23"/>
                <w:szCs w:val="23"/>
                <w:lang w:val="en-US"/>
              </w:rPr>
              <w:t xml:space="preserve">6.5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lang w:val="en-US"/>
              </w:rPr>
              <w:t>Suitable Use Cases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_Toc237814359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50</w:t>
            </w:r>
            <w:r w:rsidRPr="00FC1192">
              <w:rPr>
                <w:rFonts w:ascii="Times New Roman" w:hAnsi="Times New Roman" w:cs="Times New Roman"/>
                <w:noProof/>
                <w:webHidden/>
                <w:sz w:val="23"/>
                <w:szCs w:val="23"/>
              </w:rPr>
              <w:fldChar w:fldCharType="end"/>
            </w:r>
          </w:hyperlink>
        </w:p>
        <w:p w14:paraId="5A49F492" w14:textId="0CD57A01" w:rsidR="00FC1192" w:rsidRPr="00FC1192" w:rsidRDefault="00FC1192">
          <w:pPr>
            <w:pStyle w:val="TOC1"/>
            <w:tabs>
              <w:tab w:val="left" w:pos="720"/>
              <w:tab w:val="right" w:leader="dot" w:pos="9016"/>
            </w:tabs>
            <w:rPr>
              <w:rFonts w:ascii="Times New Roman" w:hAnsi="Times New Roman" w:cs="Times New Roman"/>
              <w:noProof/>
              <w:sz w:val="23"/>
              <w:szCs w:val="23"/>
            </w:rPr>
          </w:pPr>
          <w:hyperlink w:anchor="_Toc237814360" w:history="1">
            <w:r w:rsidRPr="00FC1192">
              <w:rPr>
                <w:rStyle w:val="Hyperlink"/>
                <w:rFonts w:ascii="Times New Roman" w:hAnsi="Times New Roman" w:cs="Times New Roman"/>
                <w:noProof/>
                <w:sz w:val="23"/>
                <w:szCs w:val="23"/>
              </w:rPr>
              <w:t>7.0</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Discussion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_Toc237814360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51</w:t>
            </w:r>
            <w:r w:rsidRPr="00FC1192">
              <w:rPr>
                <w:rFonts w:ascii="Times New Roman" w:hAnsi="Times New Roman" w:cs="Times New Roman"/>
                <w:noProof/>
                <w:webHidden/>
                <w:sz w:val="23"/>
                <w:szCs w:val="23"/>
              </w:rPr>
              <w:fldChar w:fldCharType="end"/>
            </w:r>
          </w:hyperlink>
        </w:p>
        <w:p w14:paraId="6238616D" w14:textId="0C6C0F45"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61" w:history="1">
            <w:r w:rsidRPr="00FC1192">
              <w:rPr>
                <w:rStyle w:val="Hyperlink"/>
                <w:rFonts w:ascii="Times New Roman" w:hAnsi="Times New Roman" w:cs="Times New Roman"/>
                <w:noProof/>
                <w:sz w:val="23"/>
                <w:szCs w:val="23"/>
              </w:rPr>
              <w:t xml:space="preserve">7.1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Interpretation of Findings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_Toc237814361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51</w:t>
            </w:r>
            <w:r w:rsidRPr="00FC1192">
              <w:rPr>
                <w:rFonts w:ascii="Times New Roman" w:hAnsi="Times New Roman" w:cs="Times New Roman"/>
                <w:noProof/>
                <w:webHidden/>
                <w:sz w:val="23"/>
                <w:szCs w:val="23"/>
              </w:rPr>
              <w:fldChar w:fldCharType="end"/>
            </w:r>
          </w:hyperlink>
        </w:p>
        <w:p w14:paraId="27FE6B04" w14:textId="166894DC"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62" w:history="1">
            <w:r w:rsidRPr="00FC1192">
              <w:rPr>
                <w:rStyle w:val="Hyperlink"/>
                <w:rFonts w:ascii="Times New Roman" w:hAnsi="Times New Roman" w:cs="Times New Roman"/>
                <w:noProof/>
                <w:sz w:val="23"/>
                <w:szCs w:val="23"/>
              </w:rPr>
              <w:t xml:space="preserve">7.2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Advantages of Big Data Analytics in the Cloud</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_Toc237814362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51</w:t>
            </w:r>
            <w:r w:rsidRPr="00FC1192">
              <w:rPr>
                <w:rFonts w:ascii="Times New Roman" w:hAnsi="Times New Roman" w:cs="Times New Roman"/>
                <w:noProof/>
                <w:webHidden/>
                <w:sz w:val="23"/>
                <w:szCs w:val="23"/>
              </w:rPr>
              <w:fldChar w:fldCharType="end"/>
            </w:r>
          </w:hyperlink>
        </w:p>
        <w:p w14:paraId="665C38D1" w14:textId="7F917E64"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63" w:history="1">
            <w:r w:rsidRPr="00FC1192">
              <w:rPr>
                <w:rStyle w:val="Hyperlink"/>
                <w:rFonts w:ascii="Times New Roman" w:hAnsi="Times New Roman" w:cs="Times New Roman"/>
                <w:noProof/>
                <w:sz w:val="23"/>
                <w:szCs w:val="23"/>
              </w:rPr>
              <w:t xml:space="preserve">7.3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Limitations and Threats to Validity</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_Toc237814363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52</w:t>
            </w:r>
            <w:r w:rsidRPr="00FC1192">
              <w:rPr>
                <w:rFonts w:ascii="Times New Roman" w:hAnsi="Times New Roman" w:cs="Times New Roman"/>
                <w:noProof/>
                <w:webHidden/>
                <w:sz w:val="23"/>
                <w:szCs w:val="23"/>
              </w:rPr>
              <w:fldChar w:fldCharType="end"/>
            </w:r>
          </w:hyperlink>
        </w:p>
        <w:p w14:paraId="7AFC84E3" w14:textId="2F12C2E2"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64" w:history="1">
            <w:r w:rsidRPr="00FC1192">
              <w:rPr>
                <w:rStyle w:val="Hyperlink"/>
                <w:rFonts w:ascii="Times New Roman" w:hAnsi="Times New Roman" w:cs="Times New Roman"/>
                <w:noProof/>
                <w:sz w:val="23"/>
                <w:szCs w:val="23"/>
              </w:rPr>
              <w:t xml:space="preserve">7.4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Recommendations and Future Improvements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_Toc237814364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52</w:t>
            </w:r>
            <w:r w:rsidRPr="00FC1192">
              <w:rPr>
                <w:rFonts w:ascii="Times New Roman" w:hAnsi="Times New Roman" w:cs="Times New Roman"/>
                <w:noProof/>
                <w:webHidden/>
                <w:sz w:val="23"/>
                <w:szCs w:val="23"/>
              </w:rPr>
              <w:fldChar w:fldCharType="end"/>
            </w:r>
          </w:hyperlink>
        </w:p>
        <w:p w14:paraId="4482E5EF" w14:textId="72C71014" w:rsidR="00FC1192" w:rsidRPr="00FC1192" w:rsidRDefault="00FC1192">
          <w:pPr>
            <w:pStyle w:val="TOC1"/>
            <w:tabs>
              <w:tab w:val="left" w:pos="720"/>
              <w:tab w:val="right" w:leader="dot" w:pos="9016"/>
            </w:tabs>
            <w:rPr>
              <w:rFonts w:ascii="Times New Roman" w:hAnsi="Times New Roman" w:cs="Times New Roman"/>
              <w:noProof/>
              <w:sz w:val="23"/>
              <w:szCs w:val="23"/>
            </w:rPr>
          </w:pPr>
          <w:hyperlink w:anchor="_Toc237814365" w:history="1">
            <w:r w:rsidRPr="00FC1192">
              <w:rPr>
                <w:rStyle w:val="Hyperlink"/>
                <w:rFonts w:ascii="Times New Roman" w:hAnsi="Times New Roman" w:cs="Times New Roman"/>
                <w:noProof/>
                <w:sz w:val="23"/>
                <w:szCs w:val="23"/>
              </w:rPr>
              <w:t>8.0</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Conclusion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_Toc237814365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53</w:t>
            </w:r>
            <w:r w:rsidRPr="00FC1192">
              <w:rPr>
                <w:rFonts w:ascii="Times New Roman" w:hAnsi="Times New Roman" w:cs="Times New Roman"/>
                <w:noProof/>
                <w:webHidden/>
                <w:sz w:val="23"/>
                <w:szCs w:val="23"/>
              </w:rPr>
              <w:fldChar w:fldCharType="end"/>
            </w:r>
          </w:hyperlink>
        </w:p>
        <w:p w14:paraId="6CBBEA32" w14:textId="5545BBF1"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66" w:history="1">
            <w:r w:rsidRPr="00FC1192">
              <w:rPr>
                <w:rStyle w:val="Hyperlink"/>
                <w:rFonts w:ascii="Times New Roman" w:hAnsi="Times New Roman" w:cs="Times New Roman"/>
                <w:noProof/>
                <w:sz w:val="23"/>
                <w:szCs w:val="23"/>
              </w:rPr>
              <w:t xml:space="preserve">8.1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Achievement of Objectives</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_Toc237814366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53</w:t>
            </w:r>
            <w:r w:rsidRPr="00FC1192">
              <w:rPr>
                <w:rFonts w:ascii="Times New Roman" w:hAnsi="Times New Roman" w:cs="Times New Roman"/>
                <w:noProof/>
                <w:webHidden/>
                <w:sz w:val="23"/>
                <w:szCs w:val="23"/>
              </w:rPr>
              <w:fldChar w:fldCharType="end"/>
            </w:r>
          </w:hyperlink>
        </w:p>
        <w:p w14:paraId="00148158" w14:textId="375819BB"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67" w:history="1">
            <w:r w:rsidRPr="00FC1192">
              <w:rPr>
                <w:rStyle w:val="Hyperlink"/>
                <w:rFonts w:ascii="Times New Roman" w:hAnsi="Times New Roman" w:cs="Times New Roman"/>
                <w:noProof/>
                <w:sz w:val="23"/>
                <w:szCs w:val="23"/>
              </w:rPr>
              <w:t xml:space="preserve">8.2 </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Final Conclusion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_Toc237814367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53</w:t>
            </w:r>
            <w:r w:rsidRPr="00FC1192">
              <w:rPr>
                <w:rFonts w:ascii="Times New Roman" w:hAnsi="Times New Roman" w:cs="Times New Roman"/>
                <w:noProof/>
                <w:webHidden/>
                <w:sz w:val="23"/>
                <w:szCs w:val="23"/>
              </w:rPr>
              <w:fldChar w:fldCharType="end"/>
            </w:r>
          </w:hyperlink>
        </w:p>
        <w:p w14:paraId="2DB2C624" w14:textId="2D00C129" w:rsidR="00FC1192" w:rsidRPr="00FC1192" w:rsidRDefault="00FC1192">
          <w:pPr>
            <w:pStyle w:val="TOC1"/>
            <w:tabs>
              <w:tab w:val="left" w:pos="720"/>
              <w:tab w:val="right" w:leader="dot" w:pos="9016"/>
            </w:tabs>
            <w:rPr>
              <w:rFonts w:ascii="Times New Roman" w:hAnsi="Times New Roman" w:cs="Times New Roman"/>
              <w:noProof/>
              <w:sz w:val="23"/>
              <w:szCs w:val="23"/>
            </w:rPr>
          </w:pPr>
          <w:hyperlink w:anchor="_Toc237814368" w:history="1">
            <w:r w:rsidRPr="00FC1192">
              <w:rPr>
                <w:rStyle w:val="Hyperlink"/>
                <w:rFonts w:ascii="Times New Roman" w:hAnsi="Times New Roman" w:cs="Times New Roman"/>
                <w:noProof/>
                <w:sz w:val="23"/>
                <w:szCs w:val="23"/>
              </w:rPr>
              <w:t>9.0</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Individual Reflection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_Toc237814368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54</w:t>
            </w:r>
            <w:r w:rsidRPr="00FC1192">
              <w:rPr>
                <w:rFonts w:ascii="Times New Roman" w:hAnsi="Times New Roman" w:cs="Times New Roman"/>
                <w:noProof/>
                <w:webHidden/>
                <w:sz w:val="23"/>
                <w:szCs w:val="23"/>
              </w:rPr>
              <w:fldChar w:fldCharType="end"/>
            </w:r>
          </w:hyperlink>
        </w:p>
        <w:p w14:paraId="3E681D42" w14:textId="213D41FF"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69" w:history="1">
            <w:r w:rsidRPr="00FC1192">
              <w:rPr>
                <w:rStyle w:val="Hyperlink"/>
                <w:rFonts w:ascii="Times New Roman" w:hAnsi="Times New Roman" w:cs="Times New Roman"/>
                <w:noProof/>
                <w:sz w:val="23"/>
                <w:szCs w:val="23"/>
              </w:rPr>
              <w:t>9.1</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Yeoh Jie Long</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_Toc237814369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54</w:t>
            </w:r>
            <w:r w:rsidRPr="00FC1192">
              <w:rPr>
                <w:rFonts w:ascii="Times New Roman" w:hAnsi="Times New Roman" w:cs="Times New Roman"/>
                <w:noProof/>
                <w:webHidden/>
                <w:sz w:val="23"/>
                <w:szCs w:val="23"/>
              </w:rPr>
              <w:fldChar w:fldCharType="end"/>
            </w:r>
          </w:hyperlink>
        </w:p>
        <w:p w14:paraId="3B374DB6" w14:textId="5C8F3323" w:rsidR="00FC1192" w:rsidRPr="00FC1192" w:rsidRDefault="00FC1192">
          <w:pPr>
            <w:pStyle w:val="TOC2"/>
            <w:tabs>
              <w:tab w:val="left" w:pos="960"/>
              <w:tab w:val="right" w:leader="dot" w:pos="9016"/>
            </w:tabs>
            <w:rPr>
              <w:rFonts w:ascii="Times New Roman" w:hAnsi="Times New Roman" w:cs="Times New Roman"/>
              <w:noProof/>
              <w:sz w:val="23"/>
              <w:szCs w:val="23"/>
            </w:rPr>
          </w:pPr>
          <w:hyperlink w:anchor="_Toc237814370" w:history="1">
            <w:r w:rsidRPr="00FC1192">
              <w:rPr>
                <w:rStyle w:val="Hyperlink"/>
                <w:rFonts w:ascii="Times New Roman" w:hAnsi="Times New Roman" w:cs="Times New Roman"/>
                <w:noProof/>
                <w:sz w:val="23"/>
                <w:szCs w:val="23"/>
              </w:rPr>
              <w:t>9.2</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Ooi Jin Yon</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_Toc237814370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56</w:t>
            </w:r>
            <w:r w:rsidRPr="00FC1192">
              <w:rPr>
                <w:rFonts w:ascii="Times New Roman" w:hAnsi="Times New Roman" w:cs="Times New Roman"/>
                <w:noProof/>
                <w:webHidden/>
                <w:sz w:val="23"/>
                <w:szCs w:val="23"/>
              </w:rPr>
              <w:fldChar w:fldCharType="end"/>
            </w:r>
          </w:hyperlink>
        </w:p>
        <w:p w14:paraId="53AD05B3" w14:textId="13E78A6A" w:rsidR="00FC1192" w:rsidRPr="00FC1192" w:rsidRDefault="00FC1192">
          <w:pPr>
            <w:pStyle w:val="TOC1"/>
            <w:tabs>
              <w:tab w:val="left" w:pos="720"/>
              <w:tab w:val="right" w:leader="dot" w:pos="9016"/>
            </w:tabs>
            <w:rPr>
              <w:rFonts w:ascii="Times New Roman" w:hAnsi="Times New Roman" w:cs="Times New Roman"/>
              <w:noProof/>
              <w:sz w:val="23"/>
              <w:szCs w:val="23"/>
            </w:rPr>
          </w:pPr>
          <w:hyperlink w:anchor="_Toc237814371" w:history="1">
            <w:r w:rsidRPr="00FC1192">
              <w:rPr>
                <w:rStyle w:val="Hyperlink"/>
                <w:rFonts w:ascii="Times New Roman" w:hAnsi="Times New Roman" w:cs="Times New Roman"/>
                <w:noProof/>
                <w:sz w:val="23"/>
                <w:szCs w:val="23"/>
              </w:rPr>
              <w:t>10.0</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Reference</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_Toc237814371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57</w:t>
            </w:r>
            <w:r w:rsidRPr="00FC1192">
              <w:rPr>
                <w:rFonts w:ascii="Times New Roman" w:hAnsi="Times New Roman" w:cs="Times New Roman"/>
                <w:noProof/>
                <w:webHidden/>
                <w:sz w:val="23"/>
                <w:szCs w:val="23"/>
              </w:rPr>
              <w:fldChar w:fldCharType="end"/>
            </w:r>
          </w:hyperlink>
        </w:p>
        <w:p w14:paraId="2FC081EA" w14:textId="3B51855B" w:rsidR="00FC1192" w:rsidRPr="00FC1192" w:rsidRDefault="00FC1192">
          <w:pPr>
            <w:pStyle w:val="TOC1"/>
            <w:tabs>
              <w:tab w:val="left" w:pos="720"/>
              <w:tab w:val="right" w:leader="dot" w:pos="9016"/>
            </w:tabs>
            <w:rPr>
              <w:noProof/>
              <w:sz w:val="23"/>
              <w:szCs w:val="23"/>
            </w:rPr>
          </w:pPr>
          <w:hyperlink w:anchor="_Toc237814372" w:history="1">
            <w:r w:rsidRPr="00FC1192">
              <w:rPr>
                <w:rStyle w:val="Hyperlink"/>
                <w:rFonts w:ascii="Times New Roman" w:hAnsi="Times New Roman" w:cs="Times New Roman"/>
                <w:noProof/>
                <w:sz w:val="23"/>
                <w:szCs w:val="23"/>
              </w:rPr>
              <w:t>11.0</w:t>
            </w:r>
            <w:r w:rsidRPr="00FC1192">
              <w:rPr>
                <w:rFonts w:ascii="Times New Roman" w:hAnsi="Times New Roman" w:cs="Times New Roman"/>
                <w:noProof/>
                <w:sz w:val="23"/>
                <w:szCs w:val="23"/>
              </w:rPr>
              <w:tab/>
            </w:r>
            <w:r w:rsidRPr="00FC1192">
              <w:rPr>
                <w:rStyle w:val="Hyperlink"/>
                <w:rFonts w:ascii="Times New Roman" w:hAnsi="Times New Roman" w:cs="Times New Roman"/>
                <w:noProof/>
                <w:sz w:val="23"/>
                <w:szCs w:val="23"/>
              </w:rPr>
              <w:t>Appendix</w:t>
            </w:r>
            <w:r w:rsidRPr="00FC1192">
              <w:rPr>
                <w:rFonts w:ascii="Times New Roman" w:hAnsi="Times New Roman" w:cs="Times New Roman"/>
                <w:noProof/>
                <w:webHidden/>
                <w:sz w:val="23"/>
                <w:szCs w:val="23"/>
              </w:rPr>
              <w:tab/>
            </w:r>
            <w:r w:rsidRPr="00FC1192">
              <w:rPr>
                <w:rFonts w:ascii="Times New Roman" w:hAnsi="Times New Roman" w:cs="Times New Roman"/>
                <w:noProof/>
                <w:webHidden/>
                <w:sz w:val="23"/>
                <w:szCs w:val="23"/>
              </w:rPr>
              <w:fldChar w:fldCharType="begin"/>
            </w:r>
            <w:r w:rsidRPr="00FC1192">
              <w:rPr>
                <w:rFonts w:ascii="Times New Roman" w:hAnsi="Times New Roman" w:cs="Times New Roman"/>
                <w:noProof/>
                <w:webHidden/>
                <w:sz w:val="23"/>
                <w:szCs w:val="23"/>
              </w:rPr>
              <w:instrText xml:space="preserve"> PAGEREF _Toc237814372 \h </w:instrText>
            </w:r>
            <w:r w:rsidRPr="00FC1192">
              <w:rPr>
                <w:rFonts w:ascii="Times New Roman" w:hAnsi="Times New Roman" w:cs="Times New Roman"/>
                <w:noProof/>
                <w:webHidden/>
                <w:sz w:val="23"/>
                <w:szCs w:val="23"/>
              </w:rPr>
            </w:r>
            <w:r w:rsidRPr="00FC1192">
              <w:rPr>
                <w:rFonts w:ascii="Times New Roman" w:hAnsi="Times New Roman" w:cs="Times New Roman"/>
                <w:noProof/>
                <w:webHidden/>
                <w:sz w:val="23"/>
                <w:szCs w:val="23"/>
              </w:rPr>
              <w:fldChar w:fldCharType="separate"/>
            </w:r>
            <w:r w:rsidRPr="00FC1192">
              <w:rPr>
                <w:rFonts w:ascii="Times New Roman" w:hAnsi="Times New Roman" w:cs="Times New Roman"/>
                <w:noProof/>
                <w:webHidden/>
                <w:sz w:val="23"/>
                <w:szCs w:val="23"/>
              </w:rPr>
              <w:t>57</w:t>
            </w:r>
            <w:r w:rsidRPr="00FC1192">
              <w:rPr>
                <w:rFonts w:ascii="Times New Roman" w:hAnsi="Times New Roman" w:cs="Times New Roman"/>
                <w:noProof/>
                <w:webHidden/>
                <w:sz w:val="23"/>
                <w:szCs w:val="23"/>
              </w:rPr>
              <w:fldChar w:fldCharType="end"/>
            </w:r>
          </w:hyperlink>
        </w:p>
        <w:p w14:paraId="3F519883" w14:textId="08E7DF33" w:rsidR="00C52F2D" w:rsidRPr="007C59C6" w:rsidRDefault="00C52F2D" w:rsidP="00FC1192">
          <w:pPr>
            <w:rPr>
              <w:rFonts w:ascii="Times New Roman" w:hAnsi="Times New Roman" w:cs="Times New Roman"/>
              <w:sz w:val="24"/>
              <w:szCs w:val="24"/>
            </w:rPr>
          </w:pPr>
          <w:r w:rsidRPr="003F296F">
            <w:rPr>
              <w:rFonts w:ascii="Times New Roman" w:hAnsi="Times New Roman" w:cs="Times New Roman"/>
              <w:b/>
              <w:bCs/>
              <w:noProof/>
              <w:sz w:val="24"/>
              <w:szCs w:val="24"/>
              <w:lang w:val="en-US"/>
            </w:rPr>
            <w:fldChar w:fldCharType="end"/>
          </w:r>
        </w:p>
      </w:sdtContent>
    </w:sdt>
    <w:p w14:paraId="5008876E" w14:textId="21ADD836" w:rsidR="00C52F2D" w:rsidRPr="007C59C6" w:rsidRDefault="00C52F2D" w:rsidP="00143FE1">
      <w:pPr>
        <w:pStyle w:val="Heading1"/>
        <w:spacing w:line="276" w:lineRule="auto"/>
        <w:rPr>
          <w:rFonts w:cs="Times New Roman"/>
          <w:szCs w:val="24"/>
        </w:rPr>
      </w:pPr>
      <w:bookmarkStart w:id="0" w:name="_Toc237814304"/>
      <w:r w:rsidRPr="007C59C6">
        <w:rPr>
          <w:rFonts w:cs="Times New Roman"/>
          <w:szCs w:val="24"/>
        </w:rPr>
        <w:lastRenderedPageBreak/>
        <w:t>1.0</w:t>
      </w:r>
      <w:r w:rsidRPr="007C59C6">
        <w:rPr>
          <w:rFonts w:cs="Times New Roman"/>
          <w:szCs w:val="24"/>
        </w:rPr>
        <w:tab/>
        <w:t>Introduction</w:t>
      </w:r>
      <w:bookmarkEnd w:id="0"/>
    </w:p>
    <w:p w14:paraId="20490D2F" w14:textId="7D59836C" w:rsidR="00DE0D10" w:rsidRPr="007C59C6" w:rsidRDefault="00E34769" w:rsidP="00143FE1">
      <w:pPr>
        <w:pStyle w:val="Heading2"/>
        <w:spacing w:line="276" w:lineRule="auto"/>
        <w:rPr>
          <w:rFonts w:cs="Times New Roman"/>
          <w:szCs w:val="24"/>
        </w:rPr>
      </w:pPr>
      <w:bookmarkStart w:id="1" w:name="_Toc237814305"/>
      <w:r w:rsidRPr="00143FE1">
        <w:rPr>
          <w:rFonts w:cs="Times New Roman"/>
          <w:szCs w:val="24"/>
        </w:rPr>
        <w:t>1.1</w:t>
      </w:r>
      <w:r w:rsidRPr="00143FE1">
        <w:rPr>
          <w:rFonts w:cs="Times New Roman"/>
          <w:szCs w:val="24"/>
        </w:rPr>
        <w:tab/>
        <w:t>Background</w:t>
      </w:r>
      <w:bookmarkEnd w:id="1"/>
    </w:p>
    <w:p w14:paraId="60DD08FA" w14:textId="79A9C1EA" w:rsidR="00AC3841" w:rsidRPr="007C59C6" w:rsidRDefault="00AC3841" w:rsidP="00143FE1">
      <w:pPr>
        <w:spacing w:line="276" w:lineRule="auto"/>
        <w:ind w:firstLine="720"/>
        <w:jc w:val="both"/>
        <w:rPr>
          <w:rFonts w:ascii="Times New Roman" w:hAnsi="Times New Roman" w:cs="Times New Roman"/>
          <w:sz w:val="24"/>
          <w:szCs w:val="24"/>
        </w:rPr>
      </w:pPr>
      <w:r w:rsidRPr="007C59C6">
        <w:rPr>
          <w:rFonts w:ascii="Times New Roman" w:hAnsi="Times New Roman" w:cs="Times New Roman"/>
          <w:sz w:val="24"/>
          <w:szCs w:val="24"/>
        </w:rPr>
        <w:t>The rapid growth of digital technologies has resulted in the generation of massive volumes of data from various industries,</w:t>
      </w:r>
      <w:r w:rsidR="00DE0D10" w:rsidRPr="007C59C6">
        <w:rPr>
          <w:rFonts w:ascii="Times New Roman" w:hAnsi="Times New Roman" w:cs="Times New Roman"/>
          <w:sz w:val="24"/>
          <w:szCs w:val="24"/>
        </w:rPr>
        <w:t xml:space="preserve"> which</w:t>
      </w:r>
      <w:r w:rsidRPr="007C59C6">
        <w:rPr>
          <w:rFonts w:ascii="Times New Roman" w:hAnsi="Times New Roman" w:cs="Times New Roman"/>
          <w:sz w:val="24"/>
          <w:szCs w:val="24"/>
        </w:rPr>
        <w:t xml:space="preserve"> includ</w:t>
      </w:r>
      <w:r w:rsidR="00DE0D10" w:rsidRPr="007C59C6">
        <w:rPr>
          <w:rFonts w:ascii="Times New Roman" w:hAnsi="Times New Roman" w:cs="Times New Roman"/>
          <w:sz w:val="24"/>
          <w:szCs w:val="24"/>
        </w:rPr>
        <w:t>e</w:t>
      </w:r>
      <w:r w:rsidRPr="007C59C6">
        <w:rPr>
          <w:rFonts w:ascii="Times New Roman" w:hAnsi="Times New Roman" w:cs="Times New Roman"/>
          <w:sz w:val="24"/>
          <w:szCs w:val="24"/>
        </w:rPr>
        <w:t xml:space="preserve"> transportation, healthcare, finance and social media. T</w:t>
      </w:r>
      <w:r w:rsidR="00DE0D10" w:rsidRPr="007C59C6">
        <w:rPr>
          <w:rFonts w:ascii="Times New Roman" w:hAnsi="Times New Roman" w:cs="Times New Roman"/>
          <w:sz w:val="24"/>
          <w:szCs w:val="24"/>
        </w:rPr>
        <w:t>he current t</w:t>
      </w:r>
      <w:r w:rsidRPr="007C59C6">
        <w:rPr>
          <w:rFonts w:ascii="Times New Roman" w:hAnsi="Times New Roman" w:cs="Times New Roman"/>
          <w:sz w:val="24"/>
          <w:szCs w:val="24"/>
        </w:rPr>
        <w:t xml:space="preserve">raditional data processing tools </w:t>
      </w:r>
      <w:r w:rsidR="00880C1D" w:rsidRPr="007C59C6">
        <w:rPr>
          <w:rFonts w:ascii="Times New Roman" w:hAnsi="Times New Roman" w:cs="Times New Roman"/>
          <w:sz w:val="24"/>
          <w:szCs w:val="24"/>
        </w:rPr>
        <w:t>always have issue</w:t>
      </w:r>
      <w:r w:rsidRPr="007C59C6">
        <w:rPr>
          <w:rFonts w:ascii="Times New Roman" w:hAnsi="Times New Roman" w:cs="Times New Roman"/>
          <w:sz w:val="24"/>
          <w:szCs w:val="24"/>
        </w:rPr>
        <w:t xml:space="preserve"> to analyse large-scale datasets </w:t>
      </w:r>
      <w:r w:rsidR="00880C1D" w:rsidRPr="007C59C6">
        <w:rPr>
          <w:rFonts w:ascii="Times New Roman" w:hAnsi="Times New Roman" w:cs="Times New Roman"/>
          <w:sz w:val="24"/>
          <w:szCs w:val="24"/>
        </w:rPr>
        <w:t>because there are</w:t>
      </w:r>
      <w:r w:rsidRPr="007C59C6">
        <w:rPr>
          <w:rFonts w:ascii="Times New Roman" w:hAnsi="Times New Roman" w:cs="Times New Roman"/>
          <w:sz w:val="24"/>
          <w:szCs w:val="24"/>
        </w:rPr>
        <w:t xml:space="preserve"> limitations in storage capacity, memory and computational performance. </w:t>
      </w:r>
      <w:r w:rsidR="00B60929" w:rsidRPr="007C59C6">
        <w:rPr>
          <w:rFonts w:ascii="Times New Roman" w:hAnsi="Times New Roman" w:cs="Times New Roman"/>
          <w:sz w:val="24"/>
          <w:szCs w:val="24"/>
        </w:rPr>
        <w:t>Thus</w:t>
      </w:r>
      <w:r w:rsidRPr="007C59C6">
        <w:rPr>
          <w:rFonts w:ascii="Times New Roman" w:hAnsi="Times New Roman" w:cs="Times New Roman"/>
          <w:sz w:val="24"/>
          <w:szCs w:val="24"/>
        </w:rPr>
        <w:t xml:space="preserve">, </w:t>
      </w:r>
      <w:r w:rsidR="008F21B8" w:rsidRPr="007C59C6">
        <w:rPr>
          <w:rFonts w:ascii="Times New Roman" w:hAnsi="Times New Roman" w:cs="Times New Roman"/>
          <w:sz w:val="24"/>
          <w:szCs w:val="24"/>
        </w:rPr>
        <w:t>b</w:t>
      </w:r>
      <w:r w:rsidRPr="007C59C6">
        <w:rPr>
          <w:rFonts w:ascii="Times New Roman" w:hAnsi="Times New Roman" w:cs="Times New Roman"/>
          <w:sz w:val="24"/>
          <w:szCs w:val="24"/>
        </w:rPr>
        <w:t xml:space="preserve">ig </w:t>
      </w:r>
      <w:r w:rsidR="008F21B8" w:rsidRPr="007C59C6">
        <w:rPr>
          <w:rFonts w:ascii="Times New Roman" w:hAnsi="Times New Roman" w:cs="Times New Roman"/>
          <w:sz w:val="24"/>
          <w:szCs w:val="24"/>
        </w:rPr>
        <w:t>d</w:t>
      </w:r>
      <w:r w:rsidRPr="007C59C6">
        <w:rPr>
          <w:rFonts w:ascii="Times New Roman" w:hAnsi="Times New Roman" w:cs="Times New Roman"/>
          <w:sz w:val="24"/>
          <w:szCs w:val="24"/>
        </w:rPr>
        <w:t xml:space="preserve">ata </w:t>
      </w:r>
      <w:r w:rsidR="008F21B8" w:rsidRPr="007C59C6">
        <w:rPr>
          <w:rFonts w:ascii="Times New Roman" w:hAnsi="Times New Roman" w:cs="Times New Roman"/>
          <w:sz w:val="24"/>
          <w:szCs w:val="24"/>
        </w:rPr>
        <w:t>a</w:t>
      </w:r>
      <w:r w:rsidRPr="007C59C6">
        <w:rPr>
          <w:rFonts w:ascii="Times New Roman" w:hAnsi="Times New Roman" w:cs="Times New Roman"/>
          <w:sz w:val="24"/>
          <w:szCs w:val="24"/>
        </w:rPr>
        <w:t xml:space="preserve">nalytics has become </w:t>
      </w:r>
      <w:r w:rsidR="00B60929" w:rsidRPr="007C59C6">
        <w:rPr>
          <w:rFonts w:ascii="Times New Roman" w:hAnsi="Times New Roman" w:cs="Times New Roman"/>
          <w:sz w:val="24"/>
          <w:szCs w:val="24"/>
        </w:rPr>
        <w:t>more important</w:t>
      </w:r>
      <w:r w:rsidR="00D90706" w:rsidRPr="007C59C6">
        <w:rPr>
          <w:rFonts w:ascii="Times New Roman" w:hAnsi="Times New Roman" w:cs="Times New Roman"/>
          <w:sz w:val="24"/>
          <w:szCs w:val="24"/>
        </w:rPr>
        <w:t xml:space="preserve"> </w:t>
      </w:r>
      <w:r w:rsidR="00B60929" w:rsidRPr="007C59C6">
        <w:rPr>
          <w:rFonts w:ascii="Times New Roman" w:hAnsi="Times New Roman" w:cs="Times New Roman"/>
          <w:sz w:val="24"/>
          <w:szCs w:val="24"/>
        </w:rPr>
        <w:t>as it help to</w:t>
      </w:r>
      <w:r w:rsidRPr="007C59C6">
        <w:rPr>
          <w:rFonts w:ascii="Times New Roman" w:hAnsi="Times New Roman" w:cs="Times New Roman"/>
          <w:sz w:val="24"/>
          <w:szCs w:val="24"/>
        </w:rPr>
        <w:t xml:space="preserve"> </w:t>
      </w:r>
      <w:r w:rsidR="00852A51" w:rsidRPr="007C59C6">
        <w:rPr>
          <w:rFonts w:ascii="Times New Roman" w:hAnsi="Times New Roman" w:cs="Times New Roman"/>
          <w:sz w:val="24"/>
          <w:szCs w:val="24"/>
        </w:rPr>
        <w:t>get the</w:t>
      </w:r>
      <w:r w:rsidR="00D90706" w:rsidRPr="007C59C6">
        <w:rPr>
          <w:rFonts w:ascii="Times New Roman" w:hAnsi="Times New Roman" w:cs="Times New Roman"/>
          <w:sz w:val="24"/>
          <w:szCs w:val="24"/>
        </w:rPr>
        <w:t xml:space="preserve"> </w:t>
      </w:r>
      <w:r w:rsidRPr="007C59C6">
        <w:rPr>
          <w:rFonts w:ascii="Times New Roman" w:hAnsi="Times New Roman" w:cs="Times New Roman"/>
          <w:sz w:val="24"/>
          <w:szCs w:val="24"/>
        </w:rPr>
        <w:t xml:space="preserve">meaningful insight from complex datasets. </w:t>
      </w:r>
      <w:r w:rsidR="00852A51" w:rsidRPr="007C59C6">
        <w:rPr>
          <w:rFonts w:ascii="Times New Roman" w:hAnsi="Times New Roman" w:cs="Times New Roman"/>
          <w:sz w:val="24"/>
          <w:szCs w:val="24"/>
        </w:rPr>
        <w:t>Moreover</w:t>
      </w:r>
      <w:r w:rsidR="00D90706" w:rsidRPr="007C59C6">
        <w:rPr>
          <w:rFonts w:ascii="Times New Roman" w:hAnsi="Times New Roman" w:cs="Times New Roman"/>
          <w:sz w:val="24"/>
          <w:szCs w:val="24"/>
        </w:rPr>
        <w:t>, c</w:t>
      </w:r>
      <w:r w:rsidRPr="007C59C6">
        <w:rPr>
          <w:rFonts w:ascii="Times New Roman" w:hAnsi="Times New Roman" w:cs="Times New Roman"/>
          <w:sz w:val="24"/>
          <w:szCs w:val="24"/>
        </w:rPr>
        <w:t xml:space="preserve">loud computing enhances </w:t>
      </w:r>
      <w:r w:rsidR="008F21B8" w:rsidRPr="007C59C6">
        <w:rPr>
          <w:rFonts w:ascii="Times New Roman" w:hAnsi="Times New Roman" w:cs="Times New Roman"/>
          <w:sz w:val="24"/>
          <w:szCs w:val="24"/>
        </w:rPr>
        <w:t>b</w:t>
      </w:r>
      <w:r w:rsidRPr="007C59C6">
        <w:rPr>
          <w:rFonts w:ascii="Times New Roman" w:hAnsi="Times New Roman" w:cs="Times New Roman"/>
          <w:sz w:val="24"/>
          <w:szCs w:val="24"/>
        </w:rPr>
        <w:t xml:space="preserve">ig </w:t>
      </w:r>
      <w:r w:rsidR="008F21B8" w:rsidRPr="007C59C6">
        <w:rPr>
          <w:rFonts w:ascii="Times New Roman" w:hAnsi="Times New Roman" w:cs="Times New Roman"/>
          <w:sz w:val="24"/>
          <w:szCs w:val="24"/>
        </w:rPr>
        <w:t>d</w:t>
      </w:r>
      <w:r w:rsidRPr="007C59C6">
        <w:rPr>
          <w:rFonts w:ascii="Times New Roman" w:hAnsi="Times New Roman" w:cs="Times New Roman"/>
          <w:sz w:val="24"/>
          <w:szCs w:val="24"/>
        </w:rPr>
        <w:t xml:space="preserve">ata </w:t>
      </w:r>
      <w:r w:rsidR="008F21B8" w:rsidRPr="007C59C6">
        <w:rPr>
          <w:rFonts w:ascii="Times New Roman" w:hAnsi="Times New Roman" w:cs="Times New Roman"/>
          <w:sz w:val="24"/>
          <w:szCs w:val="24"/>
        </w:rPr>
        <w:t>a</w:t>
      </w:r>
      <w:r w:rsidRPr="007C59C6">
        <w:rPr>
          <w:rFonts w:ascii="Times New Roman" w:hAnsi="Times New Roman" w:cs="Times New Roman"/>
          <w:sz w:val="24"/>
          <w:szCs w:val="24"/>
        </w:rPr>
        <w:t xml:space="preserve">nalytics by providing scalable computing resources that </w:t>
      </w:r>
      <w:r w:rsidR="008F21B8" w:rsidRPr="007C59C6">
        <w:rPr>
          <w:rFonts w:ascii="Times New Roman" w:hAnsi="Times New Roman" w:cs="Times New Roman"/>
          <w:sz w:val="24"/>
          <w:szCs w:val="24"/>
        </w:rPr>
        <w:t>help</w:t>
      </w:r>
      <w:r w:rsidRPr="007C59C6">
        <w:rPr>
          <w:rFonts w:ascii="Times New Roman" w:hAnsi="Times New Roman" w:cs="Times New Roman"/>
          <w:sz w:val="24"/>
          <w:szCs w:val="24"/>
        </w:rPr>
        <w:t xml:space="preserve"> organisations to process large datasets efficiently without </w:t>
      </w:r>
      <w:r w:rsidR="008F21B8" w:rsidRPr="007C59C6">
        <w:rPr>
          <w:rFonts w:ascii="Times New Roman" w:hAnsi="Times New Roman" w:cs="Times New Roman"/>
          <w:sz w:val="24"/>
          <w:szCs w:val="24"/>
        </w:rPr>
        <w:t xml:space="preserve">buying </w:t>
      </w:r>
      <w:r w:rsidRPr="007C59C6">
        <w:rPr>
          <w:rFonts w:ascii="Times New Roman" w:hAnsi="Times New Roman" w:cs="Times New Roman"/>
          <w:sz w:val="24"/>
          <w:szCs w:val="24"/>
        </w:rPr>
        <w:t>expensive hardware infrastructure.</w:t>
      </w:r>
    </w:p>
    <w:p w14:paraId="0BE75E89" w14:textId="77777777" w:rsidR="00660D78" w:rsidRPr="007C59C6" w:rsidRDefault="00660D78" w:rsidP="00143FE1">
      <w:pPr>
        <w:spacing w:line="276" w:lineRule="auto"/>
        <w:ind w:firstLine="720"/>
        <w:jc w:val="both"/>
        <w:rPr>
          <w:rFonts w:ascii="Times New Roman" w:hAnsi="Times New Roman" w:cs="Times New Roman"/>
          <w:sz w:val="24"/>
          <w:szCs w:val="24"/>
        </w:rPr>
      </w:pPr>
    </w:p>
    <w:p w14:paraId="4A14EB54" w14:textId="5890598E" w:rsidR="00921D7E" w:rsidRPr="00143FE1" w:rsidRDefault="00D90706" w:rsidP="00143FE1">
      <w:pPr>
        <w:spacing w:line="276" w:lineRule="auto"/>
        <w:ind w:firstLine="720"/>
        <w:jc w:val="both"/>
        <w:rPr>
          <w:rFonts w:ascii="Times New Roman" w:hAnsi="Times New Roman" w:cs="Times New Roman"/>
          <w:sz w:val="24"/>
          <w:szCs w:val="24"/>
        </w:rPr>
      </w:pPr>
      <w:r w:rsidRPr="007C59C6">
        <w:rPr>
          <w:rFonts w:ascii="Times New Roman" w:hAnsi="Times New Roman" w:cs="Times New Roman"/>
          <w:sz w:val="24"/>
          <w:szCs w:val="24"/>
        </w:rPr>
        <w:t xml:space="preserve">Apache </w:t>
      </w:r>
      <w:r w:rsidR="00D922EB" w:rsidRPr="007C59C6">
        <w:rPr>
          <w:rFonts w:ascii="Times New Roman" w:hAnsi="Times New Roman" w:cs="Times New Roman"/>
          <w:sz w:val="24"/>
          <w:szCs w:val="24"/>
        </w:rPr>
        <w:t>Spark is</w:t>
      </w:r>
      <w:r w:rsidRPr="007C59C6">
        <w:rPr>
          <w:rFonts w:ascii="Times New Roman" w:hAnsi="Times New Roman" w:cs="Times New Roman"/>
          <w:sz w:val="24"/>
          <w:szCs w:val="24"/>
        </w:rPr>
        <w:t xml:space="preserve"> one</w:t>
      </w:r>
      <w:r w:rsidR="00AC3841" w:rsidRPr="007C59C6">
        <w:rPr>
          <w:rFonts w:ascii="Times New Roman" w:hAnsi="Times New Roman" w:cs="Times New Roman"/>
          <w:sz w:val="24"/>
          <w:szCs w:val="24"/>
        </w:rPr>
        <w:t xml:space="preserve"> of the </w:t>
      </w:r>
      <w:r w:rsidR="00D922EB" w:rsidRPr="007C59C6">
        <w:rPr>
          <w:rFonts w:ascii="Times New Roman" w:hAnsi="Times New Roman" w:cs="Times New Roman"/>
          <w:sz w:val="24"/>
          <w:szCs w:val="24"/>
        </w:rPr>
        <w:t>famous</w:t>
      </w:r>
      <w:r w:rsidR="00AC3841" w:rsidRPr="007C59C6">
        <w:rPr>
          <w:rFonts w:ascii="Times New Roman" w:hAnsi="Times New Roman" w:cs="Times New Roman"/>
          <w:sz w:val="24"/>
          <w:szCs w:val="24"/>
        </w:rPr>
        <w:t xml:space="preserve"> </w:t>
      </w:r>
      <w:r w:rsidR="00952892" w:rsidRPr="007C59C6">
        <w:rPr>
          <w:rFonts w:ascii="Times New Roman" w:hAnsi="Times New Roman" w:cs="Times New Roman"/>
          <w:sz w:val="24"/>
          <w:szCs w:val="24"/>
        </w:rPr>
        <w:t>big</w:t>
      </w:r>
      <w:r w:rsidR="00AC3841" w:rsidRPr="007C59C6">
        <w:rPr>
          <w:rFonts w:ascii="Times New Roman" w:hAnsi="Times New Roman" w:cs="Times New Roman"/>
          <w:sz w:val="24"/>
          <w:szCs w:val="24"/>
        </w:rPr>
        <w:t xml:space="preserve"> </w:t>
      </w:r>
      <w:r w:rsidR="00D922EB" w:rsidRPr="007C59C6">
        <w:rPr>
          <w:rFonts w:ascii="Times New Roman" w:hAnsi="Times New Roman" w:cs="Times New Roman"/>
          <w:sz w:val="24"/>
          <w:szCs w:val="24"/>
        </w:rPr>
        <w:t>d</w:t>
      </w:r>
      <w:r w:rsidR="00AC3841" w:rsidRPr="007C59C6">
        <w:rPr>
          <w:rFonts w:ascii="Times New Roman" w:hAnsi="Times New Roman" w:cs="Times New Roman"/>
          <w:sz w:val="24"/>
          <w:szCs w:val="24"/>
        </w:rPr>
        <w:t>ata frameworks</w:t>
      </w:r>
      <w:r w:rsidRPr="007C59C6">
        <w:rPr>
          <w:rFonts w:ascii="Times New Roman" w:hAnsi="Times New Roman" w:cs="Times New Roman"/>
          <w:sz w:val="24"/>
          <w:szCs w:val="24"/>
        </w:rPr>
        <w:t>.</w:t>
      </w:r>
      <w:r w:rsidR="00DE0D10" w:rsidRPr="007C59C6">
        <w:rPr>
          <w:rFonts w:ascii="Times New Roman" w:hAnsi="Times New Roman" w:cs="Times New Roman"/>
          <w:sz w:val="24"/>
          <w:szCs w:val="24"/>
        </w:rPr>
        <w:t xml:space="preserve"> It is an</w:t>
      </w:r>
      <w:r w:rsidR="00AC3841" w:rsidRPr="007C59C6">
        <w:rPr>
          <w:rFonts w:ascii="Times New Roman" w:hAnsi="Times New Roman" w:cs="Times New Roman"/>
          <w:sz w:val="24"/>
          <w:szCs w:val="24"/>
        </w:rPr>
        <w:t xml:space="preserve"> open-source distributed computing platform designed for high-speed data processing. </w:t>
      </w:r>
      <w:r w:rsidR="00660D78" w:rsidRPr="007C59C6">
        <w:rPr>
          <w:rFonts w:ascii="Times New Roman" w:hAnsi="Times New Roman" w:cs="Times New Roman"/>
          <w:sz w:val="24"/>
          <w:szCs w:val="24"/>
        </w:rPr>
        <w:t>It is a general-purpose cluster computing framework that supports scalable data analytics through in-memory processing and provides integrated libraries for structured data processing, machine learning, graph analysis and stream processing (Salloum et al., 2016).</w:t>
      </w:r>
      <w:r w:rsidR="00880C1D" w:rsidRPr="007C59C6">
        <w:rPr>
          <w:rFonts w:ascii="Times New Roman" w:hAnsi="Times New Roman" w:cs="Times New Roman"/>
          <w:sz w:val="24"/>
          <w:szCs w:val="24"/>
        </w:rPr>
        <w:t xml:space="preserve"> Unlike traditional </w:t>
      </w:r>
      <w:r w:rsidR="002A1AE2" w:rsidRPr="007C59C6">
        <w:rPr>
          <w:rFonts w:ascii="Times New Roman" w:hAnsi="Times New Roman" w:cs="Times New Roman"/>
          <w:sz w:val="24"/>
          <w:szCs w:val="24"/>
        </w:rPr>
        <w:t>tools</w:t>
      </w:r>
      <w:r w:rsidR="00880C1D" w:rsidRPr="007C59C6">
        <w:rPr>
          <w:rFonts w:ascii="Times New Roman" w:hAnsi="Times New Roman" w:cs="Times New Roman"/>
          <w:sz w:val="24"/>
          <w:szCs w:val="24"/>
        </w:rPr>
        <w:t xml:space="preserve">, </w:t>
      </w:r>
      <w:r w:rsidR="002A1AE2" w:rsidRPr="007C59C6">
        <w:rPr>
          <w:rFonts w:ascii="Times New Roman" w:hAnsi="Times New Roman" w:cs="Times New Roman"/>
          <w:sz w:val="24"/>
          <w:szCs w:val="24"/>
        </w:rPr>
        <w:t>it</w:t>
      </w:r>
      <w:r w:rsidR="00880C1D" w:rsidRPr="007C59C6">
        <w:rPr>
          <w:rFonts w:ascii="Times New Roman" w:hAnsi="Times New Roman" w:cs="Times New Roman"/>
          <w:sz w:val="24"/>
          <w:szCs w:val="24"/>
        </w:rPr>
        <w:t xml:space="preserve"> distributes computations across multiple computing nodes</w:t>
      </w:r>
      <w:r w:rsidR="008C231D" w:rsidRPr="007C59C6">
        <w:rPr>
          <w:rFonts w:ascii="Times New Roman" w:hAnsi="Times New Roman" w:cs="Times New Roman"/>
          <w:sz w:val="24"/>
          <w:szCs w:val="24"/>
        </w:rPr>
        <w:t>. This</w:t>
      </w:r>
      <w:r w:rsidR="00880C1D" w:rsidRPr="007C59C6">
        <w:rPr>
          <w:rFonts w:ascii="Times New Roman" w:hAnsi="Times New Roman" w:cs="Times New Roman"/>
          <w:sz w:val="24"/>
          <w:szCs w:val="24"/>
        </w:rPr>
        <w:t xml:space="preserve"> </w:t>
      </w:r>
      <w:r w:rsidR="002A1AE2" w:rsidRPr="007C59C6">
        <w:rPr>
          <w:rFonts w:ascii="Times New Roman" w:hAnsi="Times New Roman" w:cs="Times New Roman"/>
          <w:sz w:val="24"/>
          <w:szCs w:val="24"/>
        </w:rPr>
        <w:t>made it</w:t>
      </w:r>
      <w:r w:rsidR="00A274DF" w:rsidRPr="007C59C6">
        <w:rPr>
          <w:rFonts w:ascii="Times New Roman" w:hAnsi="Times New Roman" w:cs="Times New Roman"/>
          <w:sz w:val="24"/>
          <w:szCs w:val="24"/>
        </w:rPr>
        <w:t xml:space="preserve"> become </w:t>
      </w:r>
      <w:r w:rsidR="00880C1D" w:rsidRPr="007C59C6">
        <w:rPr>
          <w:rFonts w:ascii="Times New Roman" w:hAnsi="Times New Roman" w:cs="Times New Roman"/>
          <w:sz w:val="24"/>
          <w:szCs w:val="24"/>
        </w:rPr>
        <w:t xml:space="preserve">efficient </w:t>
      </w:r>
      <w:r w:rsidR="00A274DF" w:rsidRPr="007C59C6">
        <w:rPr>
          <w:rFonts w:ascii="Times New Roman" w:hAnsi="Times New Roman" w:cs="Times New Roman"/>
          <w:sz w:val="24"/>
          <w:szCs w:val="24"/>
        </w:rPr>
        <w:t xml:space="preserve">in </w:t>
      </w:r>
      <w:r w:rsidR="00880C1D" w:rsidRPr="007C59C6">
        <w:rPr>
          <w:rFonts w:ascii="Times New Roman" w:hAnsi="Times New Roman" w:cs="Times New Roman"/>
          <w:sz w:val="24"/>
          <w:szCs w:val="24"/>
        </w:rPr>
        <w:t>process</w:t>
      </w:r>
      <w:r w:rsidR="00A274DF" w:rsidRPr="007C59C6">
        <w:rPr>
          <w:rFonts w:ascii="Times New Roman" w:hAnsi="Times New Roman" w:cs="Times New Roman"/>
          <w:sz w:val="24"/>
          <w:szCs w:val="24"/>
        </w:rPr>
        <w:t xml:space="preserve"> </w:t>
      </w:r>
      <w:r w:rsidR="00D16F5B" w:rsidRPr="007C59C6">
        <w:rPr>
          <w:rFonts w:ascii="Times New Roman" w:hAnsi="Times New Roman" w:cs="Times New Roman"/>
          <w:sz w:val="24"/>
          <w:szCs w:val="24"/>
        </w:rPr>
        <w:t>large</w:t>
      </w:r>
      <w:r w:rsidR="00880C1D" w:rsidRPr="007C59C6">
        <w:rPr>
          <w:rFonts w:ascii="Times New Roman" w:hAnsi="Times New Roman" w:cs="Times New Roman"/>
          <w:sz w:val="24"/>
          <w:szCs w:val="24"/>
        </w:rPr>
        <w:t xml:space="preserve"> datasets with </w:t>
      </w:r>
      <w:r w:rsidR="00D16F5B" w:rsidRPr="007C59C6">
        <w:rPr>
          <w:rFonts w:ascii="Times New Roman" w:hAnsi="Times New Roman" w:cs="Times New Roman"/>
          <w:sz w:val="24"/>
          <w:szCs w:val="24"/>
        </w:rPr>
        <w:t>better</w:t>
      </w:r>
      <w:r w:rsidR="00880C1D" w:rsidRPr="007C59C6">
        <w:rPr>
          <w:rFonts w:ascii="Times New Roman" w:hAnsi="Times New Roman" w:cs="Times New Roman"/>
          <w:sz w:val="24"/>
          <w:szCs w:val="24"/>
        </w:rPr>
        <w:t xml:space="preserve"> scalability and performance. In addition, Spark SQL </w:t>
      </w:r>
      <w:r w:rsidR="00E10447" w:rsidRPr="007C59C6">
        <w:rPr>
          <w:rFonts w:ascii="Times New Roman" w:hAnsi="Times New Roman" w:cs="Times New Roman"/>
          <w:sz w:val="24"/>
          <w:szCs w:val="24"/>
        </w:rPr>
        <w:t>improves</w:t>
      </w:r>
      <w:r w:rsidR="00880C1D" w:rsidRPr="007C59C6">
        <w:rPr>
          <w:rFonts w:ascii="Times New Roman" w:hAnsi="Times New Roman" w:cs="Times New Roman"/>
          <w:sz w:val="24"/>
          <w:szCs w:val="24"/>
        </w:rPr>
        <w:t xml:space="preserve"> </w:t>
      </w:r>
      <w:r w:rsidR="00952892" w:rsidRPr="007C59C6">
        <w:rPr>
          <w:rFonts w:ascii="Times New Roman" w:hAnsi="Times New Roman" w:cs="Times New Roman"/>
          <w:sz w:val="24"/>
          <w:szCs w:val="24"/>
        </w:rPr>
        <w:t>the</w:t>
      </w:r>
      <w:r w:rsidR="00880C1D" w:rsidRPr="007C59C6">
        <w:rPr>
          <w:rFonts w:ascii="Times New Roman" w:hAnsi="Times New Roman" w:cs="Times New Roman"/>
          <w:sz w:val="24"/>
          <w:szCs w:val="24"/>
        </w:rPr>
        <w:t xml:space="preserve"> capabilities by </w:t>
      </w:r>
      <w:r w:rsidR="00E10447" w:rsidRPr="007C59C6">
        <w:rPr>
          <w:rFonts w:ascii="Times New Roman" w:hAnsi="Times New Roman" w:cs="Times New Roman"/>
          <w:sz w:val="24"/>
          <w:szCs w:val="24"/>
        </w:rPr>
        <w:t>allowing</w:t>
      </w:r>
      <w:r w:rsidR="00516625" w:rsidRPr="007C59C6">
        <w:rPr>
          <w:rFonts w:ascii="Times New Roman" w:hAnsi="Times New Roman" w:cs="Times New Roman"/>
          <w:sz w:val="24"/>
          <w:szCs w:val="24"/>
        </w:rPr>
        <w:t xml:space="preserve"> the structured and semi-structured data with SQL-like syntax</w:t>
      </w:r>
      <w:r w:rsidR="00880C1D" w:rsidRPr="007C59C6">
        <w:rPr>
          <w:rFonts w:ascii="Times New Roman" w:hAnsi="Times New Roman" w:cs="Times New Roman"/>
          <w:sz w:val="24"/>
          <w:szCs w:val="24"/>
        </w:rPr>
        <w:t xml:space="preserve">. These made Apache Spark </w:t>
      </w:r>
      <w:r w:rsidR="00952892" w:rsidRPr="007C59C6">
        <w:rPr>
          <w:rFonts w:ascii="Times New Roman" w:hAnsi="Times New Roman" w:cs="Times New Roman"/>
          <w:sz w:val="24"/>
          <w:szCs w:val="24"/>
        </w:rPr>
        <w:t>a</w:t>
      </w:r>
      <w:r w:rsidR="00880C1D" w:rsidRPr="007C59C6">
        <w:rPr>
          <w:rFonts w:ascii="Times New Roman" w:hAnsi="Times New Roman" w:cs="Times New Roman"/>
          <w:sz w:val="24"/>
          <w:szCs w:val="24"/>
        </w:rPr>
        <w:t xml:space="preserve"> leading platform for cloud-based </w:t>
      </w:r>
      <w:r w:rsidR="00952892" w:rsidRPr="007C59C6">
        <w:rPr>
          <w:rFonts w:ascii="Times New Roman" w:hAnsi="Times New Roman" w:cs="Times New Roman"/>
          <w:sz w:val="24"/>
          <w:szCs w:val="24"/>
        </w:rPr>
        <w:t>b</w:t>
      </w:r>
      <w:r w:rsidR="00880C1D" w:rsidRPr="007C59C6">
        <w:rPr>
          <w:rFonts w:ascii="Times New Roman" w:hAnsi="Times New Roman" w:cs="Times New Roman"/>
          <w:sz w:val="24"/>
          <w:szCs w:val="24"/>
        </w:rPr>
        <w:t xml:space="preserve">ig </w:t>
      </w:r>
      <w:r w:rsidR="00952892" w:rsidRPr="007C59C6">
        <w:rPr>
          <w:rFonts w:ascii="Times New Roman" w:hAnsi="Times New Roman" w:cs="Times New Roman"/>
          <w:sz w:val="24"/>
          <w:szCs w:val="24"/>
        </w:rPr>
        <w:t>d</w:t>
      </w:r>
      <w:r w:rsidR="00880C1D" w:rsidRPr="007C59C6">
        <w:rPr>
          <w:rFonts w:ascii="Times New Roman" w:hAnsi="Times New Roman" w:cs="Times New Roman"/>
          <w:sz w:val="24"/>
          <w:szCs w:val="24"/>
        </w:rPr>
        <w:t xml:space="preserve">ata </w:t>
      </w:r>
      <w:r w:rsidR="00952892" w:rsidRPr="007C59C6">
        <w:rPr>
          <w:rFonts w:ascii="Times New Roman" w:hAnsi="Times New Roman" w:cs="Times New Roman"/>
          <w:sz w:val="24"/>
          <w:szCs w:val="24"/>
        </w:rPr>
        <w:t>a</w:t>
      </w:r>
      <w:r w:rsidR="00880C1D" w:rsidRPr="007C59C6">
        <w:rPr>
          <w:rFonts w:ascii="Times New Roman" w:hAnsi="Times New Roman" w:cs="Times New Roman"/>
          <w:sz w:val="24"/>
          <w:szCs w:val="24"/>
        </w:rPr>
        <w:t>naly</w:t>
      </w:r>
      <w:r w:rsidR="00516625" w:rsidRPr="007C59C6">
        <w:rPr>
          <w:rFonts w:ascii="Times New Roman" w:hAnsi="Times New Roman" w:cs="Times New Roman"/>
          <w:sz w:val="24"/>
          <w:szCs w:val="24"/>
        </w:rPr>
        <w:t>si</w:t>
      </w:r>
      <w:r w:rsidR="00880C1D" w:rsidRPr="007C59C6">
        <w:rPr>
          <w:rFonts w:ascii="Times New Roman" w:hAnsi="Times New Roman" w:cs="Times New Roman"/>
          <w:sz w:val="24"/>
          <w:szCs w:val="24"/>
        </w:rPr>
        <w:t>s in academ</w:t>
      </w:r>
      <w:r w:rsidR="00952892" w:rsidRPr="007C59C6">
        <w:rPr>
          <w:rFonts w:ascii="Times New Roman" w:hAnsi="Times New Roman" w:cs="Times New Roman"/>
          <w:sz w:val="24"/>
          <w:szCs w:val="24"/>
        </w:rPr>
        <w:t>y</w:t>
      </w:r>
      <w:r w:rsidR="00880C1D" w:rsidRPr="007C59C6">
        <w:rPr>
          <w:rFonts w:ascii="Times New Roman" w:hAnsi="Times New Roman" w:cs="Times New Roman"/>
          <w:sz w:val="24"/>
          <w:szCs w:val="24"/>
        </w:rPr>
        <w:t xml:space="preserve"> and </w:t>
      </w:r>
      <w:r w:rsidR="00880C1D" w:rsidRPr="00143FE1">
        <w:rPr>
          <w:rFonts w:ascii="Times New Roman" w:hAnsi="Times New Roman" w:cs="Times New Roman"/>
          <w:sz w:val="24"/>
          <w:szCs w:val="24"/>
        </w:rPr>
        <w:t xml:space="preserve">industry </w:t>
      </w:r>
      <w:r w:rsidR="000E37ED" w:rsidRPr="00143FE1">
        <w:rPr>
          <w:rFonts w:ascii="Times New Roman" w:hAnsi="Times New Roman" w:cs="Times New Roman"/>
          <w:noProof/>
          <w:sz w:val="24"/>
          <w:szCs w:val="24"/>
        </w:rPr>
        <w:t>(Salloum et al., 2016)</w:t>
      </w:r>
    </w:p>
    <w:p w14:paraId="542732A6" w14:textId="77777777" w:rsidR="000E11BB" w:rsidRPr="00143FE1" w:rsidRDefault="000E11BB" w:rsidP="00143FE1">
      <w:pPr>
        <w:spacing w:line="276" w:lineRule="auto"/>
        <w:ind w:firstLine="720"/>
        <w:jc w:val="both"/>
        <w:rPr>
          <w:rFonts w:ascii="Times New Roman" w:hAnsi="Times New Roman" w:cs="Times New Roman"/>
          <w:sz w:val="24"/>
          <w:szCs w:val="24"/>
        </w:rPr>
      </w:pPr>
    </w:p>
    <w:p w14:paraId="51440B7F" w14:textId="501AEE7D" w:rsidR="00E34769" w:rsidRPr="00143FE1" w:rsidRDefault="00E34769" w:rsidP="00143FE1">
      <w:pPr>
        <w:pStyle w:val="Heading2"/>
        <w:spacing w:line="276" w:lineRule="auto"/>
        <w:rPr>
          <w:rFonts w:cs="Times New Roman"/>
          <w:szCs w:val="24"/>
        </w:rPr>
      </w:pPr>
      <w:bookmarkStart w:id="2" w:name="_Toc237814306"/>
      <w:r w:rsidRPr="00143FE1">
        <w:rPr>
          <w:rFonts w:cs="Times New Roman"/>
          <w:szCs w:val="24"/>
        </w:rPr>
        <w:t>1.2</w:t>
      </w:r>
      <w:r w:rsidRPr="00143FE1">
        <w:rPr>
          <w:rFonts w:cs="Times New Roman"/>
          <w:szCs w:val="24"/>
        </w:rPr>
        <w:tab/>
        <w:t>Problem Statement</w:t>
      </w:r>
      <w:bookmarkEnd w:id="2"/>
    </w:p>
    <w:p w14:paraId="55A930CB" w14:textId="6978B694" w:rsidR="000E11BB" w:rsidRDefault="000E11BB" w:rsidP="00143FE1">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transportation industry </w:t>
      </w:r>
      <w:r w:rsidR="00B82CE6" w:rsidRPr="00143FE1">
        <w:rPr>
          <w:rFonts w:ascii="Times New Roman" w:hAnsi="Times New Roman" w:cs="Times New Roman"/>
          <w:sz w:val="24"/>
          <w:szCs w:val="24"/>
        </w:rPr>
        <w:t>had collects</w:t>
      </w:r>
      <w:r w:rsidRPr="00143FE1">
        <w:rPr>
          <w:rFonts w:ascii="Times New Roman" w:hAnsi="Times New Roman" w:cs="Times New Roman"/>
          <w:sz w:val="24"/>
          <w:szCs w:val="24"/>
        </w:rPr>
        <w:t xml:space="preserve"> </w:t>
      </w:r>
      <w:r w:rsidR="004358FF" w:rsidRPr="00143FE1">
        <w:rPr>
          <w:rFonts w:ascii="Times New Roman" w:hAnsi="Times New Roman" w:cs="Times New Roman"/>
          <w:sz w:val="24"/>
          <w:szCs w:val="24"/>
        </w:rPr>
        <w:t>large</w:t>
      </w:r>
      <w:r w:rsidRPr="00143FE1">
        <w:rPr>
          <w:rFonts w:ascii="Times New Roman" w:hAnsi="Times New Roman" w:cs="Times New Roman"/>
          <w:sz w:val="24"/>
          <w:szCs w:val="24"/>
        </w:rPr>
        <w:t xml:space="preserve"> volumes of operational data </w:t>
      </w:r>
      <w:proofErr w:type="spellStart"/>
      <w:r w:rsidR="00B82CE6" w:rsidRPr="00143FE1">
        <w:rPr>
          <w:rFonts w:ascii="Times New Roman" w:hAnsi="Times New Roman" w:cs="Times New Roman"/>
          <w:sz w:val="24"/>
          <w:szCs w:val="24"/>
        </w:rPr>
        <w:t>everyday</w:t>
      </w:r>
      <w:proofErr w:type="spellEnd"/>
      <w:r w:rsidRPr="00143FE1">
        <w:rPr>
          <w:rFonts w:ascii="Times New Roman" w:hAnsi="Times New Roman" w:cs="Times New Roman"/>
          <w:sz w:val="24"/>
          <w:szCs w:val="24"/>
        </w:rPr>
        <w:t xml:space="preserve"> </w:t>
      </w:r>
      <w:r w:rsidR="007F1B42" w:rsidRPr="00143FE1">
        <w:rPr>
          <w:rFonts w:ascii="Times New Roman" w:hAnsi="Times New Roman" w:cs="Times New Roman"/>
          <w:sz w:val="24"/>
          <w:szCs w:val="24"/>
        </w:rPr>
        <w:t>from</w:t>
      </w:r>
      <w:r w:rsidRPr="00143FE1">
        <w:rPr>
          <w:rFonts w:ascii="Times New Roman" w:hAnsi="Times New Roman" w:cs="Times New Roman"/>
          <w:sz w:val="24"/>
          <w:szCs w:val="24"/>
        </w:rPr>
        <w:t xml:space="preserve"> various</w:t>
      </w:r>
      <w:r w:rsidR="00B82CE6" w:rsidRPr="00143FE1">
        <w:rPr>
          <w:rFonts w:ascii="Times New Roman" w:hAnsi="Times New Roman" w:cs="Times New Roman"/>
          <w:sz w:val="24"/>
          <w:szCs w:val="24"/>
        </w:rPr>
        <w:t xml:space="preserve"> type of</w:t>
      </w:r>
      <w:r w:rsidRPr="00143FE1">
        <w:rPr>
          <w:rFonts w:ascii="Times New Roman" w:hAnsi="Times New Roman" w:cs="Times New Roman"/>
          <w:sz w:val="24"/>
          <w:szCs w:val="24"/>
        </w:rPr>
        <w:t xml:space="preserve"> transport services, </w:t>
      </w:r>
      <w:r w:rsidR="007F1B42" w:rsidRPr="00143FE1">
        <w:rPr>
          <w:rFonts w:ascii="Times New Roman" w:hAnsi="Times New Roman" w:cs="Times New Roman"/>
          <w:sz w:val="24"/>
          <w:szCs w:val="24"/>
        </w:rPr>
        <w:t>which include taxi</w:t>
      </w:r>
      <w:r w:rsidRPr="00143FE1">
        <w:rPr>
          <w:rFonts w:ascii="Times New Roman" w:hAnsi="Times New Roman" w:cs="Times New Roman"/>
          <w:sz w:val="24"/>
          <w:szCs w:val="24"/>
        </w:rPr>
        <w:t xml:space="preserve">. The New York City Taxi and Limousine Commission (NYC TLC) </w:t>
      </w:r>
      <w:r w:rsidR="007F1B42" w:rsidRPr="00143FE1">
        <w:rPr>
          <w:rFonts w:ascii="Times New Roman" w:hAnsi="Times New Roman" w:cs="Times New Roman"/>
          <w:sz w:val="24"/>
          <w:szCs w:val="24"/>
        </w:rPr>
        <w:t>had published</w:t>
      </w:r>
      <w:r w:rsidRPr="00143FE1">
        <w:rPr>
          <w:rFonts w:ascii="Times New Roman" w:hAnsi="Times New Roman" w:cs="Times New Roman"/>
          <w:sz w:val="24"/>
          <w:szCs w:val="24"/>
        </w:rPr>
        <w:t xml:space="preserve"> millions of taxi trip records </w:t>
      </w:r>
      <w:r w:rsidR="00717E26" w:rsidRPr="00143FE1">
        <w:rPr>
          <w:rFonts w:ascii="Times New Roman" w:hAnsi="Times New Roman" w:cs="Times New Roman"/>
          <w:sz w:val="24"/>
          <w:szCs w:val="24"/>
        </w:rPr>
        <w:t>every</w:t>
      </w:r>
      <w:r w:rsidRPr="00143FE1">
        <w:rPr>
          <w:rFonts w:ascii="Times New Roman" w:hAnsi="Times New Roman" w:cs="Times New Roman"/>
          <w:sz w:val="24"/>
          <w:szCs w:val="24"/>
        </w:rPr>
        <w:t xml:space="preserve"> month</w:t>
      </w:r>
      <w:r w:rsidR="00F60379" w:rsidRPr="00143FE1">
        <w:rPr>
          <w:rFonts w:ascii="Times New Roman" w:hAnsi="Times New Roman" w:cs="Times New Roman"/>
          <w:sz w:val="24"/>
          <w:szCs w:val="24"/>
        </w:rPr>
        <w:t xml:space="preserve">. </w:t>
      </w:r>
      <w:r w:rsidR="007F1B42" w:rsidRPr="00143FE1">
        <w:rPr>
          <w:rFonts w:ascii="Times New Roman" w:hAnsi="Times New Roman" w:cs="Times New Roman"/>
          <w:sz w:val="24"/>
          <w:szCs w:val="24"/>
        </w:rPr>
        <w:t>From</w:t>
      </w:r>
      <w:r w:rsidR="00B82CE6" w:rsidRPr="00143FE1">
        <w:rPr>
          <w:rFonts w:ascii="Times New Roman" w:hAnsi="Times New Roman" w:cs="Times New Roman"/>
          <w:sz w:val="24"/>
          <w:szCs w:val="24"/>
        </w:rPr>
        <w:t xml:space="preserve"> the dataset, i</w:t>
      </w:r>
      <w:r w:rsidR="00F60379" w:rsidRPr="00143FE1">
        <w:rPr>
          <w:rFonts w:ascii="Times New Roman" w:hAnsi="Times New Roman" w:cs="Times New Roman"/>
          <w:sz w:val="24"/>
          <w:szCs w:val="24"/>
        </w:rPr>
        <w:t>t</w:t>
      </w:r>
      <w:r w:rsidRPr="00143FE1">
        <w:rPr>
          <w:rFonts w:ascii="Times New Roman" w:hAnsi="Times New Roman" w:cs="Times New Roman"/>
          <w:sz w:val="24"/>
          <w:szCs w:val="24"/>
        </w:rPr>
        <w:t xml:space="preserve"> </w:t>
      </w:r>
      <w:r w:rsidR="007F1B42" w:rsidRPr="00143FE1">
        <w:rPr>
          <w:rFonts w:ascii="Times New Roman" w:hAnsi="Times New Roman" w:cs="Times New Roman"/>
          <w:sz w:val="24"/>
          <w:szCs w:val="24"/>
        </w:rPr>
        <w:t>provides</w:t>
      </w:r>
      <w:r w:rsidR="00F60379" w:rsidRPr="00143FE1">
        <w:rPr>
          <w:rFonts w:ascii="Times New Roman" w:hAnsi="Times New Roman" w:cs="Times New Roman"/>
          <w:sz w:val="24"/>
          <w:szCs w:val="24"/>
        </w:rPr>
        <w:t xml:space="preserve"> </w:t>
      </w:r>
      <w:r w:rsidRPr="00143FE1">
        <w:rPr>
          <w:rFonts w:ascii="Times New Roman" w:hAnsi="Times New Roman" w:cs="Times New Roman"/>
          <w:sz w:val="24"/>
          <w:szCs w:val="24"/>
        </w:rPr>
        <w:t xml:space="preserve">detailed information </w:t>
      </w:r>
      <w:r w:rsidR="007F1B42" w:rsidRPr="00143FE1">
        <w:rPr>
          <w:rFonts w:ascii="Times New Roman" w:hAnsi="Times New Roman" w:cs="Times New Roman"/>
          <w:sz w:val="24"/>
          <w:szCs w:val="24"/>
        </w:rPr>
        <w:t xml:space="preserve">like </w:t>
      </w:r>
      <w:r w:rsidRPr="00143FE1">
        <w:rPr>
          <w:rFonts w:ascii="Times New Roman" w:hAnsi="Times New Roman" w:cs="Times New Roman"/>
          <w:sz w:val="24"/>
          <w:szCs w:val="24"/>
        </w:rPr>
        <w:t>pickup</w:t>
      </w:r>
      <w:r w:rsidR="00F60379" w:rsidRPr="00143FE1">
        <w:rPr>
          <w:rFonts w:ascii="Times New Roman" w:hAnsi="Times New Roman" w:cs="Times New Roman"/>
          <w:sz w:val="24"/>
          <w:szCs w:val="24"/>
        </w:rPr>
        <w:t xml:space="preserve"> times,</w:t>
      </w:r>
      <w:r w:rsidRPr="00143FE1">
        <w:rPr>
          <w:rFonts w:ascii="Times New Roman" w:hAnsi="Times New Roman" w:cs="Times New Roman"/>
          <w:sz w:val="24"/>
          <w:szCs w:val="24"/>
        </w:rPr>
        <w:t xml:space="preserve"> drop-off times, locations, trip distances, passenger counts, fare amounts and payment details. </w:t>
      </w:r>
      <w:r w:rsidR="00811C86" w:rsidRPr="00143FE1">
        <w:rPr>
          <w:rFonts w:ascii="Times New Roman" w:hAnsi="Times New Roman" w:cs="Times New Roman"/>
          <w:sz w:val="24"/>
          <w:szCs w:val="24"/>
        </w:rPr>
        <w:t>By a</w:t>
      </w:r>
      <w:r w:rsidRPr="00143FE1">
        <w:rPr>
          <w:rFonts w:ascii="Times New Roman" w:hAnsi="Times New Roman" w:cs="Times New Roman"/>
          <w:sz w:val="24"/>
          <w:szCs w:val="24"/>
        </w:rPr>
        <w:t xml:space="preserve">nalysing </w:t>
      </w:r>
      <w:r w:rsidR="00B82CE6" w:rsidRPr="00143FE1">
        <w:rPr>
          <w:rFonts w:ascii="Times New Roman" w:hAnsi="Times New Roman" w:cs="Times New Roman"/>
          <w:sz w:val="24"/>
          <w:szCs w:val="24"/>
        </w:rPr>
        <w:t xml:space="preserve">these </w:t>
      </w:r>
      <w:r w:rsidRPr="00143FE1">
        <w:rPr>
          <w:rFonts w:ascii="Times New Roman" w:hAnsi="Times New Roman" w:cs="Times New Roman"/>
          <w:sz w:val="24"/>
          <w:szCs w:val="24"/>
        </w:rPr>
        <w:t>data</w:t>
      </w:r>
      <w:r w:rsidR="00811C86" w:rsidRPr="00143FE1">
        <w:rPr>
          <w:rFonts w:ascii="Times New Roman" w:hAnsi="Times New Roman" w:cs="Times New Roman"/>
          <w:sz w:val="24"/>
          <w:szCs w:val="24"/>
        </w:rPr>
        <w:t>, it</w:t>
      </w:r>
      <w:r w:rsidRPr="00143FE1">
        <w:rPr>
          <w:rFonts w:ascii="Times New Roman" w:hAnsi="Times New Roman" w:cs="Times New Roman"/>
          <w:sz w:val="24"/>
          <w:szCs w:val="24"/>
        </w:rPr>
        <w:t xml:space="preserve"> </w:t>
      </w:r>
      <w:r w:rsidR="00B82CE6" w:rsidRPr="00143FE1">
        <w:rPr>
          <w:rFonts w:ascii="Times New Roman" w:hAnsi="Times New Roman" w:cs="Times New Roman"/>
          <w:sz w:val="24"/>
          <w:szCs w:val="24"/>
        </w:rPr>
        <w:t xml:space="preserve">will provide some </w:t>
      </w:r>
      <w:r w:rsidRPr="00143FE1">
        <w:rPr>
          <w:rFonts w:ascii="Times New Roman" w:hAnsi="Times New Roman" w:cs="Times New Roman"/>
          <w:sz w:val="24"/>
          <w:szCs w:val="24"/>
        </w:rPr>
        <w:t>valuable insights into taxi demand, travel behaviour, fare patterns and trends</w:t>
      </w:r>
      <w:r w:rsidR="007F1B42" w:rsidRPr="00143FE1">
        <w:rPr>
          <w:rFonts w:ascii="Times New Roman" w:hAnsi="Times New Roman" w:cs="Times New Roman"/>
          <w:sz w:val="24"/>
          <w:szCs w:val="24"/>
        </w:rPr>
        <w:t xml:space="preserve"> that can be used</w:t>
      </w:r>
      <w:r w:rsidRPr="00143FE1">
        <w:rPr>
          <w:rFonts w:ascii="Times New Roman" w:hAnsi="Times New Roman" w:cs="Times New Roman"/>
          <w:sz w:val="24"/>
          <w:szCs w:val="24"/>
        </w:rPr>
        <w:t>.</w:t>
      </w:r>
    </w:p>
    <w:p w14:paraId="66ABDB55" w14:textId="77777777" w:rsidR="00143FE1" w:rsidRPr="00143FE1" w:rsidRDefault="00143FE1" w:rsidP="00143FE1">
      <w:pPr>
        <w:spacing w:line="276" w:lineRule="auto"/>
        <w:ind w:firstLine="720"/>
        <w:jc w:val="both"/>
        <w:rPr>
          <w:rFonts w:ascii="Times New Roman" w:hAnsi="Times New Roman" w:cs="Times New Roman"/>
          <w:sz w:val="24"/>
          <w:szCs w:val="24"/>
        </w:rPr>
      </w:pPr>
    </w:p>
    <w:p w14:paraId="56C1CDDC" w14:textId="5DDE43DE" w:rsidR="000E11BB" w:rsidRDefault="000E11BB" w:rsidP="00143FE1">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However, processing multiple months of NYC TLC taxi trip records using traditional single-machine tools can be computationally expensive and memory-intensive. As the dataset </w:t>
      </w:r>
      <w:r w:rsidR="00DD337C" w:rsidRPr="00143FE1">
        <w:rPr>
          <w:rFonts w:ascii="Times New Roman" w:hAnsi="Times New Roman" w:cs="Times New Roman"/>
          <w:sz w:val="24"/>
          <w:szCs w:val="24"/>
        </w:rPr>
        <w:t xml:space="preserve">continue </w:t>
      </w:r>
      <w:r w:rsidRPr="00143FE1">
        <w:rPr>
          <w:rFonts w:ascii="Times New Roman" w:hAnsi="Times New Roman" w:cs="Times New Roman"/>
          <w:sz w:val="24"/>
          <w:szCs w:val="24"/>
        </w:rPr>
        <w:t xml:space="preserve">grows, </w:t>
      </w:r>
      <w:r w:rsidR="00DD337C" w:rsidRPr="00143FE1">
        <w:rPr>
          <w:rFonts w:ascii="Times New Roman" w:hAnsi="Times New Roman" w:cs="Times New Roman"/>
          <w:sz w:val="24"/>
          <w:szCs w:val="24"/>
        </w:rPr>
        <w:t xml:space="preserve">the </w:t>
      </w:r>
      <w:r w:rsidRPr="00143FE1">
        <w:rPr>
          <w:rFonts w:ascii="Times New Roman" w:hAnsi="Times New Roman" w:cs="Times New Roman"/>
          <w:sz w:val="24"/>
          <w:szCs w:val="24"/>
        </w:rPr>
        <w:t xml:space="preserve">processing time </w:t>
      </w:r>
      <w:r w:rsidR="00DD337C" w:rsidRPr="00143FE1">
        <w:rPr>
          <w:rFonts w:ascii="Times New Roman" w:hAnsi="Times New Roman" w:cs="Times New Roman"/>
          <w:sz w:val="24"/>
          <w:szCs w:val="24"/>
        </w:rPr>
        <w:t>will increase</w:t>
      </w:r>
      <w:r w:rsidRPr="00143FE1">
        <w:rPr>
          <w:rFonts w:ascii="Times New Roman" w:hAnsi="Times New Roman" w:cs="Times New Roman"/>
          <w:sz w:val="24"/>
          <w:szCs w:val="24"/>
        </w:rPr>
        <w:t xml:space="preserve"> significantly</w:t>
      </w:r>
      <w:r w:rsidR="00DD337C" w:rsidRPr="00143FE1">
        <w:rPr>
          <w:rFonts w:ascii="Times New Roman" w:hAnsi="Times New Roman" w:cs="Times New Roman"/>
          <w:sz w:val="24"/>
          <w:szCs w:val="24"/>
        </w:rPr>
        <w:t>. This will make</w:t>
      </w:r>
      <w:r w:rsidRPr="00143FE1">
        <w:rPr>
          <w:rFonts w:ascii="Times New Roman" w:hAnsi="Times New Roman" w:cs="Times New Roman"/>
          <w:sz w:val="24"/>
          <w:szCs w:val="24"/>
        </w:rPr>
        <w:t xml:space="preserve"> it difficult to perform efficient large-scale analysis. Therefore, a distributed computing is required to process and analyse the data more efficiently in a cloud environment.</w:t>
      </w:r>
    </w:p>
    <w:p w14:paraId="26410862" w14:textId="77777777" w:rsidR="00143FE1" w:rsidRPr="00143FE1" w:rsidRDefault="00143FE1" w:rsidP="00143FE1">
      <w:pPr>
        <w:spacing w:line="276" w:lineRule="auto"/>
        <w:ind w:firstLine="720"/>
        <w:jc w:val="both"/>
        <w:rPr>
          <w:rFonts w:ascii="Times New Roman" w:hAnsi="Times New Roman" w:cs="Times New Roman"/>
          <w:sz w:val="24"/>
          <w:szCs w:val="24"/>
        </w:rPr>
      </w:pPr>
    </w:p>
    <w:p w14:paraId="64036343" w14:textId="22E0AF0E" w:rsidR="000E11BB" w:rsidRPr="00143FE1" w:rsidRDefault="000E11BB" w:rsidP="00143FE1">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This project </w:t>
      </w:r>
      <w:r w:rsidR="004F38EA" w:rsidRPr="00143FE1">
        <w:rPr>
          <w:rFonts w:ascii="Times New Roman" w:hAnsi="Times New Roman" w:cs="Times New Roman"/>
          <w:sz w:val="24"/>
          <w:szCs w:val="24"/>
        </w:rPr>
        <w:t>will use</w:t>
      </w:r>
      <w:r w:rsidRPr="00143FE1">
        <w:rPr>
          <w:rFonts w:ascii="Times New Roman" w:hAnsi="Times New Roman" w:cs="Times New Roman"/>
          <w:sz w:val="24"/>
          <w:szCs w:val="24"/>
        </w:rPr>
        <w:t xml:space="preserve"> Apache Spark SQL to analyse multiple months of NYC Yellow Taxi Trip </w:t>
      </w:r>
      <w:r w:rsidR="004F38EA" w:rsidRPr="00143FE1">
        <w:rPr>
          <w:rFonts w:ascii="Times New Roman" w:hAnsi="Times New Roman" w:cs="Times New Roman"/>
          <w:sz w:val="24"/>
          <w:szCs w:val="24"/>
        </w:rPr>
        <w:t>r</w:t>
      </w:r>
      <w:r w:rsidRPr="00143FE1">
        <w:rPr>
          <w:rFonts w:ascii="Times New Roman" w:hAnsi="Times New Roman" w:cs="Times New Roman"/>
          <w:sz w:val="24"/>
          <w:szCs w:val="24"/>
        </w:rPr>
        <w:t xml:space="preserve">ecords to identify taxi demand patterns, peak travel periods, fare trends and travel </w:t>
      </w:r>
      <w:r w:rsidRPr="00143FE1">
        <w:rPr>
          <w:rFonts w:ascii="Times New Roman" w:hAnsi="Times New Roman" w:cs="Times New Roman"/>
          <w:sz w:val="24"/>
          <w:szCs w:val="24"/>
        </w:rPr>
        <w:lastRenderedPageBreak/>
        <w:t xml:space="preserve">behaviour. The performance of Apache Spark SQL is also compared with a traditional implementation to demonstrate the advantages of Big Data Analytics </w:t>
      </w:r>
      <w:r w:rsidR="004F38EA" w:rsidRPr="00143FE1">
        <w:rPr>
          <w:rFonts w:ascii="Times New Roman" w:hAnsi="Times New Roman" w:cs="Times New Roman"/>
          <w:sz w:val="24"/>
          <w:szCs w:val="24"/>
        </w:rPr>
        <w:t>based on</w:t>
      </w:r>
      <w:r w:rsidRPr="00143FE1">
        <w:rPr>
          <w:rFonts w:ascii="Times New Roman" w:hAnsi="Times New Roman" w:cs="Times New Roman"/>
          <w:sz w:val="24"/>
          <w:szCs w:val="24"/>
        </w:rPr>
        <w:t xml:space="preserve"> scalability, processing efficiency, and suitability for analysing large datasets in a cloud computing environment.</w:t>
      </w:r>
    </w:p>
    <w:p w14:paraId="2AB2E0EF" w14:textId="77777777" w:rsidR="00921D7E" w:rsidRPr="00143FE1" w:rsidRDefault="00921D7E" w:rsidP="00143FE1">
      <w:pPr>
        <w:spacing w:line="276" w:lineRule="auto"/>
        <w:rPr>
          <w:rFonts w:ascii="Times New Roman" w:hAnsi="Times New Roman" w:cs="Times New Roman"/>
          <w:sz w:val="24"/>
          <w:szCs w:val="24"/>
        </w:rPr>
      </w:pPr>
    </w:p>
    <w:p w14:paraId="49902660" w14:textId="091EED43" w:rsidR="00B64565" w:rsidRPr="00143FE1" w:rsidRDefault="00B64565" w:rsidP="00143FE1">
      <w:pPr>
        <w:pStyle w:val="Heading2"/>
        <w:spacing w:line="276" w:lineRule="auto"/>
        <w:rPr>
          <w:rFonts w:cs="Times New Roman"/>
          <w:szCs w:val="24"/>
          <w:lang w:val="en-US"/>
        </w:rPr>
      </w:pPr>
      <w:bookmarkStart w:id="3" w:name="_Toc237814307"/>
      <w:r w:rsidRPr="00143FE1">
        <w:rPr>
          <w:rFonts w:cs="Times New Roman"/>
          <w:szCs w:val="24"/>
          <w:lang w:val="en-US"/>
        </w:rPr>
        <w:t>1.3</w:t>
      </w:r>
      <w:r w:rsidRPr="00143FE1">
        <w:rPr>
          <w:rFonts w:cs="Times New Roman"/>
          <w:szCs w:val="24"/>
          <w:lang w:val="en-US"/>
        </w:rPr>
        <w:tab/>
        <w:t>Research Questions</w:t>
      </w:r>
      <w:bookmarkEnd w:id="3"/>
    </w:p>
    <w:p w14:paraId="3A1D1AD3" w14:textId="77777777" w:rsidR="00B64565" w:rsidRPr="00143FE1" w:rsidRDefault="00B64565" w:rsidP="003F296F">
      <w:pPr>
        <w:pStyle w:val="ListParagraph"/>
        <w:numPr>
          <w:ilvl w:val="0"/>
          <w:numId w:val="4"/>
        </w:numPr>
        <w:spacing w:line="276" w:lineRule="auto"/>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How large is the selected dataset, and what data-quality issues are present?</w:t>
      </w:r>
    </w:p>
    <w:p w14:paraId="099AE45A" w14:textId="77777777" w:rsidR="00B64565" w:rsidRPr="00143FE1" w:rsidRDefault="00B64565" w:rsidP="003F296F">
      <w:pPr>
        <w:pStyle w:val="ListParagraph"/>
        <w:numPr>
          <w:ilvl w:val="0"/>
          <w:numId w:val="4"/>
        </w:numPr>
        <w:spacing w:line="276" w:lineRule="auto"/>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 xml:space="preserve">Which </w:t>
      </w:r>
      <w:proofErr w:type="gramStart"/>
      <w:r w:rsidRPr="00143FE1">
        <w:rPr>
          <w:rFonts w:ascii="Times New Roman" w:hAnsi="Times New Roman" w:cs="Times New Roman"/>
          <w:sz w:val="24"/>
          <w:szCs w:val="24"/>
          <w:lang w:val="en-US"/>
        </w:rPr>
        <w:t>pickup</w:t>
      </w:r>
      <w:proofErr w:type="gramEnd"/>
      <w:r w:rsidRPr="00143FE1">
        <w:rPr>
          <w:rFonts w:ascii="Times New Roman" w:hAnsi="Times New Roman" w:cs="Times New Roman"/>
          <w:sz w:val="24"/>
          <w:szCs w:val="24"/>
          <w:lang w:val="en-US"/>
        </w:rPr>
        <w:t xml:space="preserve"> hours, days and months record the highest </w:t>
      </w:r>
      <w:proofErr w:type="spellStart"/>
      <w:r w:rsidRPr="00143FE1">
        <w:rPr>
          <w:rFonts w:ascii="Times New Roman" w:hAnsi="Times New Roman" w:cs="Times New Roman"/>
          <w:sz w:val="24"/>
          <w:szCs w:val="24"/>
          <w:lang w:val="en-US"/>
        </w:rPr>
        <w:t>normalised</w:t>
      </w:r>
      <w:proofErr w:type="spellEnd"/>
      <w:r w:rsidRPr="00143FE1">
        <w:rPr>
          <w:rFonts w:ascii="Times New Roman" w:hAnsi="Times New Roman" w:cs="Times New Roman"/>
          <w:sz w:val="24"/>
          <w:szCs w:val="24"/>
          <w:lang w:val="en-US"/>
        </w:rPr>
        <w:t xml:space="preserve"> Yellow Taxi demand?</w:t>
      </w:r>
    </w:p>
    <w:p w14:paraId="1637000E" w14:textId="77777777" w:rsidR="00B64565" w:rsidRPr="00143FE1" w:rsidRDefault="00B64565" w:rsidP="003F296F">
      <w:pPr>
        <w:pStyle w:val="ListParagraph"/>
        <w:numPr>
          <w:ilvl w:val="0"/>
          <w:numId w:val="4"/>
        </w:numPr>
        <w:spacing w:line="276" w:lineRule="auto"/>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Which pickup zones and boroughs generate the highest number of trips?</w:t>
      </w:r>
    </w:p>
    <w:p w14:paraId="5709C4C5" w14:textId="77777777" w:rsidR="00B64565" w:rsidRPr="00143FE1" w:rsidRDefault="00B64565" w:rsidP="003F296F">
      <w:pPr>
        <w:pStyle w:val="ListParagraph"/>
        <w:numPr>
          <w:ilvl w:val="0"/>
          <w:numId w:val="4"/>
        </w:numPr>
        <w:spacing w:line="276" w:lineRule="auto"/>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How do fares, total amounts, durations and fare per mile vary across trip-distance bands?</w:t>
      </w:r>
    </w:p>
    <w:p w14:paraId="2CCE8F70" w14:textId="77777777" w:rsidR="00B64565" w:rsidRPr="00143FE1" w:rsidRDefault="00B64565" w:rsidP="003F296F">
      <w:pPr>
        <w:pStyle w:val="ListParagraph"/>
        <w:numPr>
          <w:ilvl w:val="0"/>
          <w:numId w:val="4"/>
        </w:numPr>
        <w:spacing w:line="276" w:lineRule="auto"/>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What passenger-count patterns are present, and how are they associated with fare and distance?</w:t>
      </w:r>
    </w:p>
    <w:p w14:paraId="0B617550" w14:textId="77777777" w:rsidR="00B64565" w:rsidRPr="00143FE1" w:rsidRDefault="00B64565" w:rsidP="003F296F">
      <w:pPr>
        <w:pStyle w:val="ListParagraph"/>
        <w:numPr>
          <w:ilvl w:val="0"/>
          <w:numId w:val="4"/>
        </w:numPr>
        <w:spacing w:line="276" w:lineRule="auto"/>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How do weekday and weekend demand and trip characteristics differ?</w:t>
      </w:r>
    </w:p>
    <w:p w14:paraId="34DE2553" w14:textId="77777777" w:rsidR="00B64565" w:rsidRPr="00143FE1" w:rsidRDefault="00B64565" w:rsidP="003F296F">
      <w:pPr>
        <w:pStyle w:val="ListParagraph"/>
        <w:numPr>
          <w:ilvl w:val="0"/>
          <w:numId w:val="4"/>
        </w:numPr>
        <w:spacing w:line="276" w:lineRule="auto"/>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What descriptive differences can be observed between matching periods in 2024 and 2025, including the CBD congestion-fee field?</w:t>
      </w:r>
    </w:p>
    <w:p w14:paraId="494AC1E2" w14:textId="77777777" w:rsidR="00B64565" w:rsidRPr="00143FE1" w:rsidRDefault="00B64565" w:rsidP="003F296F">
      <w:pPr>
        <w:pStyle w:val="ListParagraph"/>
        <w:numPr>
          <w:ilvl w:val="0"/>
          <w:numId w:val="4"/>
        </w:numPr>
        <w:spacing w:line="276" w:lineRule="auto"/>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How do Spark SQL/</w:t>
      </w:r>
      <w:proofErr w:type="spellStart"/>
      <w:r w:rsidRPr="00143FE1">
        <w:rPr>
          <w:rFonts w:ascii="Times New Roman" w:hAnsi="Times New Roman" w:cs="Times New Roman"/>
          <w:sz w:val="24"/>
          <w:szCs w:val="24"/>
          <w:lang w:val="en-US"/>
        </w:rPr>
        <w:t>PySpark</w:t>
      </w:r>
      <w:proofErr w:type="spellEnd"/>
      <w:r w:rsidRPr="00143FE1">
        <w:rPr>
          <w:rFonts w:ascii="Times New Roman" w:hAnsi="Times New Roman" w:cs="Times New Roman"/>
          <w:sz w:val="24"/>
          <w:szCs w:val="24"/>
          <w:lang w:val="en-US"/>
        </w:rPr>
        <w:t xml:space="preserve"> and pandas compare in correctness, runtime growth, scalability and suitability?</w:t>
      </w:r>
    </w:p>
    <w:p w14:paraId="54C7C62E" w14:textId="77777777" w:rsidR="00B64565" w:rsidRPr="00143FE1" w:rsidRDefault="00B64565" w:rsidP="00143FE1">
      <w:pPr>
        <w:spacing w:line="276" w:lineRule="auto"/>
        <w:rPr>
          <w:rFonts w:ascii="Times New Roman" w:hAnsi="Times New Roman" w:cs="Times New Roman"/>
          <w:sz w:val="24"/>
          <w:szCs w:val="24"/>
          <w:lang w:val="en-US"/>
        </w:rPr>
      </w:pPr>
    </w:p>
    <w:p w14:paraId="0ACB7E43" w14:textId="7280417D" w:rsidR="00E34769" w:rsidRPr="00143FE1" w:rsidRDefault="00E34769" w:rsidP="00143FE1">
      <w:pPr>
        <w:pStyle w:val="Heading2"/>
        <w:spacing w:line="276" w:lineRule="auto"/>
        <w:rPr>
          <w:rFonts w:cs="Times New Roman"/>
          <w:szCs w:val="24"/>
        </w:rPr>
      </w:pPr>
      <w:bookmarkStart w:id="4" w:name="_Toc237814308"/>
      <w:r w:rsidRPr="00143FE1">
        <w:rPr>
          <w:rFonts w:cs="Times New Roman"/>
          <w:szCs w:val="24"/>
        </w:rPr>
        <w:t>1.</w:t>
      </w:r>
      <w:r w:rsidR="00B64565" w:rsidRPr="00143FE1">
        <w:rPr>
          <w:rFonts w:cs="Times New Roman"/>
          <w:szCs w:val="24"/>
        </w:rPr>
        <w:t>4</w:t>
      </w:r>
      <w:r w:rsidRPr="00143FE1">
        <w:rPr>
          <w:rFonts w:cs="Times New Roman"/>
          <w:szCs w:val="24"/>
        </w:rPr>
        <w:tab/>
        <w:t>Objectives</w:t>
      </w:r>
      <w:bookmarkEnd w:id="4"/>
    </w:p>
    <w:p w14:paraId="370C942E" w14:textId="77777777" w:rsidR="0039289E" w:rsidRPr="00143FE1" w:rsidRDefault="0039289E"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The objectives of this project are:</w:t>
      </w:r>
    </w:p>
    <w:p w14:paraId="20217175" w14:textId="77777777" w:rsidR="00B57BC0" w:rsidRPr="00143FE1" w:rsidRDefault="00B07930" w:rsidP="003F296F">
      <w:pPr>
        <w:pStyle w:val="ListParagraph"/>
        <w:numPr>
          <w:ilvl w:val="0"/>
          <w:numId w:val="7"/>
        </w:num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Build a reproducible cloud-based pipeline that processes the complete selected dataset using Spark on AWS Academy cloud infrastructure with Amazon S3, Hadoop/HDFS and YARN.</w:t>
      </w:r>
    </w:p>
    <w:p w14:paraId="2C9BEDE4" w14:textId="77777777" w:rsidR="00B57BC0" w:rsidRPr="00143FE1" w:rsidRDefault="006A433C" w:rsidP="003F296F">
      <w:pPr>
        <w:pStyle w:val="ListParagraph"/>
        <w:numPr>
          <w:ilvl w:val="0"/>
          <w:numId w:val="7"/>
        </w:numPr>
        <w:spacing w:line="276" w:lineRule="auto"/>
        <w:jc w:val="both"/>
        <w:rPr>
          <w:rFonts w:ascii="Times New Roman" w:hAnsi="Times New Roman" w:cs="Times New Roman"/>
          <w:sz w:val="24"/>
          <w:szCs w:val="24"/>
        </w:rPr>
      </w:pPr>
      <w:r w:rsidRPr="00143FE1">
        <w:rPr>
          <w:rFonts w:ascii="Times New Roman" w:hAnsi="Times New Roman" w:cs="Times New Roman"/>
          <w:sz w:val="24"/>
          <w:szCs w:val="24"/>
          <w:lang w:val="en-US"/>
        </w:rPr>
        <w:t>Profile, validate and clean the source records using documented analysis-specific rules.</w:t>
      </w:r>
    </w:p>
    <w:p w14:paraId="7370CCA8" w14:textId="77777777" w:rsidR="00B57BC0" w:rsidRPr="00143FE1" w:rsidRDefault="006A433C" w:rsidP="003F296F">
      <w:pPr>
        <w:pStyle w:val="ListParagraph"/>
        <w:numPr>
          <w:ilvl w:val="0"/>
          <w:numId w:val="7"/>
        </w:numPr>
        <w:spacing w:line="276" w:lineRule="auto"/>
        <w:jc w:val="both"/>
        <w:rPr>
          <w:rFonts w:ascii="Times New Roman" w:hAnsi="Times New Roman" w:cs="Times New Roman"/>
          <w:sz w:val="24"/>
          <w:szCs w:val="24"/>
        </w:rPr>
      </w:pPr>
      <w:r w:rsidRPr="00143FE1">
        <w:rPr>
          <w:rFonts w:ascii="Times New Roman" w:hAnsi="Times New Roman" w:cs="Times New Roman"/>
          <w:sz w:val="24"/>
          <w:szCs w:val="24"/>
          <w:lang w:val="en-US"/>
        </w:rPr>
        <w:t>Convert numeric location identifiers into meaningful pickup-zone and borough names using the official lookup table.</w:t>
      </w:r>
    </w:p>
    <w:p w14:paraId="186FA50E" w14:textId="77777777" w:rsidR="00B57BC0" w:rsidRPr="00143FE1" w:rsidRDefault="006A433C" w:rsidP="003F296F">
      <w:pPr>
        <w:pStyle w:val="ListParagraph"/>
        <w:numPr>
          <w:ilvl w:val="0"/>
          <w:numId w:val="7"/>
        </w:numPr>
        <w:spacing w:line="276" w:lineRule="auto"/>
        <w:jc w:val="both"/>
        <w:rPr>
          <w:rFonts w:ascii="Times New Roman" w:hAnsi="Times New Roman" w:cs="Times New Roman"/>
          <w:sz w:val="24"/>
          <w:szCs w:val="24"/>
        </w:rPr>
      </w:pPr>
      <w:proofErr w:type="spellStart"/>
      <w:r w:rsidRPr="00143FE1">
        <w:rPr>
          <w:rFonts w:ascii="Times New Roman" w:hAnsi="Times New Roman" w:cs="Times New Roman"/>
          <w:sz w:val="24"/>
          <w:szCs w:val="24"/>
          <w:lang w:val="en-US"/>
        </w:rPr>
        <w:t>Analyse</w:t>
      </w:r>
      <w:proofErr w:type="spellEnd"/>
      <w:r w:rsidRPr="00143FE1">
        <w:rPr>
          <w:rFonts w:ascii="Times New Roman" w:hAnsi="Times New Roman" w:cs="Times New Roman"/>
          <w:sz w:val="24"/>
          <w:szCs w:val="24"/>
          <w:lang w:val="en-US"/>
        </w:rPr>
        <w:t xml:space="preserve"> temporal demand, location concentration, distance–fare relationships, passenger patterns, weekday/weekend differences and 2024–2025 differences.</w:t>
      </w:r>
    </w:p>
    <w:p w14:paraId="6501C8EC" w14:textId="74927FB2" w:rsidR="00B57BC0" w:rsidRPr="00143FE1" w:rsidRDefault="00B57BC0" w:rsidP="003F296F">
      <w:pPr>
        <w:pStyle w:val="ListParagraph"/>
        <w:numPr>
          <w:ilvl w:val="0"/>
          <w:numId w:val="7"/>
        </w:num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Compare Spark and pandas using </w:t>
      </w:r>
      <w:r w:rsidR="002D6872" w:rsidRPr="00143FE1">
        <w:rPr>
          <w:rFonts w:ascii="Times New Roman" w:hAnsi="Times New Roman" w:cs="Times New Roman"/>
          <w:sz w:val="24"/>
          <w:szCs w:val="24"/>
        </w:rPr>
        <w:t>January 2024 as</w:t>
      </w:r>
      <w:r w:rsidRPr="00143FE1">
        <w:rPr>
          <w:rFonts w:ascii="Times New Roman" w:hAnsi="Times New Roman" w:cs="Times New Roman"/>
          <w:sz w:val="24"/>
          <w:szCs w:val="24"/>
        </w:rPr>
        <w:t xml:space="preserve"> the common correctness</w:t>
      </w:r>
      <w:r w:rsidR="002D6872" w:rsidRPr="00143FE1">
        <w:rPr>
          <w:rFonts w:ascii="Times New Roman" w:hAnsi="Times New Roman" w:cs="Times New Roman"/>
          <w:sz w:val="24"/>
          <w:szCs w:val="24"/>
        </w:rPr>
        <w:t xml:space="preserve">-validation dataset </w:t>
      </w:r>
      <w:r w:rsidRPr="00143FE1">
        <w:rPr>
          <w:rFonts w:ascii="Times New Roman" w:hAnsi="Times New Roman" w:cs="Times New Roman"/>
          <w:sz w:val="24"/>
          <w:szCs w:val="24"/>
        </w:rPr>
        <w:t>and progressively larger 1, 3, 6, 12 and 24-month workloads for scalability.</w:t>
      </w:r>
    </w:p>
    <w:p w14:paraId="5C4A1453" w14:textId="1085E1E6" w:rsidR="006A433C" w:rsidRPr="00143FE1" w:rsidRDefault="00B57BC0" w:rsidP="003F296F">
      <w:pPr>
        <w:pStyle w:val="ListParagraph"/>
        <w:numPr>
          <w:ilvl w:val="0"/>
          <w:numId w:val="7"/>
        </w:num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P</w:t>
      </w:r>
      <w:proofErr w:type="spellStart"/>
      <w:r w:rsidR="006A433C" w:rsidRPr="00143FE1">
        <w:rPr>
          <w:rFonts w:ascii="Times New Roman" w:hAnsi="Times New Roman" w:cs="Times New Roman"/>
          <w:sz w:val="24"/>
          <w:szCs w:val="24"/>
          <w:lang w:val="en-US"/>
        </w:rPr>
        <w:t>ublish</w:t>
      </w:r>
      <w:proofErr w:type="spellEnd"/>
      <w:r w:rsidR="006A433C" w:rsidRPr="00143FE1">
        <w:rPr>
          <w:rFonts w:ascii="Times New Roman" w:hAnsi="Times New Roman" w:cs="Times New Roman"/>
          <w:sz w:val="24"/>
          <w:szCs w:val="24"/>
          <w:lang w:val="en-US"/>
        </w:rPr>
        <w:t xml:space="preserve"> source code, execution instructions, small outputs and evidence through GitHub without exposing credentials or large raw files.</w:t>
      </w:r>
    </w:p>
    <w:p w14:paraId="53A7E667" w14:textId="77777777" w:rsidR="00556396" w:rsidRPr="00143FE1" w:rsidRDefault="00556396" w:rsidP="00143FE1">
      <w:pPr>
        <w:pStyle w:val="ListParagraph"/>
        <w:spacing w:line="276" w:lineRule="auto"/>
        <w:rPr>
          <w:rFonts w:ascii="Times New Roman" w:hAnsi="Times New Roman" w:cs="Times New Roman"/>
          <w:sz w:val="24"/>
          <w:szCs w:val="24"/>
          <w:lang w:val="en-US"/>
        </w:rPr>
      </w:pPr>
    </w:p>
    <w:p w14:paraId="6A2C1A28" w14:textId="77B47461" w:rsidR="00611728" w:rsidRPr="00143FE1" w:rsidRDefault="00611728" w:rsidP="00143FE1">
      <w:pPr>
        <w:pStyle w:val="Heading2"/>
        <w:spacing w:line="276" w:lineRule="auto"/>
        <w:rPr>
          <w:rFonts w:cs="Times New Roman"/>
          <w:szCs w:val="24"/>
        </w:rPr>
      </w:pPr>
      <w:bookmarkStart w:id="5" w:name="_Toc237814309"/>
      <w:r w:rsidRPr="00143FE1">
        <w:rPr>
          <w:rFonts w:cs="Times New Roman"/>
          <w:szCs w:val="24"/>
        </w:rPr>
        <w:t>1.5</w:t>
      </w:r>
      <w:r w:rsidRPr="00143FE1">
        <w:rPr>
          <w:rFonts w:cs="Times New Roman"/>
          <w:szCs w:val="24"/>
        </w:rPr>
        <w:tab/>
        <w:t>Scope and Exclusions</w:t>
      </w:r>
      <w:bookmarkEnd w:id="5"/>
    </w:p>
    <w:p w14:paraId="6C4FB3D9" w14:textId="24363AE9" w:rsidR="00B05143" w:rsidRPr="00143FE1" w:rsidRDefault="001F5964"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The project </w:t>
      </w:r>
      <w:r w:rsidR="00347268" w:rsidRPr="00143FE1">
        <w:rPr>
          <w:rFonts w:ascii="Times New Roman" w:hAnsi="Times New Roman" w:cs="Times New Roman"/>
          <w:sz w:val="24"/>
          <w:szCs w:val="24"/>
        </w:rPr>
        <w:t>includes</w:t>
      </w:r>
      <w:r w:rsidRPr="00143FE1">
        <w:rPr>
          <w:rFonts w:ascii="Times New Roman" w:hAnsi="Times New Roman" w:cs="Times New Roman"/>
          <w:sz w:val="24"/>
          <w:szCs w:val="24"/>
        </w:rPr>
        <w:t xml:space="preserve"> 24 monthly Yellow Taxi Parquet files from January 2024 to December 2025 and one Taxi Zone Lookup CSV. The main platform is AWS Academy Learner Lab</w:t>
      </w:r>
      <w:r w:rsidR="00347268" w:rsidRPr="00143FE1">
        <w:rPr>
          <w:rFonts w:ascii="Times New Roman" w:hAnsi="Times New Roman" w:cs="Times New Roman"/>
          <w:sz w:val="24"/>
          <w:szCs w:val="24"/>
        </w:rPr>
        <w:t>, which consists of</w:t>
      </w:r>
      <w:r w:rsidRPr="00143FE1">
        <w:rPr>
          <w:rFonts w:ascii="Times New Roman" w:hAnsi="Times New Roman" w:cs="Times New Roman"/>
          <w:sz w:val="24"/>
          <w:szCs w:val="24"/>
        </w:rPr>
        <w:t xml:space="preserve"> Amazon S3 and a self-managed EC2 Hadoop/HDFS/YARN cluster </w:t>
      </w:r>
      <w:r w:rsidR="00347268" w:rsidRPr="00143FE1">
        <w:rPr>
          <w:rFonts w:ascii="Times New Roman" w:hAnsi="Times New Roman" w:cs="Times New Roman"/>
          <w:sz w:val="24"/>
          <w:szCs w:val="24"/>
        </w:rPr>
        <w:t xml:space="preserve">with </w:t>
      </w:r>
      <w:proofErr w:type="spellStart"/>
      <w:r w:rsidRPr="00143FE1">
        <w:rPr>
          <w:rFonts w:ascii="Times New Roman" w:hAnsi="Times New Roman" w:cs="Times New Roman"/>
          <w:sz w:val="24"/>
          <w:szCs w:val="24"/>
        </w:rPr>
        <w:lastRenderedPageBreak/>
        <w:t>PySpark</w:t>
      </w:r>
      <w:proofErr w:type="spellEnd"/>
      <w:r w:rsidRPr="00143FE1">
        <w:rPr>
          <w:rFonts w:ascii="Times New Roman" w:hAnsi="Times New Roman" w:cs="Times New Roman"/>
          <w:sz w:val="24"/>
          <w:szCs w:val="24"/>
        </w:rPr>
        <w:t xml:space="preserve"> and Spark SQL. The comparison platform </w:t>
      </w:r>
      <w:r w:rsidR="00347268" w:rsidRPr="00143FE1">
        <w:rPr>
          <w:rFonts w:ascii="Times New Roman" w:hAnsi="Times New Roman" w:cs="Times New Roman"/>
          <w:sz w:val="24"/>
          <w:szCs w:val="24"/>
        </w:rPr>
        <w:t>will be</w:t>
      </w:r>
      <w:r w:rsidRPr="00143FE1">
        <w:rPr>
          <w:rFonts w:ascii="Times New Roman" w:hAnsi="Times New Roman" w:cs="Times New Roman"/>
          <w:sz w:val="24"/>
          <w:szCs w:val="24"/>
        </w:rPr>
        <w:t xml:space="preserve"> local Python </w:t>
      </w:r>
      <w:r w:rsidR="00347268" w:rsidRPr="00143FE1">
        <w:rPr>
          <w:rFonts w:ascii="Times New Roman" w:hAnsi="Times New Roman" w:cs="Times New Roman"/>
          <w:sz w:val="24"/>
          <w:szCs w:val="24"/>
        </w:rPr>
        <w:t>with</w:t>
      </w:r>
      <w:r w:rsidRPr="00143FE1">
        <w:rPr>
          <w:rFonts w:ascii="Times New Roman" w:hAnsi="Times New Roman" w:cs="Times New Roman"/>
          <w:sz w:val="24"/>
          <w:szCs w:val="24"/>
        </w:rPr>
        <w:t xml:space="preserve"> pandas, </w:t>
      </w:r>
      <w:proofErr w:type="spellStart"/>
      <w:r w:rsidRPr="00143FE1">
        <w:rPr>
          <w:rFonts w:ascii="Times New Roman" w:hAnsi="Times New Roman" w:cs="Times New Roman"/>
          <w:sz w:val="24"/>
          <w:szCs w:val="24"/>
        </w:rPr>
        <w:t>PyArrow</w:t>
      </w:r>
      <w:proofErr w:type="spellEnd"/>
      <w:r w:rsidRPr="00143FE1">
        <w:rPr>
          <w:rFonts w:ascii="Times New Roman" w:hAnsi="Times New Roman" w:cs="Times New Roman"/>
          <w:sz w:val="24"/>
          <w:szCs w:val="24"/>
        </w:rPr>
        <w:t xml:space="preserve"> and Matplotlib. Green Taxi, FHV, High Volume FHV, streaming, machine learning, route prediction and cross-cloud comparisons are </w:t>
      </w:r>
      <w:r w:rsidR="00347268" w:rsidRPr="00143FE1">
        <w:rPr>
          <w:rFonts w:ascii="Times New Roman" w:hAnsi="Times New Roman" w:cs="Times New Roman"/>
          <w:sz w:val="24"/>
          <w:szCs w:val="24"/>
        </w:rPr>
        <w:t>not included</w:t>
      </w:r>
      <w:r w:rsidR="00837A00" w:rsidRPr="00143FE1">
        <w:rPr>
          <w:rFonts w:ascii="Times New Roman" w:hAnsi="Times New Roman" w:cs="Times New Roman"/>
          <w:sz w:val="24"/>
          <w:szCs w:val="24"/>
        </w:rPr>
        <w:t>.</w:t>
      </w:r>
    </w:p>
    <w:p w14:paraId="329D5215" w14:textId="1265C700" w:rsidR="0039289E" w:rsidRPr="00143FE1" w:rsidRDefault="00C52F2D" w:rsidP="00143FE1">
      <w:pPr>
        <w:pStyle w:val="Heading1"/>
        <w:spacing w:line="276" w:lineRule="auto"/>
        <w:rPr>
          <w:rFonts w:cs="Times New Roman"/>
          <w:szCs w:val="24"/>
        </w:rPr>
      </w:pPr>
      <w:bookmarkStart w:id="6" w:name="_Toc237814310"/>
      <w:r w:rsidRPr="00143FE1">
        <w:rPr>
          <w:rFonts w:cs="Times New Roman"/>
          <w:szCs w:val="24"/>
        </w:rPr>
        <w:t>2.0</w:t>
      </w:r>
      <w:r w:rsidRPr="00143FE1">
        <w:rPr>
          <w:rFonts w:cs="Times New Roman"/>
          <w:szCs w:val="24"/>
        </w:rPr>
        <w:tab/>
      </w:r>
      <w:r w:rsidR="00B05143" w:rsidRPr="00143FE1">
        <w:rPr>
          <w:rFonts w:cs="Times New Roman"/>
          <w:szCs w:val="24"/>
        </w:rPr>
        <w:t>Dataset Introduction</w:t>
      </w:r>
      <w:bookmarkEnd w:id="6"/>
    </w:p>
    <w:p w14:paraId="6EBB238F" w14:textId="041F7D26" w:rsidR="00C52F2D" w:rsidRPr="00143FE1" w:rsidRDefault="00B05143" w:rsidP="00143FE1">
      <w:pPr>
        <w:pStyle w:val="Heading2"/>
        <w:spacing w:line="276" w:lineRule="auto"/>
        <w:rPr>
          <w:rFonts w:cs="Times New Roman"/>
          <w:szCs w:val="24"/>
        </w:rPr>
      </w:pPr>
      <w:bookmarkStart w:id="7" w:name="_Toc237814311"/>
      <w:r w:rsidRPr="00143FE1">
        <w:rPr>
          <w:rFonts w:cs="Times New Roman"/>
          <w:szCs w:val="24"/>
        </w:rPr>
        <w:t>2.1</w:t>
      </w:r>
      <w:r w:rsidRPr="00143FE1">
        <w:rPr>
          <w:rFonts w:cs="Times New Roman"/>
          <w:szCs w:val="24"/>
        </w:rPr>
        <w:tab/>
        <w:t>Dataset Description</w:t>
      </w:r>
      <w:bookmarkEnd w:id="7"/>
    </w:p>
    <w:p w14:paraId="6551A3E7" w14:textId="45D787DA" w:rsidR="001F1BE5" w:rsidRDefault="006961BC"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ab/>
        <w:t xml:space="preserve">The dataset we used is the NYC Taxi Trip Record Data that published by the New York City Taxi and Limousine Commission (NYC TLC). </w:t>
      </w:r>
      <w:r w:rsidR="00616F23" w:rsidRPr="00143FE1">
        <w:rPr>
          <w:rFonts w:ascii="Times New Roman" w:hAnsi="Times New Roman" w:cs="Times New Roman"/>
          <w:sz w:val="24"/>
          <w:szCs w:val="24"/>
        </w:rPr>
        <w:t xml:space="preserve">The dataset contains detailed records of taxi trips in New York City, including pickup and drop-off timestamps, trip distance, passenger count, </w:t>
      </w:r>
      <w:proofErr w:type="spellStart"/>
      <w:r w:rsidR="00616F23" w:rsidRPr="00143FE1">
        <w:rPr>
          <w:rFonts w:ascii="Times New Roman" w:hAnsi="Times New Roman" w:cs="Times New Roman"/>
          <w:sz w:val="24"/>
          <w:szCs w:val="24"/>
        </w:rPr>
        <w:t>fare</w:t>
      </w:r>
      <w:proofErr w:type="spellEnd"/>
      <w:r w:rsidR="00616F23" w:rsidRPr="00143FE1">
        <w:rPr>
          <w:rFonts w:ascii="Times New Roman" w:hAnsi="Times New Roman" w:cs="Times New Roman"/>
          <w:sz w:val="24"/>
          <w:szCs w:val="24"/>
        </w:rPr>
        <w:t xml:space="preserve"> amount, payment type</w:t>
      </w:r>
      <w:r w:rsidR="001F1BE5" w:rsidRPr="00143FE1">
        <w:rPr>
          <w:rFonts w:ascii="Times New Roman" w:hAnsi="Times New Roman" w:cs="Times New Roman"/>
          <w:sz w:val="24"/>
          <w:szCs w:val="24"/>
        </w:rPr>
        <w:t xml:space="preserve"> </w:t>
      </w:r>
      <w:r w:rsidR="00616F23" w:rsidRPr="00143FE1">
        <w:rPr>
          <w:rFonts w:ascii="Times New Roman" w:hAnsi="Times New Roman" w:cs="Times New Roman"/>
          <w:sz w:val="24"/>
          <w:szCs w:val="24"/>
        </w:rPr>
        <w:t>and pickup and drop-off location identifiers</w:t>
      </w:r>
      <w:r w:rsidR="001F1BE5" w:rsidRPr="00143FE1">
        <w:rPr>
          <w:rFonts w:ascii="Times New Roman" w:hAnsi="Times New Roman" w:cs="Times New Roman"/>
          <w:sz w:val="24"/>
          <w:szCs w:val="24"/>
        </w:rPr>
        <w:t>.</w:t>
      </w:r>
    </w:p>
    <w:p w14:paraId="0B890EF7" w14:textId="77777777" w:rsidR="00143FE1" w:rsidRPr="00143FE1" w:rsidRDefault="00143FE1" w:rsidP="00143FE1">
      <w:pPr>
        <w:spacing w:line="276" w:lineRule="auto"/>
        <w:jc w:val="both"/>
        <w:rPr>
          <w:rFonts w:ascii="Times New Roman" w:hAnsi="Times New Roman" w:cs="Times New Roman"/>
          <w:sz w:val="24"/>
          <w:szCs w:val="24"/>
        </w:rPr>
      </w:pPr>
    </w:p>
    <w:p w14:paraId="1718741F" w14:textId="65728290" w:rsidR="00F04139" w:rsidRPr="00143FE1" w:rsidRDefault="00F04139" w:rsidP="00143FE1">
      <w:pPr>
        <w:spacing w:line="276" w:lineRule="auto"/>
        <w:ind w:firstLine="720"/>
        <w:jc w:val="both"/>
        <w:rPr>
          <w:rFonts w:ascii="Times New Roman" w:hAnsi="Times New Roman" w:cs="Times New Roman"/>
          <w:b/>
          <w:bCs/>
          <w:color w:val="FFFFFF" w:themeColor="background1"/>
          <w:sz w:val="24"/>
          <w:szCs w:val="24"/>
        </w:rPr>
      </w:pPr>
      <w:r w:rsidRPr="00143FE1">
        <w:rPr>
          <w:rFonts w:ascii="Times New Roman" w:hAnsi="Times New Roman" w:cs="Times New Roman"/>
          <w:sz w:val="24"/>
          <w:szCs w:val="24"/>
        </w:rPr>
        <w:t xml:space="preserve">NYC TLC </w:t>
      </w:r>
      <w:r w:rsidR="00347268" w:rsidRPr="00143FE1">
        <w:rPr>
          <w:rFonts w:ascii="Times New Roman" w:hAnsi="Times New Roman" w:cs="Times New Roman"/>
          <w:sz w:val="24"/>
          <w:szCs w:val="24"/>
        </w:rPr>
        <w:t>releases data</w:t>
      </w:r>
      <w:r w:rsidRPr="00143FE1">
        <w:rPr>
          <w:rFonts w:ascii="Times New Roman" w:hAnsi="Times New Roman" w:cs="Times New Roman"/>
          <w:sz w:val="24"/>
          <w:szCs w:val="24"/>
        </w:rPr>
        <w:t xml:space="preserve"> monthly in Parquet format. Parquet is a </w:t>
      </w:r>
      <w:r w:rsidR="00347268" w:rsidRPr="00143FE1">
        <w:rPr>
          <w:rFonts w:ascii="Times New Roman" w:hAnsi="Times New Roman" w:cs="Times New Roman"/>
          <w:sz w:val="24"/>
          <w:szCs w:val="24"/>
        </w:rPr>
        <w:t xml:space="preserve">new </w:t>
      </w:r>
      <w:r w:rsidRPr="00143FE1">
        <w:rPr>
          <w:rFonts w:ascii="Times New Roman" w:hAnsi="Times New Roman" w:cs="Times New Roman"/>
          <w:sz w:val="24"/>
          <w:szCs w:val="24"/>
        </w:rPr>
        <w:t xml:space="preserve">columnar storage format </w:t>
      </w:r>
      <w:r w:rsidR="00347268" w:rsidRPr="00143FE1">
        <w:rPr>
          <w:rFonts w:ascii="Times New Roman" w:hAnsi="Times New Roman" w:cs="Times New Roman"/>
          <w:sz w:val="24"/>
          <w:szCs w:val="24"/>
        </w:rPr>
        <w:t>that provides better</w:t>
      </w:r>
      <w:r w:rsidRPr="00143FE1">
        <w:rPr>
          <w:rFonts w:ascii="Times New Roman" w:hAnsi="Times New Roman" w:cs="Times New Roman"/>
          <w:sz w:val="24"/>
          <w:szCs w:val="24"/>
        </w:rPr>
        <w:t xml:space="preserve"> storage efficiency and query performance for analytical workloads (Apache Software Foundation, 2024). Parquet stores </w:t>
      </w:r>
      <w:r w:rsidR="00347268" w:rsidRPr="00143FE1">
        <w:rPr>
          <w:rFonts w:ascii="Times New Roman" w:hAnsi="Times New Roman" w:cs="Times New Roman"/>
          <w:sz w:val="24"/>
          <w:szCs w:val="24"/>
        </w:rPr>
        <w:t>data</w:t>
      </w:r>
      <w:r w:rsidRPr="00143FE1">
        <w:rPr>
          <w:rFonts w:ascii="Times New Roman" w:hAnsi="Times New Roman" w:cs="Times New Roman"/>
          <w:sz w:val="24"/>
          <w:szCs w:val="24"/>
        </w:rPr>
        <w:t xml:space="preserve"> by column</w:t>
      </w:r>
      <w:r w:rsidR="00347268" w:rsidRPr="00143FE1">
        <w:rPr>
          <w:rFonts w:ascii="Times New Roman" w:hAnsi="Times New Roman" w:cs="Times New Roman"/>
          <w:sz w:val="24"/>
          <w:szCs w:val="24"/>
        </w:rPr>
        <w:t xml:space="preserve"> versus the row-based approach of traditional formats, enabling</w:t>
      </w:r>
      <w:r w:rsidRPr="00143FE1">
        <w:rPr>
          <w:rFonts w:ascii="Times New Roman" w:hAnsi="Times New Roman" w:cs="Times New Roman"/>
          <w:sz w:val="24"/>
          <w:szCs w:val="24"/>
        </w:rPr>
        <w:t xml:space="preserve"> analytical engines </w:t>
      </w:r>
      <w:r w:rsidR="00347268" w:rsidRPr="00143FE1">
        <w:rPr>
          <w:rFonts w:ascii="Times New Roman" w:hAnsi="Times New Roman" w:cs="Times New Roman"/>
          <w:sz w:val="24"/>
          <w:szCs w:val="24"/>
        </w:rPr>
        <w:t>like</w:t>
      </w:r>
      <w:r w:rsidRPr="00143FE1">
        <w:rPr>
          <w:rFonts w:ascii="Times New Roman" w:hAnsi="Times New Roman" w:cs="Times New Roman"/>
          <w:sz w:val="24"/>
          <w:szCs w:val="24"/>
        </w:rPr>
        <w:t xml:space="preserve"> Spark SQL to </w:t>
      </w:r>
      <w:r w:rsidR="00347268" w:rsidRPr="00143FE1">
        <w:rPr>
          <w:rFonts w:ascii="Times New Roman" w:hAnsi="Times New Roman" w:cs="Times New Roman"/>
          <w:sz w:val="24"/>
          <w:szCs w:val="24"/>
        </w:rPr>
        <w:t xml:space="preserve">only </w:t>
      </w:r>
      <w:r w:rsidRPr="00143FE1">
        <w:rPr>
          <w:rFonts w:ascii="Times New Roman" w:hAnsi="Times New Roman" w:cs="Times New Roman"/>
          <w:sz w:val="24"/>
          <w:szCs w:val="24"/>
        </w:rPr>
        <w:t>read the columns a query</w:t>
      </w:r>
      <w:r w:rsidR="00347268" w:rsidRPr="00143FE1">
        <w:rPr>
          <w:rFonts w:ascii="Times New Roman" w:hAnsi="Times New Roman" w:cs="Times New Roman"/>
          <w:sz w:val="24"/>
          <w:szCs w:val="24"/>
        </w:rPr>
        <w:t xml:space="preserve"> needs.</w:t>
      </w:r>
      <w:r w:rsidRPr="00143FE1">
        <w:rPr>
          <w:rFonts w:ascii="Times New Roman" w:hAnsi="Times New Roman" w:cs="Times New Roman"/>
          <w:sz w:val="24"/>
          <w:szCs w:val="24"/>
        </w:rPr>
        <w:t xml:space="preserve"> This can </w:t>
      </w:r>
      <w:r w:rsidR="00347268" w:rsidRPr="00143FE1">
        <w:rPr>
          <w:rFonts w:ascii="Times New Roman" w:hAnsi="Times New Roman" w:cs="Times New Roman"/>
          <w:sz w:val="24"/>
          <w:szCs w:val="24"/>
        </w:rPr>
        <w:t>alleviate</w:t>
      </w:r>
      <w:r w:rsidRPr="00143FE1">
        <w:rPr>
          <w:rFonts w:ascii="Times New Roman" w:hAnsi="Times New Roman" w:cs="Times New Roman"/>
          <w:sz w:val="24"/>
          <w:szCs w:val="24"/>
        </w:rPr>
        <w:t xml:space="preserve"> unnecessary disk I/O</w:t>
      </w:r>
      <w:r w:rsidR="00347268" w:rsidRPr="00143FE1">
        <w:rPr>
          <w:rFonts w:ascii="Times New Roman" w:hAnsi="Times New Roman" w:cs="Times New Roman"/>
          <w:sz w:val="24"/>
          <w:szCs w:val="24"/>
        </w:rPr>
        <w:t>,</w:t>
      </w:r>
      <w:r w:rsidRPr="00143FE1">
        <w:rPr>
          <w:rFonts w:ascii="Times New Roman" w:hAnsi="Times New Roman" w:cs="Times New Roman"/>
          <w:sz w:val="24"/>
          <w:szCs w:val="24"/>
        </w:rPr>
        <w:t xml:space="preserve"> and </w:t>
      </w:r>
      <w:r w:rsidR="00347268" w:rsidRPr="00143FE1">
        <w:rPr>
          <w:rFonts w:ascii="Times New Roman" w:hAnsi="Times New Roman" w:cs="Times New Roman"/>
          <w:sz w:val="24"/>
          <w:szCs w:val="24"/>
        </w:rPr>
        <w:t>facilitate</w:t>
      </w:r>
      <w:r w:rsidRPr="00143FE1">
        <w:rPr>
          <w:rFonts w:ascii="Times New Roman" w:hAnsi="Times New Roman" w:cs="Times New Roman"/>
          <w:sz w:val="24"/>
          <w:szCs w:val="24"/>
        </w:rPr>
        <w:t xml:space="preserve"> efficient analytical processing (Armbrust et al., 2015; Zeng et al., 2023). </w:t>
      </w:r>
      <w:r w:rsidR="00347268" w:rsidRPr="00143FE1">
        <w:rPr>
          <w:rFonts w:ascii="Times New Roman" w:hAnsi="Times New Roman" w:cs="Times New Roman"/>
          <w:sz w:val="24"/>
          <w:szCs w:val="24"/>
        </w:rPr>
        <w:t>The analysis for</w:t>
      </w:r>
      <w:r w:rsidRPr="00143FE1">
        <w:rPr>
          <w:rFonts w:ascii="Times New Roman" w:hAnsi="Times New Roman" w:cs="Times New Roman"/>
          <w:sz w:val="24"/>
          <w:szCs w:val="24"/>
        </w:rPr>
        <w:t xml:space="preserve"> this project</w:t>
      </w:r>
      <w:r w:rsidR="00347268" w:rsidRPr="00143FE1">
        <w:rPr>
          <w:rFonts w:ascii="Times New Roman" w:hAnsi="Times New Roman" w:cs="Times New Roman"/>
          <w:sz w:val="24"/>
          <w:szCs w:val="24"/>
        </w:rPr>
        <w:t xml:space="preserve"> is limited to</w:t>
      </w:r>
      <w:r w:rsidRPr="00143FE1">
        <w:rPr>
          <w:rFonts w:ascii="Times New Roman" w:hAnsi="Times New Roman" w:cs="Times New Roman"/>
          <w:sz w:val="24"/>
          <w:szCs w:val="24"/>
        </w:rPr>
        <w:t xml:space="preserve"> Yellow Taxi Trip Records from 2024 to 2025, which </w:t>
      </w:r>
      <w:r w:rsidR="00347268" w:rsidRPr="00143FE1">
        <w:rPr>
          <w:rFonts w:ascii="Times New Roman" w:hAnsi="Times New Roman" w:cs="Times New Roman"/>
          <w:sz w:val="24"/>
          <w:szCs w:val="24"/>
        </w:rPr>
        <w:t>allows for</w:t>
      </w:r>
      <w:r w:rsidRPr="00143FE1">
        <w:rPr>
          <w:rFonts w:ascii="Times New Roman" w:hAnsi="Times New Roman" w:cs="Times New Roman"/>
          <w:sz w:val="24"/>
          <w:szCs w:val="24"/>
        </w:rPr>
        <w:t xml:space="preserve"> a descriptive comparison of taxi demand and fare patterns </w:t>
      </w:r>
      <w:r w:rsidR="00347268" w:rsidRPr="00143FE1">
        <w:rPr>
          <w:rFonts w:ascii="Times New Roman" w:hAnsi="Times New Roman" w:cs="Times New Roman"/>
          <w:sz w:val="24"/>
          <w:szCs w:val="24"/>
        </w:rPr>
        <w:t xml:space="preserve">between these </w:t>
      </w:r>
      <w:r w:rsidRPr="00143FE1">
        <w:rPr>
          <w:rFonts w:ascii="Times New Roman" w:hAnsi="Times New Roman" w:cs="Times New Roman"/>
          <w:sz w:val="24"/>
          <w:szCs w:val="24"/>
        </w:rPr>
        <w:t xml:space="preserve">two </w:t>
      </w:r>
      <w:r w:rsidR="00347268" w:rsidRPr="00143FE1">
        <w:rPr>
          <w:rFonts w:ascii="Times New Roman" w:hAnsi="Times New Roman" w:cs="Times New Roman"/>
          <w:sz w:val="24"/>
          <w:szCs w:val="24"/>
        </w:rPr>
        <w:t xml:space="preserve">years of the </w:t>
      </w:r>
      <w:r w:rsidRPr="00143FE1">
        <w:rPr>
          <w:rFonts w:ascii="Times New Roman" w:hAnsi="Times New Roman" w:cs="Times New Roman"/>
          <w:sz w:val="24"/>
          <w:szCs w:val="24"/>
        </w:rPr>
        <w:t>study.</w:t>
      </w:r>
    </w:p>
    <w:p w14:paraId="680EB3E6" w14:textId="77777777" w:rsidR="00F04139" w:rsidRPr="00143FE1" w:rsidRDefault="00F04139" w:rsidP="00143FE1">
      <w:pPr>
        <w:spacing w:line="276" w:lineRule="auto"/>
        <w:jc w:val="both"/>
        <w:rPr>
          <w:rFonts w:ascii="Times New Roman" w:hAnsi="Times New Roman" w:cs="Times New Roman"/>
          <w:sz w:val="24"/>
          <w:szCs w:val="24"/>
        </w:rPr>
      </w:pPr>
    </w:p>
    <w:p w14:paraId="28D2A5CD" w14:textId="77777777" w:rsidR="00CF5409" w:rsidRPr="00143FE1" w:rsidRDefault="00CF5409" w:rsidP="00143FE1">
      <w:pPr>
        <w:spacing w:line="276" w:lineRule="auto"/>
        <w:jc w:val="both"/>
        <w:rPr>
          <w:rFonts w:ascii="Times New Roman" w:hAnsi="Times New Roman" w:cs="Times New Roman"/>
          <w:b/>
          <w:bCs/>
          <w:color w:val="FFFFFF" w:themeColor="background1"/>
          <w:sz w:val="24"/>
          <w:szCs w:val="24"/>
        </w:rPr>
      </w:pPr>
    </w:p>
    <w:p w14:paraId="21C64709" w14:textId="25D7955E" w:rsidR="00B05143" w:rsidRPr="00143FE1" w:rsidRDefault="00B05143" w:rsidP="00143FE1">
      <w:pPr>
        <w:pStyle w:val="Heading2"/>
        <w:spacing w:line="276" w:lineRule="auto"/>
        <w:rPr>
          <w:rFonts w:cs="Times New Roman"/>
          <w:szCs w:val="24"/>
        </w:rPr>
      </w:pPr>
      <w:bookmarkStart w:id="8" w:name="_Toc237814312"/>
      <w:r w:rsidRPr="00143FE1">
        <w:rPr>
          <w:rFonts w:cs="Times New Roman"/>
          <w:szCs w:val="24"/>
        </w:rPr>
        <w:t>2.</w:t>
      </w:r>
      <w:r w:rsidR="00656458" w:rsidRPr="00143FE1">
        <w:rPr>
          <w:rFonts w:cs="Times New Roman"/>
          <w:szCs w:val="24"/>
        </w:rPr>
        <w:t>2</w:t>
      </w:r>
      <w:r w:rsidRPr="00143FE1">
        <w:rPr>
          <w:rFonts w:cs="Times New Roman"/>
          <w:szCs w:val="24"/>
        </w:rPr>
        <w:tab/>
        <w:t>Dataset Characteristics</w:t>
      </w:r>
      <w:bookmarkEnd w:id="8"/>
    </w:p>
    <w:p w14:paraId="7C85A66D" w14:textId="4A50B07E" w:rsidR="00E34432" w:rsidRDefault="00E34432" w:rsidP="00143FE1">
      <w:pPr>
        <w:spacing w:line="276" w:lineRule="auto"/>
        <w:ind w:firstLine="720"/>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Using spark profiling, it was determined that the selected workload is exactly 24 Yellow Taxi Parquet files, between January 2024 and December 2025. The files contained 89,892,322 raw trip records in total: 41,169,720 records in 2024 and 48,722,602 records in 2025. Monthly raw volume ranged from 2,964,624 records in January 2024 to 4,591,845 records in May 2025. This scale had to go through repeated schema inspection, transformation, filtering, joining and aggregating many millions of rows, thus fulfilling the requirement of the assignment to use a large enough scale.</w:t>
      </w:r>
    </w:p>
    <w:p w14:paraId="0AED36B3" w14:textId="77777777" w:rsidR="00143FE1" w:rsidRPr="00143FE1" w:rsidRDefault="00143FE1" w:rsidP="00143FE1">
      <w:pPr>
        <w:spacing w:line="276" w:lineRule="auto"/>
        <w:ind w:firstLine="720"/>
        <w:jc w:val="both"/>
        <w:rPr>
          <w:rFonts w:ascii="Times New Roman" w:hAnsi="Times New Roman" w:cs="Times New Roman"/>
          <w:sz w:val="24"/>
          <w:szCs w:val="24"/>
          <w:lang w:val="en-US"/>
        </w:rPr>
      </w:pPr>
    </w:p>
    <w:p w14:paraId="5E0C2702" w14:textId="2E4E9650" w:rsidR="00B42FEF" w:rsidRDefault="00B209C7" w:rsidP="00143FE1">
      <w:pPr>
        <w:spacing w:line="276" w:lineRule="auto"/>
        <w:ind w:firstLine="720"/>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 xml:space="preserve">Two stable schema variants were </w:t>
      </w:r>
      <w:r w:rsidR="00E34432" w:rsidRPr="00143FE1">
        <w:rPr>
          <w:rFonts w:ascii="Times New Roman" w:hAnsi="Times New Roman" w:cs="Times New Roman"/>
          <w:sz w:val="24"/>
          <w:szCs w:val="24"/>
          <w:lang w:val="en-US"/>
        </w:rPr>
        <w:t xml:space="preserve">found. There are 19 columns in all </w:t>
      </w:r>
      <w:r w:rsidRPr="00143FE1">
        <w:rPr>
          <w:rFonts w:ascii="Times New Roman" w:hAnsi="Times New Roman" w:cs="Times New Roman"/>
          <w:sz w:val="24"/>
          <w:szCs w:val="24"/>
          <w:lang w:val="en-US"/>
        </w:rPr>
        <w:t xml:space="preserve">2024 monthly files </w:t>
      </w:r>
      <w:r w:rsidR="00E34432" w:rsidRPr="00143FE1">
        <w:rPr>
          <w:rFonts w:ascii="Times New Roman" w:hAnsi="Times New Roman" w:cs="Times New Roman"/>
          <w:sz w:val="24"/>
          <w:szCs w:val="24"/>
          <w:lang w:val="en-US"/>
        </w:rPr>
        <w:t>and 20 columns in</w:t>
      </w:r>
      <w:r w:rsidRPr="00143FE1">
        <w:rPr>
          <w:rFonts w:ascii="Times New Roman" w:hAnsi="Times New Roman" w:cs="Times New Roman"/>
          <w:sz w:val="24"/>
          <w:szCs w:val="24"/>
          <w:lang w:val="en-US"/>
        </w:rPr>
        <w:t xml:space="preserve"> all 2025 </w:t>
      </w:r>
      <w:r w:rsidR="00E34432" w:rsidRPr="00143FE1">
        <w:rPr>
          <w:rFonts w:ascii="Times New Roman" w:hAnsi="Times New Roman" w:cs="Times New Roman"/>
          <w:sz w:val="24"/>
          <w:szCs w:val="24"/>
          <w:lang w:val="en-US"/>
        </w:rPr>
        <w:t xml:space="preserve">monthly </w:t>
      </w:r>
      <w:r w:rsidRPr="00143FE1">
        <w:rPr>
          <w:rFonts w:ascii="Times New Roman" w:hAnsi="Times New Roman" w:cs="Times New Roman"/>
          <w:sz w:val="24"/>
          <w:szCs w:val="24"/>
          <w:lang w:val="en-US"/>
        </w:rPr>
        <w:t>files</w:t>
      </w:r>
      <w:r w:rsidR="00E34432" w:rsidRPr="00143FE1">
        <w:rPr>
          <w:rFonts w:ascii="Times New Roman" w:hAnsi="Times New Roman" w:cs="Times New Roman"/>
          <w:sz w:val="24"/>
          <w:szCs w:val="24"/>
          <w:lang w:val="en-US"/>
        </w:rPr>
        <w:t xml:space="preserve">, due to the </w:t>
      </w:r>
      <w:r w:rsidRPr="00143FE1">
        <w:rPr>
          <w:rFonts w:ascii="Times New Roman" w:hAnsi="Times New Roman" w:cs="Times New Roman"/>
          <w:sz w:val="24"/>
          <w:szCs w:val="24"/>
          <w:lang w:val="en-US"/>
        </w:rPr>
        <w:t xml:space="preserve">schema </w:t>
      </w:r>
      <w:r w:rsidR="00E34432" w:rsidRPr="00143FE1">
        <w:rPr>
          <w:rFonts w:ascii="Times New Roman" w:hAnsi="Times New Roman" w:cs="Times New Roman"/>
          <w:sz w:val="24"/>
          <w:szCs w:val="24"/>
          <w:lang w:val="en-US"/>
        </w:rPr>
        <w:t xml:space="preserve">change of </w:t>
      </w:r>
      <w:r w:rsidRPr="00143FE1">
        <w:rPr>
          <w:rFonts w:ascii="Times New Roman" w:hAnsi="Times New Roman" w:cs="Times New Roman"/>
          <w:sz w:val="24"/>
          <w:szCs w:val="24"/>
          <w:lang w:val="en-US"/>
        </w:rPr>
        <w:t xml:space="preserve">the </w:t>
      </w:r>
      <w:proofErr w:type="spellStart"/>
      <w:r w:rsidRPr="00143FE1">
        <w:rPr>
          <w:rFonts w:ascii="Times New Roman" w:hAnsi="Times New Roman" w:cs="Times New Roman"/>
          <w:sz w:val="24"/>
          <w:szCs w:val="24"/>
          <w:lang w:val="en-US"/>
        </w:rPr>
        <w:t>cbd_congestion_fee</w:t>
      </w:r>
      <w:proofErr w:type="spellEnd"/>
      <w:r w:rsidRPr="00143FE1">
        <w:rPr>
          <w:rFonts w:ascii="Times New Roman" w:hAnsi="Times New Roman" w:cs="Times New Roman"/>
          <w:sz w:val="24"/>
          <w:szCs w:val="24"/>
          <w:lang w:val="en-US"/>
        </w:rPr>
        <w:t xml:space="preserve"> field</w:t>
      </w:r>
      <w:r w:rsidR="00E34432" w:rsidRPr="00143FE1">
        <w:rPr>
          <w:rFonts w:ascii="Times New Roman" w:hAnsi="Times New Roman" w:cs="Times New Roman"/>
          <w:sz w:val="24"/>
          <w:szCs w:val="24"/>
          <w:lang w:val="en-US"/>
        </w:rPr>
        <w:t xml:space="preserve"> added in 2025.</w:t>
      </w:r>
      <w:r w:rsidRPr="00143FE1">
        <w:rPr>
          <w:rFonts w:ascii="Times New Roman" w:hAnsi="Times New Roman" w:cs="Times New Roman"/>
          <w:sz w:val="24"/>
          <w:szCs w:val="24"/>
          <w:lang w:val="en-US"/>
        </w:rPr>
        <w:t xml:space="preserve"> The Taxi Zone Lookup </w:t>
      </w:r>
      <w:r w:rsidR="00E34432" w:rsidRPr="00143FE1">
        <w:rPr>
          <w:rFonts w:ascii="Times New Roman" w:hAnsi="Times New Roman" w:cs="Times New Roman"/>
          <w:sz w:val="24"/>
          <w:szCs w:val="24"/>
          <w:lang w:val="en-US"/>
        </w:rPr>
        <w:t>had</w:t>
      </w:r>
      <w:r w:rsidRPr="00143FE1">
        <w:rPr>
          <w:rFonts w:ascii="Times New Roman" w:hAnsi="Times New Roman" w:cs="Times New Roman"/>
          <w:sz w:val="24"/>
          <w:szCs w:val="24"/>
          <w:lang w:val="en-US"/>
        </w:rPr>
        <w:t xml:space="preserve"> 265 rows and 265 </w:t>
      </w:r>
      <w:r w:rsidR="00E34432" w:rsidRPr="00143FE1">
        <w:rPr>
          <w:rFonts w:ascii="Times New Roman" w:hAnsi="Times New Roman" w:cs="Times New Roman"/>
          <w:sz w:val="24"/>
          <w:szCs w:val="24"/>
          <w:lang w:val="en-US"/>
        </w:rPr>
        <w:t>different</w:t>
      </w:r>
      <w:r w:rsidRPr="00143FE1">
        <w:rPr>
          <w:rFonts w:ascii="Times New Roman" w:hAnsi="Times New Roman" w:cs="Times New Roman"/>
          <w:sz w:val="24"/>
          <w:szCs w:val="24"/>
          <w:lang w:val="en-US"/>
        </w:rPr>
        <w:t xml:space="preserve"> </w:t>
      </w:r>
      <w:proofErr w:type="spellStart"/>
      <w:r w:rsidRPr="00143FE1">
        <w:rPr>
          <w:rFonts w:ascii="Times New Roman" w:hAnsi="Times New Roman" w:cs="Times New Roman"/>
          <w:sz w:val="24"/>
          <w:szCs w:val="24"/>
          <w:lang w:val="en-US"/>
        </w:rPr>
        <w:t>LocationID</w:t>
      </w:r>
      <w:proofErr w:type="spellEnd"/>
      <w:r w:rsidRPr="00143FE1">
        <w:rPr>
          <w:rFonts w:ascii="Times New Roman" w:hAnsi="Times New Roman" w:cs="Times New Roman"/>
          <w:sz w:val="24"/>
          <w:szCs w:val="24"/>
          <w:lang w:val="en-US"/>
        </w:rPr>
        <w:t xml:space="preserve"> values, </w:t>
      </w:r>
      <w:r w:rsidR="00E34432" w:rsidRPr="00143FE1">
        <w:rPr>
          <w:rFonts w:ascii="Times New Roman" w:hAnsi="Times New Roman" w:cs="Times New Roman"/>
          <w:sz w:val="24"/>
          <w:szCs w:val="24"/>
          <w:lang w:val="en-US"/>
        </w:rPr>
        <w:t>and there were</w:t>
      </w:r>
      <w:r w:rsidRPr="00143FE1">
        <w:rPr>
          <w:rFonts w:ascii="Times New Roman" w:hAnsi="Times New Roman" w:cs="Times New Roman"/>
          <w:sz w:val="24"/>
          <w:szCs w:val="24"/>
          <w:lang w:val="en-US"/>
        </w:rPr>
        <w:t xml:space="preserve"> no </w:t>
      </w:r>
      <w:r w:rsidR="00E34432" w:rsidRPr="00143FE1">
        <w:rPr>
          <w:rFonts w:ascii="Times New Roman" w:hAnsi="Times New Roman" w:cs="Times New Roman"/>
          <w:sz w:val="24"/>
          <w:szCs w:val="24"/>
          <w:lang w:val="en-US"/>
        </w:rPr>
        <w:t>repeated</w:t>
      </w:r>
      <w:r w:rsidRPr="00143FE1">
        <w:rPr>
          <w:rFonts w:ascii="Times New Roman" w:hAnsi="Times New Roman" w:cs="Times New Roman"/>
          <w:sz w:val="24"/>
          <w:szCs w:val="24"/>
          <w:lang w:val="en-US"/>
        </w:rPr>
        <w:t xml:space="preserve"> or null </w:t>
      </w:r>
      <w:proofErr w:type="spellStart"/>
      <w:r w:rsidRPr="00143FE1">
        <w:rPr>
          <w:rFonts w:ascii="Times New Roman" w:hAnsi="Times New Roman" w:cs="Times New Roman"/>
          <w:sz w:val="24"/>
          <w:szCs w:val="24"/>
          <w:lang w:val="en-US"/>
        </w:rPr>
        <w:t>LocationID</w:t>
      </w:r>
      <w:proofErr w:type="spellEnd"/>
      <w:r w:rsidRPr="00143FE1">
        <w:rPr>
          <w:rFonts w:ascii="Times New Roman" w:hAnsi="Times New Roman" w:cs="Times New Roman"/>
          <w:sz w:val="24"/>
          <w:szCs w:val="24"/>
          <w:lang w:val="en-US"/>
        </w:rPr>
        <w:t xml:space="preserve"> values. This clean lookup made it suitable for deterministic pickup-zone enrichment.</w:t>
      </w:r>
    </w:p>
    <w:p w14:paraId="56C7CBA9" w14:textId="77777777" w:rsidR="00143FE1" w:rsidRDefault="00143FE1" w:rsidP="00143FE1">
      <w:pPr>
        <w:spacing w:line="276" w:lineRule="auto"/>
        <w:ind w:firstLine="720"/>
        <w:jc w:val="both"/>
        <w:rPr>
          <w:rFonts w:ascii="Times New Roman" w:hAnsi="Times New Roman" w:cs="Times New Roman"/>
          <w:sz w:val="24"/>
          <w:szCs w:val="24"/>
          <w:lang w:val="en-US"/>
        </w:rPr>
      </w:pPr>
    </w:p>
    <w:p w14:paraId="3F05C170" w14:textId="77777777" w:rsidR="00143FE1" w:rsidRPr="00143FE1" w:rsidRDefault="00143FE1" w:rsidP="00143FE1">
      <w:pPr>
        <w:spacing w:line="276" w:lineRule="auto"/>
        <w:ind w:firstLine="720"/>
        <w:jc w:val="both"/>
        <w:rPr>
          <w:rFonts w:ascii="Times New Roman" w:hAnsi="Times New Roman" w:cs="Times New Roman"/>
          <w:sz w:val="24"/>
          <w:szCs w:val="24"/>
          <w:lang w:val="en-US"/>
        </w:rPr>
      </w:pPr>
    </w:p>
    <w:tbl>
      <w:tblPr>
        <w:tblStyle w:val="TableGrid"/>
        <w:tblW w:w="9606" w:type="dxa"/>
        <w:tblLook w:val="04A0" w:firstRow="1" w:lastRow="0" w:firstColumn="1" w:lastColumn="0" w:noHBand="0" w:noVBand="1"/>
      </w:tblPr>
      <w:tblGrid>
        <w:gridCol w:w="4928"/>
        <w:gridCol w:w="4678"/>
      </w:tblGrid>
      <w:tr w:rsidR="00186751" w:rsidRPr="00143FE1" w14:paraId="005D414F" w14:textId="77777777" w:rsidTr="00363A82">
        <w:tc>
          <w:tcPr>
            <w:tcW w:w="4928" w:type="dxa"/>
            <w:shd w:val="clear" w:color="auto" w:fill="DAE9F7" w:themeFill="text2" w:themeFillTint="1A"/>
            <w:vAlign w:val="center"/>
          </w:tcPr>
          <w:p w14:paraId="6C828769" w14:textId="41832708" w:rsidR="00186751" w:rsidRPr="00143FE1" w:rsidRDefault="00186751"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color w:val="000000"/>
                <w:sz w:val="24"/>
                <w:szCs w:val="24"/>
              </w:rPr>
              <w:lastRenderedPageBreak/>
              <w:t>Measured characteristic</w:t>
            </w:r>
          </w:p>
        </w:tc>
        <w:tc>
          <w:tcPr>
            <w:tcW w:w="4678" w:type="dxa"/>
            <w:shd w:val="clear" w:color="auto" w:fill="DAE9F7" w:themeFill="text2" w:themeFillTint="1A"/>
            <w:vAlign w:val="center"/>
          </w:tcPr>
          <w:p w14:paraId="6691BF1A" w14:textId="6040DE09" w:rsidR="00186751" w:rsidRPr="00143FE1" w:rsidRDefault="00186751"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color w:val="000000"/>
                <w:sz w:val="24"/>
                <w:szCs w:val="24"/>
              </w:rPr>
              <w:t>Spark profiling result</w:t>
            </w:r>
          </w:p>
        </w:tc>
      </w:tr>
      <w:tr w:rsidR="00186751" w:rsidRPr="00143FE1" w14:paraId="1E5CB157" w14:textId="77777777" w:rsidTr="00363A82">
        <w:tc>
          <w:tcPr>
            <w:tcW w:w="4928" w:type="dxa"/>
            <w:vAlign w:val="center"/>
          </w:tcPr>
          <w:p w14:paraId="149F26A7" w14:textId="2329FE26"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Selected period</w:t>
            </w:r>
          </w:p>
        </w:tc>
        <w:tc>
          <w:tcPr>
            <w:tcW w:w="4678" w:type="dxa"/>
            <w:vAlign w:val="center"/>
          </w:tcPr>
          <w:p w14:paraId="389A9BED" w14:textId="4C8480D5"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January 2024 - December 2025</w:t>
            </w:r>
          </w:p>
        </w:tc>
      </w:tr>
      <w:tr w:rsidR="00186751" w:rsidRPr="00143FE1" w14:paraId="5C3D1EAC" w14:textId="77777777" w:rsidTr="00363A82">
        <w:tc>
          <w:tcPr>
            <w:tcW w:w="4928" w:type="dxa"/>
            <w:vAlign w:val="center"/>
          </w:tcPr>
          <w:p w14:paraId="650C2547" w14:textId="0866CCC4"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Monthly Parquet files</w:t>
            </w:r>
          </w:p>
        </w:tc>
        <w:tc>
          <w:tcPr>
            <w:tcW w:w="4678" w:type="dxa"/>
            <w:vAlign w:val="center"/>
          </w:tcPr>
          <w:p w14:paraId="1DFF0A5C" w14:textId="6A78EEDA"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24</w:t>
            </w:r>
          </w:p>
        </w:tc>
      </w:tr>
      <w:tr w:rsidR="00186751" w:rsidRPr="00143FE1" w14:paraId="192F957D" w14:textId="77777777" w:rsidTr="00363A82">
        <w:tc>
          <w:tcPr>
            <w:tcW w:w="4928" w:type="dxa"/>
            <w:vAlign w:val="center"/>
          </w:tcPr>
          <w:p w14:paraId="2FCE8F9E" w14:textId="34BE17BA"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Total raw rows</w:t>
            </w:r>
          </w:p>
        </w:tc>
        <w:tc>
          <w:tcPr>
            <w:tcW w:w="4678" w:type="dxa"/>
            <w:vAlign w:val="center"/>
          </w:tcPr>
          <w:p w14:paraId="22685FCA" w14:textId="6D879297"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89,892,322</w:t>
            </w:r>
          </w:p>
        </w:tc>
      </w:tr>
      <w:tr w:rsidR="00186751" w:rsidRPr="00143FE1" w14:paraId="7349D737" w14:textId="77777777" w:rsidTr="00363A82">
        <w:tc>
          <w:tcPr>
            <w:tcW w:w="4928" w:type="dxa"/>
            <w:vAlign w:val="center"/>
          </w:tcPr>
          <w:p w14:paraId="07227ACB" w14:textId="4305C882"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2024 raw rows</w:t>
            </w:r>
          </w:p>
        </w:tc>
        <w:tc>
          <w:tcPr>
            <w:tcW w:w="4678" w:type="dxa"/>
            <w:vAlign w:val="center"/>
          </w:tcPr>
          <w:p w14:paraId="50CD6934" w14:textId="60B7CEA9"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41,169,720</w:t>
            </w:r>
          </w:p>
        </w:tc>
      </w:tr>
      <w:tr w:rsidR="00186751" w:rsidRPr="00143FE1" w14:paraId="3B25AC3E" w14:textId="77777777" w:rsidTr="00363A82">
        <w:tc>
          <w:tcPr>
            <w:tcW w:w="4928" w:type="dxa"/>
            <w:vAlign w:val="center"/>
          </w:tcPr>
          <w:p w14:paraId="51868C5D" w14:textId="7D360AD9"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2025 raw rows</w:t>
            </w:r>
          </w:p>
        </w:tc>
        <w:tc>
          <w:tcPr>
            <w:tcW w:w="4678" w:type="dxa"/>
            <w:vAlign w:val="center"/>
          </w:tcPr>
          <w:p w14:paraId="31C3AF37" w14:textId="64149965"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48,722,602</w:t>
            </w:r>
          </w:p>
        </w:tc>
      </w:tr>
      <w:tr w:rsidR="00186751" w:rsidRPr="00143FE1" w14:paraId="4D1D958E" w14:textId="77777777" w:rsidTr="00363A82">
        <w:tc>
          <w:tcPr>
            <w:tcW w:w="4928" w:type="dxa"/>
            <w:vAlign w:val="center"/>
          </w:tcPr>
          <w:p w14:paraId="2F4DA981" w14:textId="0FBA5335"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2024 schema</w:t>
            </w:r>
          </w:p>
        </w:tc>
        <w:tc>
          <w:tcPr>
            <w:tcW w:w="4678" w:type="dxa"/>
            <w:vAlign w:val="center"/>
          </w:tcPr>
          <w:p w14:paraId="516C91AE" w14:textId="55EC099E"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19 columns</w:t>
            </w:r>
          </w:p>
        </w:tc>
      </w:tr>
      <w:tr w:rsidR="00186751" w:rsidRPr="00143FE1" w14:paraId="333F1CC0" w14:textId="77777777" w:rsidTr="00363A82">
        <w:tc>
          <w:tcPr>
            <w:tcW w:w="4928" w:type="dxa"/>
            <w:vAlign w:val="center"/>
          </w:tcPr>
          <w:p w14:paraId="628816FA" w14:textId="521B2051"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2025 schema</w:t>
            </w:r>
          </w:p>
        </w:tc>
        <w:tc>
          <w:tcPr>
            <w:tcW w:w="4678" w:type="dxa"/>
            <w:vAlign w:val="center"/>
          </w:tcPr>
          <w:p w14:paraId="19E64DB0" w14:textId="06C1CA16"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20 columns</w:t>
            </w:r>
          </w:p>
        </w:tc>
      </w:tr>
      <w:tr w:rsidR="00186751" w:rsidRPr="00143FE1" w14:paraId="1CF944BE" w14:textId="77777777" w:rsidTr="00363A82">
        <w:tc>
          <w:tcPr>
            <w:tcW w:w="4928" w:type="dxa"/>
            <w:vAlign w:val="center"/>
          </w:tcPr>
          <w:p w14:paraId="1A7595E0" w14:textId="65938FF4"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Additional 2025 field</w:t>
            </w:r>
          </w:p>
        </w:tc>
        <w:tc>
          <w:tcPr>
            <w:tcW w:w="4678" w:type="dxa"/>
            <w:vAlign w:val="center"/>
          </w:tcPr>
          <w:p w14:paraId="2C037DAE" w14:textId="38591A06" w:rsidR="00186751" w:rsidRPr="00143FE1" w:rsidRDefault="00186751" w:rsidP="00143FE1">
            <w:pPr>
              <w:spacing w:line="276" w:lineRule="auto"/>
              <w:jc w:val="center"/>
              <w:rPr>
                <w:rFonts w:ascii="Times New Roman" w:hAnsi="Times New Roman" w:cs="Times New Roman"/>
                <w:sz w:val="24"/>
                <w:szCs w:val="24"/>
              </w:rPr>
            </w:pPr>
            <w:proofErr w:type="spellStart"/>
            <w:r w:rsidRPr="00143FE1">
              <w:rPr>
                <w:rFonts w:ascii="Times New Roman" w:hAnsi="Times New Roman" w:cs="Times New Roman"/>
                <w:color w:val="000000"/>
                <w:sz w:val="24"/>
                <w:szCs w:val="24"/>
              </w:rPr>
              <w:t>cbd_congestion_fee</w:t>
            </w:r>
            <w:proofErr w:type="spellEnd"/>
          </w:p>
        </w:tc>
      </w:tr>
      <w:tr w:rsidR="00186751" w:rsidRPr="00143FE1" w14:paraId="40F1CBA7" w14:textId="77777777" w:rsidTr="00363A82">
        <w:tc>
          <w:tcPr>
            <w:tcW w:w="4928" w:type="dxa"/>
            <w:vAlign w:val="center"/>
          </w:tcPr>
          <w:p w14:paraId="4120B304" w14:textId="63D0D137"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Taxi Zone Lookup</w:t>
            </w:r>
          </w:p>
        </w:tc>
        <w:tc>
          <w:tcPr>
            <w:tcW w:w="4678" w:type="dxa"/>
            <w:vAlign w:val="center"/>
          </w:tcPr>
          <w:p w14:paraId="1E807413" w14:textId="0BB47BA3" w:rsidR="00186751" w:rsidRPr="00143FE1" w:rsidRDefault="00186751" w:rsidP="00143FE1">
            <w:pPr>
              <w:spacing w:line="276" w:lineRule="auto"/>
              <w:jc w:val="center"/>
              <w:rPr>
                <w:rFonts w:ascii="Times New Roman" w:hAnsi="Times New Roman" w:cs="Times New Roman"/>
                <w:sz w:val="24"/>
                <w:szCs w:val="24"/>
              </w:rPr>
            </w:pPr>
            <w:r w:rsidRPr="00143FE1">
              <w:rPr>
                <w:rFonts w:ascii="Times New Roman" w:hAnsi="Times New Roman" w:cs="Times New Roman"/>
                <w:color w:val="000000"/>
                <w:sz w:val="24"/>
                <w:szCs w:val="24"/>
              </w:rPr>
              <w:t>265 rows; 265 distinct IDs; 0 duplicates; 0 null IDs</w:t>
            </w:r>
          </w:p>
        </w:tc>
      </w:tr>
    </w:tbl>
    <w:p w14:paraId="462A62B5" w14:textId="77777777" w:rsidR="00914911" w:rsidRPr="00143FE1" w:rsidRDefault="00914911" w:rsidP="00143FE1">
      <w:pPr>
        <w:spacing w:line="276" w:lineRule="auto"/>
        <w:jc w:val="center"/>
        <w:rPr>
          <w:rFonts w:ascii="Times New Roman" w:hAnsi="Times New Roman" w:cs="Times New Roman"/>
          <w:b/>
          <w:bCs/>
          <w:i/>
          <w:sz w:val="24"/>
          <w:szCs w:val="24"/>
        </w:rPr>
      </w:pPr>
      <w:r w:rsidRPr="00143FE1">
        <w:rPr>
          <w:rFonts w:ascii="Times New Roman" w:hAnsi="Times New Roman" w:cs="Times New Roman"/>
          <w:b/>
          <w:bCs/>
          <w:i/>
          <w:sz w:val="24"/>
          <w:szCs w:val="24"/>
        </w:rPr>
        <w:t>Table 2.2.1 Spark Dataset Profiling Summary</w:t>
      </w:r>
    </w:p>
    <w:p w14:paraId="2D6E881E" w14:textId="2959B0DC" w:rsidR="00774FA8" w:rsidRPr="00143FE1" w:rsidRDefault="00871A59" w:rsidP="00143FE1">
      <w:pPr>
        <w:spacing w:line="276" w:lineRule="auto"/>
        <w:rPr>
          <w:rFonts w:ascii="Times New Roman" w:hAnsi="Times New Roman" w:cs="Times New Roman"/>
          <w:b/>
          <w:bCs/>
          <w:sz w:val="24"/>
          <w:szCs w:val="24"/>
        </w:rPr>
      </w:pPr>
      <w:r w:rsidRPr="00143FE1">
        <w:rPr>
          <w:rFonts w:ascii="Times New Roman" w:hAnsi="Times New Roman" w:cs="Times New Roman"/>
          <w:noProof/>
          <w:sz w:val="24"/>
          <w:szCs w:val="24"/>
        </w:rPr>
        <w:drawing>
          <wp:inline distT="0" distB="0" distL="0" distR="0" wp14:anchorId="1328C2E0" wp14:editId="4D8ED6C7">
            <wp:extent cx="5731510" cy="3293110"/>
            <wp:effectExtent l="0" t="0" r="0" b="0"/>
            <wp:docPr id="59020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93110"/>
                    </a:xfrm>
                    <a:prstGeom prst="rect">
                      <a:avLst/>
                    </a:prstGeom>
                    <a:noFill/>
                    <a:ln>
                      <a:noFill/>
                    </a:ln>
                  </pic:spPr>
                </pic:pic>
              </a:graphicData>
            </a:graphic>
          </wp:inline>
        </w:drawing>
      </w:r>
    </w:p>
    <w:p w14:paraId="20D62AA5" w14:textId="0525F22C" w:rsidR="004B118F" w:rsidRPr="00143FE1" w:rsidRDefault="004B118F" w:rsidP="00143FE1">
      <w:pPr>
        <w:spacing w:line="276" w:lineRule="auto"/>
        <w:jc w:val="center"/>
        <w:rPr>
          <w:rFonts w:ascii="Times New Roman" w:hAnsi="Times New Roman" w:cs="Times New Roman"/>
          <w:b/>
          <w:bCs/>
          <w:i/>
          <w:iCs/>
          <w:sz w:val="24"/>
          <w:szCs w:val="24"/>
        </w:rPr>
      </w:pPr>
      <w:r w:rsidRPr="00143FE1">
        <w:rPr>
          <w:rFonts w:ascii="Times New Roman" w:hAnsi="Times New Roman" w:cs="Times New Roman"/>
          <w:b/>
          <w:bCs/>
          <w:i/>
          <w:iCs/>
          <w:sz w:val="24"/>
          <w:szCs w:val="24"/>
        </w:rPr>
        <w:t>Figure 2.2.1 Spark raw-data profiling summary for the 24-month dataset.</w:t>
      </w:r>
    </w:p>
    <w:p w14:paraId="6515A020" w14:textId="100E8B49" w:rsidR="00871A59" w:rsidRPr="00143FE1" w:rsidRDefault="00871A59" w:rsidP="00143FE1">
      <w:pPr>
        <w:spacing w:line="276" w:lineRule="auto"/>
        <w:rPr>
          <w:rFonts w:ascii="Times New Roman" w:hAnsi="Times New Roman" w:cs="Times New Roman"/>
          <w:b/>
          <w:bCs/>
          <w:sz w:val="24"/>
          <w:szCs w:val="24"/>
        </w:rPr>
      </w:pPr>
      <w:r w:rsidRPr="00143FE1">
        <w:rPr>
          <w:rFonts w:ascii="Times New Roman" w:hAnsi="Times New Roman" w:cs="Times New Roman"/>
          <w:noProof/>
          <w:sz w:val="24"/>
          <w:szCs w:val="24"/>
        </w:rPr>
        <w:lastRenderedPageBreak/>
        <w:drawing>
          <wp:inline distT="0" distB="0" distL="0" distR="0" wp14:anchorId="62C1DE68" wp14:editId="29877B38">
            <wp:extent cx="5731510" cy="3293110"/>
            <wp:effectExtent l="0" t="0" r="0" b="0"/>
            <wp:docPr id="1933174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93110"/>
                    </a:xfrm>
                    <a:prstGeom prst="rect">
                      <a:avLst/>
                    </a:prstGeom>
                    <a:noFill/>
                    <a:ln>
                      <a:noFill/>
                    </a:ln>
                  </pic:spPr>
                </pic:pic>
              </a:graphicData>
            </a:graphic>
          </wp:inline>
        </w:drawing>
      </w:r>
    </w:p>
    <w:p w14:paraId="47FF0983" w14:textId="47BB9337" w:rsidR="00640CBA" w:rsidRDefault="00640CBA" w:rsidP="00143FE1">
      <w:pPr>
        <w:spacing w:line="276" w:lineRule="auto"/>
        <w:jc w:val="center"/>
        <w:rPr>
          <w:rFonts w:ascii="Times New Roman" w:hAnsi="Times New Roman" w:cs="Times New Roman"/>
          <w:b/>
          <w:bCs/>
          <w:i/>
          <w:iCs/>
          <w:sz w:val="24"/>
          <w:szCs w:val="24"/>
        </w:rPr>
      </w:pPr>
      <w:r w:rsidRPr="00143FE1">
        <w:rPr>
          <w:rFonts w:ascii="Times New Roman" w:hAnsi="Times New Roman" w:cs="Times New Roman"/>
          <w:b/>
          <w:bCs/>
          <w:i/>
          <w:iCs/>
          <w:sz w:val="24"/>
          <w:szCs w:val="24"/>
        </w:rPr>
        <w:t>Figure 2.2.2 Two raw schema variants identified across 2024 and 2025</w:t>
      </w:r>
    </w:p>
    <w:p w14:paraId="15628AAD" w14:textId="77777777" w:rsidR="00143FE1" w:rsidRPr="00143FE1" w:rsidRDefault="00143FE1" w:rsidP="00143FE1">
      <w:pPr>
        <w:spacing w:line="276" w:lineRule="auto"/>
        <w:jc w:val="center"/>
        <w:rPr>
          <w:rFonts w:ascii="Times New Roman" w:hAnsi="Times New Roman" w:cs="Times New Roman"/>
          <w:b/>
          <w:bCs/>
          <w:i/>
          <w:iCs/>
          <w:sz w:val="24"/>
          <w:szCs w:val="24"/>
        </w:rPr>
      </w:pPr>
    </w:p>
    <w:tbl>
      <w:tblPr>
        <w:tblStyle w:val="TableGrid"/>
        <w:tblW w:w="0" w:type="auto"/>
        <w:tblLook w:val="04A0" w:firstRow="1" w:lastRow="0" w:firstColumn="1" w:lastColumn="0" w:noHBand="0" w:noVBand="1"/>
      </w:tblPr>
      <w:tblGrid>
        <w:gridCol w:w="2518"/>
        <w:gridCol w:w="6521"/>
      </w:tblGrid>
      <w:tr w:rsidR="00A5752D" w:rsidRPr="00143FE1" w14:paraId="6FE95111" w14:textId="77777777" w:rsidTr="00547BAE">
        <w:trPr>
          <w:tblHeader/>
        </w:trPr>
        <w:tc>
          <w:tcPr>
            <w:tcW w:w="251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605FF818" w14:textId="77777777" w:rsidR="00A5752D" w:rsidRPr="00143FE1" w:rsidRDefault="00A5752D" w:rsidP="00143FE1">
            <w:pPr>
              <w:spacing w:after="160" w:line="276" w:lineRule="auto"/>
              <w:jc w:val="center"/>
              <w:rPr>
                <w:rFonts w:ascii="Times New Roman" w:hAnsi="Times New Roman" w:cs="Times New Roman"/>
                <w:b/>
                <w:bCs/>
                <w:sz w:val="24"/>
                <w:szCs w:val="24"/>
              </w:rPr>
            </w:pPr>
            <w:r w:rsidRPr="00143FE1">
              <w:rPr>
                <w:rFonts w:ascii="Times New Roman" w:hAnsi="Times New Roman" w:cs="Times New Roman"/>
                <w:b/>
                <w:bCs/>
                <w:sz w:val="24"/>
                <w:szCs w:val="24"/>
              </w:rPr>
              <w:t>Characteristic</w:t>
            </w:r>
          </w:p>
        </w:tc>
        <w:tc>
          <w:tcPr>
            <w:tcW w:w="6521"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CBD9426" w14:textId="77777777" w:rsidR="00A5752D" w:rsidRPr="00143FE1" w:rsidRDefault="00A5752D" w:rsidP="00143FE1">
            <w:pPr>
              <w:spacing w:after="160" w:line="276" w:lineRule="auto"/>
              <w:jc w:val="center"/>
              <w:rPr>
                <w:rFonts w:ascii="Times New Roman" w:hAnsi="Times New Roman" w:cs="Times New Roman"/>
                <w:b/>
                <w:bCs/>
                <w:sz w:val="24"/>
                <w:szCs w:val="24"/>
              </w:rPr>
            </w:pPr>
            <w:r w:rsidRPr="00143FE1">
              <w:rPr>
                <w:rFonts w:ascii="Times New Roman" w:hAnsi="Times New Roman" w:cs="Times New Roman"/>
                <w:b/>
                <w:bCs/>
                <w:sz w:val="24"/>
                <w:szCs w:val="24"/>
              </w:rPr>
              <w:t>Description</w:t>
            </w:r>
          </w:p>
        </w:tc>
      </w:tr>
      <w:tr w:rsidR="00A5752D" w:rsidRPr="00143FE1" w14:paraId="6BA0858B" w14:textId="77777777" w:rsidTr="00547BAE">
        <w:tc>
          <w:tcPr>
            <w:tcW w:w="2518" w:type="dxa"/>
            <w:tcBorders>
              <w:top w:val="single" w:sz="4" w:space="0" w:color="auto"/>
              <w:left w:val="single" w:sz="4" w:space="0" w:color="auto"/>
              <w:bottom w:val="single" w:sz="4" w:space="0" w:color="auto"/>
              <w:right w:val="single" w:sz="4" w:space="0" w:color="auto"/>
            </w:tcBorders>
            <w:hideMark/>
          </w:tcPr>
          <w:p w14:paraId="64D7DC27"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Dataset Name</w:t>
            </w:r>
          </w:p>
        </w:tc>
        <w:tc>
          <w:tcPr>
            <w:tcW w:w="6521" w:type="dxa"/>
            <w:tcBorders>
              <w:top w:val="single" w:sz="4" w:space="0" w:color="auto"/>
              <w:left w:val="single" w:sz="4" w:space="0" w:color="auto"/>
              <w:bottom w:val="single" w:sz="4" w:space="0" w:color="auto"/>
              <w:right w:val="single" w:sz="4" w:space="0" w:color="auto"/>
            </w:tcBorders>
            <w:hideMark/>
          </w:tcPr>
          <w:p w14:paraId="4825C26C"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NYC TLC Taxi Trip Record Data</w:t>
            </w:r>
          </w:p>
        </w:tc>
      </w:tr>
      <w:tr w:rsidR="00A5752D" w:rsidRPr="00143FE1" w14:paraId="3038D989" w14:textId="77777777" w:rsidTr="00547BAE">
        <w:tc>
          <w:tcPr>
            <w:tcW w:w="2518" w:type="dxa"/>
            <w:tcBorders>
              <w:top w:val="single" w:sz="4" w:space="0" w:color="auto"/>
              <w:left w:val="single" w:sz="4" w:space="0" w:color="auto"/>
              <w:bottom w:val="single" w:sz="4" w:space="0" w:color="auto"/>
              <w:right w:val="single" w:sz="4" w:space="0" w:color="auto"/>
            </w:tcBorders>
            <w:hideMark/>
          </w:tcPr>
          <w:p w14:paraId="08301D4F"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Data Provider</w:t>
            </w:r>
          </w:p>
        </w:tc>
        <w:tc>
          <w:tcPr>
            <w:tcW w:w="6521" w:type="dxa"/>
            <w:tcBorders>
              <w:top w:val="single" w:sz="4" w:space="0" w:color="auto"/>
              <w:left w:val="single" w:sz="4" w:space="0" w:color="auto"/>
              <w:bottom w:val="single" w:sz="4" w:space="0" w:color="auto"/>
              <w:right w:val="single" w:sz="4" w:space="0" w:color="auto"/>
            </w:tcBorders>
            <w:hideMark/>
          </w:tcPr>
          <w:p w14:paraId="38E12442"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New York City Taxi and Limousine Commission</w:t>
            </w:r>
          </w:p>
        </w:tc>
      </w:tr>
      <w:tr w:rsidR="00A5752D" w:rsidRPr="00143FE1" w14:paraId="3A2BE191" w14:textId="77777777" w:rsidTr="00547BAE">
        <w:tc>
          <w:tcPr>
            <w:tcW w:w="2518" w:type="dxa"/>
            <w:tcBorders>
              <w:top w:val="single" w:sz="4" w:space="0" w:color="auto"/>
              <w:left w:val="single" w:sz="4" w:space="0" w:color="auto"/>
              <w:bottom w:val="single" w:sz="4" w:space="0" w:color="auto"/>
              <w:right w:val="single" w:sz="4" w:space="0" w:color="auto"/>
            </w:tcBorders>
            <w:hideMark/>
          </w:tcPr>
          <w:p w14:paraId="0FFE2348"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Dataset Type</w:t>
            </w:r>
          </w:p>
        </w:tc>
        <w:tc>
          <w:tcPr>
            <w:tcW w:w="6521" w:type="dxa"/>
            <w:tcBorders>
              <w:top w:val="single" w:sz="4" w:space="0" w:color="auto"/>
              <w:left w:val="single" w:sz="4" w:space="0" w:color="auto"/>
              <w:bottom w:val="single" w:sz="4" w:space="0" w:color="auto"/>
              <w:right w:val="single" w:sz="4" w:space="0" w:color="auto"/>
            </w:tcBorders>
            <w:hideMark/>
          </w:tcPr>
          <w:p w14:paraId="239C31B6"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Public transportation data</w:t>
            </w:r>
          </w:p>
        </w:tc>
      </w:tr>
      <w:tr w:rsidR="00A5752D" w:rsidRPr="00143FE1" w14:paraId="1EC7A591" w14:textId="77777777" w:rsidTr="00547BAE">
        <w:tc>
          <w:tcPr>
            <w:tcW w:w="2518" w:type="dxa"/>
            <w:tcBorders>
              <w:top w:val="single" w:sz="4" w:space="0" w:color="auto"/>
              <w:left w:val="single" w:sz="4" w:space="0" w:color="auto"/>
              <w:bottom w:val="single" w:sz="4" w:space="0" w:color="auto"/>
              <w:right w:val="single" w:sz="4" w:space="0" w:color="auto"/>
            </w:tcBorders>
            <w:hideMark/>
          </w:tcPr>
          <w:p w14:paraId="40795855"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Dataset Link</w:t>
            </w:r>
          </w:p>
        </w:tc>
        <w:tc>
          <w:tcPr>
            <w:tcW w:w="6521" w:type="dxa"/>
            <w:tcBorders>
              <w:top w:val="single" w:sz="4" w:space="0" w:color="auto"/>
              <w:left w:val="single" w:sz="4" w:space="0" w:color="auto"/>
              <w:bottom w:val="single" w:sz="4" w:space="0" w:color="auto"/>
              <w:right w:val="single" w:sz="4" w:space="0" w:color="auto"/>
            </w:tcBorders>
            <w:hideMark/>
          </w:tcPr>
          <w:p w14:paraId="0A3E9ADC" w14:textId="77777777" w:rsidR="00A5752D" w:rsidRPr="00143FE1" w:rsidRDefault="00A5752D" w:rsidP="00143FE1">
            <w:pPr>
              <w:spacing w:after="160" w:line="276" w:lineRule="auto"/>
              <w:jc w:val="center"/>
              <w:rPr>
                <w:rFonts w:ascii="Times New Roman" w:hAnsi="Times New Roman" w:cs="Times New Roman"/>
                <w:sz w:val="24"/>
                <w:szCs w:val="24"/>
              </w:rPr>
            </w:pPr>
            <w:hyperlink r:id="rId11" w:history="1">
              <w:r w:rsidRPr="00143FE1">
                <w:rPr>
                  <w:rStyle w:val="Hyperlink"/>
                  <w:rFonts w:ascii="Times New Roman" w:hAnsi="Times New Roman" w:cs="Times New Roman"/>
                  <w:sz w:val="24"/>
                  <w:szCs w:val="24"/>
                  <w:u w:val="none"/>
                </w:rPr>
                <w:t>https://www.nyc.gov/site/tlc/about/tlc-trip-record-data.page</w:t>
              </w:r>
            </w:hyperlink>
          </w:p>
        </w:tc>
      </w:tr>
      <w:tr w:rsidR="00A5752D" w:rsidRPr="00143FE1" w14:paraId="4D9B24D8" w14:textId="77777777" w:rsidTr="00547BAE">
        <w:tc>
          <w:tcPr>
            <w:tcW w:w="2518" w:type="dxa"/>
            <w:tcBorders>
              <w:top w:val="single" w:sz="4" w:space="0" w:color="auto"/>
              <w:left w:val="single" w:sz="4" w:space="0" w:color="auto"/>
              <w:bottom w:val="single" w:sz="4" w:space="0" w:color="auto"/>
              <w:right w:val="single" w:sz="4" w:space="0" w:color="auto"/>
            </w:tcBorders>
            <w:hideMark/>
          </w:tcPr>
          <w:p w14:paraId="6C2775A1"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File Format</w:t>
            </w:r>
          </w:p>
        </w:tc>
        <w:tc>
          <w:tcPr>
            <w:tcW w:w="6521" w:type="dxa"/>
            <w:tcBorders>
              <w:top w:val="single" w:sz="4" w:space="0" w:color="auto"/>
              <w:left w:val="single" w:sz="4" w:space="0" w:color="auto"/>
              <w:bottom w:val="single" w:sz="4" w:space="0" w:color="auto"/>
              <w:right w:val="single" w:sz="4" w:space="0" w:color="auto"/>
            </w:tcBorders>
            <w:hideMark/>
          </w:tcPr>
          <w:p w14:paraId="40D8860B"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Parquet</w:t>
            </w:r>
          </w:p>
        </w:tc>
      </w:tr>
      <w:tr w:rsidR="00A5752D" w:rsidRPr="00143FE1" w14:paraId="59A0B872" w14:textId="77777777" w:rsidTr="00547BAE">
        <w:tc>
          <w:tcPr>
            <w:tcW w:w="2518" w:type="dxa"/>
            <w:tcBorders>
              <w:top w:val="single" w:sz="4" w:space="0" w:color="auto"/>
              <w:left w:val="single" w:sz="4" w:space="0" w:color="auto"/>
              <w:bottom w:val="single" w:sz="4" w:space="0" w:color="auto"/>
              <w:right w:val="single" w:sz="4" w:space="0" w:color="auto"/>
            </w:tcBorders>
            <w:hideMark/>
          </w:tcPr>
          <w:p w14:paraId="53E14BEF"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Taxi Type</w:t>
            </w:r>
          </w:p>
        </w:tc>
        <w:tc>
          <w:tcPr>
            <w:tcW w:w="6521" w:type="dxa"/>
            <w:tcBorders>
              <w:top w:val="single" w:sz="4" w:space="0" w:color="auto"/>
              <w:left w:val="single" w:sz="4" w:space="0" w:color="auto"/>
              <w:bottom w:val="single" w:sz="4" w:space="0" w:color="auto"/>
              <w:right w:val="single" w:sz="4" w:space="0" w:color="auto"/>
            </w:tcBorders>
            <w:hideMark/>
          </w:tcPr>
          <w:p w14:paraId="052AE506"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Yellow Taxi</w:t>
            </w:r>
          </w:p>
        </w:tc>
      </w:tr>
      <w:tr w:rsidR="00A5752D" w:rsidRPr="00143FE1" w14:paraId="7BAC4F9B" w14:textId="77777777" w:rsidTr="00547BAE">
        <w:tc>
          <w:tcPr>
            <w:tcW w:w="2518" w:type="dxa"/>
            <w:tcBorders>
              <w:top w:val="single" w:sz="4" w:space="0" w:color="auto"/>
              <w:left w:val="single" w:sz="4" w:space="0" w:color="auto"/>
              <w:bottom w:val="single" w:sz="4" w:space="0" w:color="auto"/>
              <w:right w:val="single" w:sz="4" w:space="0" w:color="auto"/>
            </w:tcBorders>
            <w:hideMark/>
          </w:tcPr>
          <w:p w14:paraId="05D0E022"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Time Period</w:t>
            </w:r>
          </w:p>
        </w:tc>
        <w:tc>
          <w:tcPr>
            <w:tcW w:w="6521" w:type="dxa"/>
            <w:tcBorders>
              <w:top w:val="single" w:sz="4" w:space="0" w:color="auto"/>
              <w:left w:val="single" w:sz="4" w:space="0" w:color="auto"/>
              <w:bottom w:val="single" w:sz="4" w:space="0" w:color="auto"/>
              <w:right w:val="single" w:sz="4" w:space="0" w:color="auto"/>
            </w:tcBorders>
            <w:hideMark/>
          </w:tcPr>
          <w:p w14:paraId="39332F5A"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2024 and 2025</w:t>
            </w:r>
          </w:p>
        </w:tc>
      </w:tr>
      <w:tr w:rsidR="00A5752D" w:rsidRPr="00143FE1" w14:paraId="65C4ED1E" w14:textId="77777777" w:rsidTr="00547BAE">
        <w:tc>
          <w:tcPr>
            <w:tcW w:w="2518" w:type="dxa"/>
            <w:tcBorders>
              <w:top w:val="single" w:sz="4" w:space="0" w:color="auto"/>
              <w:left w:val="single" w:sz="4" w:space="0" w:color="auto"/>
              <w:bottom w:val="single" w:sz="4" w:space="0" w:color="auto"/>
              <w:right w:val="single" w:sz="4" w:space="0" w:color="auto"/>
            </w:tcBorders>
            <w:hideMark/>
          </w:tcPr>
          <w:p w14:paraId="1C76EB31"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Data Size</w:t>
            </w:r>
          </w:p>
        </w:tc>
        <w:tc>
          <w:tcPr>
            <w:tcW w:w="6521" w:type="dxa"/>
            <w:tcBorders>
              <w:top w:val="single" w:sz="4" w:space="0" w:color="auto"/>
              <w:left w:val="single" w:sz="4" w:space="0" w:color="auto"/>
              <w:bottom w:val="single" w:sz="4" w:space="0" w:color="auto"/>
              <w:right w:val="single" w:sz="4" w:space="0" w:color="auto"/>
            </w:tcBorders>
            <w:hideMark/>
          </w:tcPr>
          <w:p w14:paraId="19297046"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89,892,322 raw trip records across 24 monthly Parquet files</w:t>
            </w:r>
          </w:p>
        </w:tc>
      </w:tr>
      <w:tr w:rsidR="00A5752D" w:rsidRPr="00143FE1" w14:paraId="7B89F12E" w14:textId="77777777" w:rsidTr="00547BAE">
        <w:tc>
          <w:tcPr>
            <w:tcW w:w="2518" w:type="dxa"/>
            <w:tcBorders>
              <w:top w:val="single" w:sz="4" w:space="0" w:color="auto"/>
              <w:left w:val="single" w:sz="4" w:space="0" w:color="auto"/>
              <w:bottom w:val="single" w:sz="4" w:space="0" w:color="auto"/>
              <w:right w:val="single" w:sz="4" w:space="0" w:color="auto"/>
            </w:tcBorders>
            <w:hideMark/>
          </w:tcPr>
          <w:p w14:paraId="4EC980DF"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Processing Platform</w:t>
            </w:r>
          </w:p>
        </w:tc>
        <w:tc>
          <w:tcPr>
            <w:tcW w:w="6521" w:type="dxa"/>
            <w:tcBorders>
              <w:top w:val="single" w:sz="4" w:space="0" w:color="auto"/>
              <w:left w:val="single" w:sz="4" w:space="0" w:color="auto"/>
              <w:bottom w:val="single" w:sz="4" w:space="0" w:color="auto"/>
              <w:right w:val="single" w:sz="4" w:space="0" w:color="auto"/>
            </w:tcBorders>
            <w:hideMark/>
          </w:tcPr>
          <w:p w14:paraId="2361D736"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AWS Academy: S3 + EC2 Hadoop/HDFS/YARN + </w:t>
            </w:r>
            <w:proofErr w:type="spellStart"/>
            <w:r w:rsidRPr="00143FE1">
              <w:rPr>
                <w:rFonts w:ascii="Times New Roman" w:hAnsi="Times New Roman" w:cs="Times New Roman"/>
                <w:sz w:val="24"/>
                <w:szCs w:val="24"/>
              </w:rPr>
              <w:t>PySpark</w:t>
            </w:r>
            <w:proofErr w:type="spellEnd"/>
            <w:r w:rsidRPr="00143FE1">
              <w:rPr>
                <w:rFonts w:ascii="Times New Roman" w:hAnsi="Times New Roman" w:cs="Times New Roman"/>
                <w:sz w:val="24"/>
                <w:szCs w:val="24"/>
              </w:rPr>
              <w:t>/Spark SQL</w:t>
            </w:r>
          </w:p>
        </w:tc>
      </w:tr>
      <w:tr w:rsidR="00A5752D" w:rsidRPr="00143FE1" w14:paraId="298D97E5" w14:textId="77777777" w:rsidTr="00547BAE">
        <w:tc>
          <w:tcPr>
            <w:tcW w:w="2518" w:type="dxa"/>
            <w:tcBorders>
              <w:top w:val="single" w:sz="4" w:space="0" w:color="auto"/>
              <w:left w:val="single" w:sz="4" w:space="0" w:color="auto"/>
              <w:bottom w:val="single" w:sz="4" w:space="0" w:color="auto"/>
              <w:right w:val="single" w:sz="4" w:space="0" w:color="auto"/>
            </w:tcBorders>
            <w:hideMark/>
          </w:tcPr>
          <w:p w14:paraId="75F6653F"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Reference Data</w:t>
            </w:r>
          </w:p>
        </w:tc>
        <w:tc>
          <w:tcPr>
            <w:tcW w:w="6521" w:type="dxa"/>
            <w:tcBorders>
              <w:top w:val="single" w:sz="4" w:space="0" w:color="auto"/>
              <w:left w:val="single" w:sz="4" w:space="0" w:color="auto"/>
              <w:bottom w:val="single" w:sz="4" w:space="0" w:color="auto"/>
              <w:right w:val="single" w:sz="4" w:space="0" w:color="auto"/>
            </w:tcBorders>
            <w:hideMark/>
          </w:tcPr>
          <w:p w14:paraId="089725B0" w14:textId="77777777" w:rsidR="00A5752D" w:rsidRPr="00143FE1" w:rsidRDefault="00A5752D"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Taxi Zone Lookup CSV (265 rows; 265 distinct </w:t>
            </w:r>
            <w:proofErr w:type="spellStart"/>
            <w:r w:rsidRPr="00143FE1">
              <w:rPr>
                <w:rFonts w:ascii="Times New Roman" w:hAnsi="Times New Roman" w:cs="Times New Roman"/>
                <w:sz w:val="24"/>
                <w:szCs w:val="24"/>
              </w:rPr>
              <w:t>LocationID</w:t>
            </w:r>
            <w:proofErr w:type="spellEnd"/>
            <w:r w:rsidRPr="00143FE1">
              <w:rPr>
                <w:rFonts w:ascii="Times New Roman" w:hAnsi="Times New Roman" w:cs="Times New Roman"/>
                <w:sz w:val="24"/>
                <w:szCs w:val="24"/>
              </w:rPr>
              <w:t xml:space="preserve"> values)</w:t>
            </w:r>
          </w:p>
        </w:tc>
      </w:tr>
    </w:tbl>
    <w:p w14:paraId="642FF02D" w14:textId="77777777" w:rsidR="00547BAE" w:rsidRPr="00143FE1" w:rsidRDefault="00547BAE" w:rsidP="00143FE1">
      <w:pPr>
        <w:spacing w:line="276" w:lineRule="auto"/>
        <w:jc w:val="center"/>
        <w:rPr>
          <w:rFonts w:ascii="Times New Roman" w:hAnsi="Times New Roman" w:cs="Times New Roman"/>
          <w:b/>
          <w:bCs/>
          <w:i/>
          <w:iCs/>
          <w:sz w:val="24"/>
          <w:szCs w:val="24"/>
        </w:rPr>
      </w:pPr>
      <w:r w:rsidRPr="00143FE1">
        <w:rPr>
          <w:rFonts w:ascii="Times New Roman" w:hAnsi="Times New Roman" w:cs="Times New Roman"/>
          <w:b/>
          <w:bCs/>
          <w:i/>
          <w:sz w:val="24"/>
          <w:szCs w:val="24"/>
        </w:rPr>
        <w:t>Table 2.2.2 Dataset Characteristics</w:t>
      </w:r>
    </w:p>
    <w:p w14:paraId="085832FE" w14:textId="77777777" w:rsidR="00AB6D26" w:rsidRPr="00143FE1" w:rsidRDefault="00AB6D26" w:rsidP="00143FE1">
      <w:pPr>
        <w:spacing w:line="276" w:lineRule="auto"/>
        <w:rPr>
          <w:rFonts w:ascii="Times New Roman" w:hAnsi="Times New Roman" w:cs="Times New Roman"/>
          <w:b/>
          <w:bCs/>
          <w:i/>
          <w:iCs/>
          <w:sz w:val="24"/>
          <w:szCs w:val="24"/>
          <w:u w:val="single"/>
        </w:rPr>
      </w:pPr>
    </w:p>
    <w:p w14:paraId="073DF2CD" w14:textId="0E496964" w:rsidR="009309C9" w:rsidRPr="00143FE1" w:rsidRDefault="00D23F7D" w:rsidP="00143FE1">
      <w:pPr>
        <w:pStyle w:val="Heading2"/>
        <w:spacing w:line="276" w:lineRule="auto"/>
        <w:rPr>
          <w:rFonts w:cs="Times New Roman"/>
          <w:szCs w:val="24"/>
          <w:lang w:val="en-US"/>
        </w:rPr>
      </w:pPr>
      <w:bookmarkStart w:id="9" w:name="_Toc237814313"/>
      <w:r w:rsidRPr="00143FE1">
        <w:rPr>
          <w:rFonts w:cs="Times New Roman"/>
          <w:szCs w:val="24"/>
          <w:lang w:val="en-US"/>
        </w:rPr>
        <w:lastRenderedPageBreak/>
        <w:t>2.</w:t>
      </w:r>
      <w:r w:rsidR="007E11ED" w:rsidRPr="00143FE1">
        <w:rPr>
          <w:rFonts w:cs="Times New Roman"/>
          <w:szCs w:val="24"/>
          <w:lang w:val="en-US"/>
        </w:rPr>
        <w:t>3</w:t>
      </w:r>
      <w:r w:rsidRPr="00143FE1">
        <w:rPr>
          <w:rFonts w:cs="Times New Roman"/>
          <w:szCs w:val="24"/>
          <w:lang w:val="en-US"/>
        </w:rPr>
        <w:t xml:space="preserve"> </w:t>
      </w:r>
      <w:r w:rsidRPr="00143FE1">
        <w:rPr>
          <w:rFonts w:cs="Times New Roman"/>
          <w:szCs w:val="24"/>
          <w:lang w:val="en-US"/>
        </w:rPr>
        <w:tab/>
        <w:t>Key Variables</w:t>
      </w:r>
      <w:bookmarkEnd w:id="9"/>
    </w:p>
    <w:p w14:paraId="06644E89" w14:textId="7D19A3AA" w:rsidR="00473A7C" w:rsidRPr="00143FE1" w:rsidRDefault="00473A7C"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The source variables were </w:t>
      </w:r>
      <w:r w:rsidR="00E34432" w:rsidRPr="00143FE1">
        <w:rPr>
          <w:rFonts w:ascii="Times New Roman" w:hAnsi="Times New Roman" w:cs="Times New Roman"/>
          <w:sz w:val="24"/>
          <w:szCs w:val="24"/>
        </w:rPr>
        <w:t xml:space="preserve">chosen based on </w:t>
      </w:r>
      <w:r w:rsidRPr="00143FE1">
        <w:rPr>
          <w:rFonts w:ascii="Times New Roman" w:hAnsi="Times New Roman" w:cs="Times New Roman"/>
          <w:sz w:val="24"/>
          <w:szCs w:val="24"/>
        </w:rPr>
        <w:t xml:space="preserve">the research questions </w:t>
      </w:r>
      <w:r w:rsidR="00E34432" w:rsidRPr="00143FE1">
        <w:rPr>
          <w:rFonts w:ascii="Times New Roman" w:hAnsi="Times New Roman" w:cs="Times New Roman"/>
          <w:sz w:val="24"/>
          <w:szCs w:val="24"/>
        </w:rPr>
        <w:t>for</w:t>
      </w:r>
      <w:r w:rsidRPr="00143FE1">
        <w:rPr>
          <w:rFonts w:ascii="Times New Roman" w:hAnsi="Times New Roman" w:cs="Times New Roman"/>
          <w:sz w:val="24"/>
          <w:szCs w:val="24"/>
        </w:rPr>
        <w:t xml:space="preserve"> demand, location, distance, fare, passenger behaviour and </w:t>
      </w:r>
      <w:r w:rsidR="00E34432" w:rsidRPr="00143FE1">
        <w:rPr>
          <w:rFonts w:ascii="Times New Roman" w:hAnsi="Times New Roman" w:cs="Times New Roman"/>
          <w:sz w:val="24"/>
          <w:szCs w:val="24"/>
        </w:rPr>
        <w:t>comparison for</w:t>
      </w:r>
      <w:r w:rsidRPr="00143FE1">
        <w:rPr>
          <w:rFonts w:ascii="Times New Roman" w:hAnsi="Times New Roman" w:cs="Times New Roman"/>
          <w:sz w:val="24"/>
          <w:szCs w:val="24"/>
        </w:rPr>
        <w:t xml:space="preserve"> 2024-2025</w:t>
      </w:r>
      <w:r w:rsidR="00E34432" w:rsidRPr="00143FE1">
        <w:rPr>
          <w:rFonts w:ascii="Times New Roman" w:hAnsi="Times New Roman" w:cs="Times New Roman"/>
          <w:sz w:val="24"/>
          <w:szCs w:val="24"/>
        </w:rPr>
        <w:t>.</w:t>
      </w:r>
      <w:r w:rsidRPr="00143FE1">
        <w:rPr>
          <w:rFonts w:ascii="Times New Roman" w:hAnsi="Times New Roman" w:cs="Times New Roman"/>
          <w:sz w:val="24"/>
          <w:szCs w:val="24"/>
        </w:rPr>
        <w:t xml:space="preserve"> In addition to the variables in Table 2.3.1, the Spark pipeline standardised fee fields and created derived variables needed for consistent grouping and validation. Importantly, the 2024 </w:t>
      </w:r>
      <w:proofErr w:type="spellStart"/>
      <w:r w:rsidRPr="00143FE1">
        <w:rPr>
          <w:rFonts w:ascii="Times New Roman" w:hAnsi="Times New Roman" w:cs="Times New Roman"/>
          <w:sz w:val="24"/>
          <w:szCs w:val="24"/>
        </w:rPr>
        <w:t>cbd_congestion_fee</w:t>
      </w:r>
      <w:proofErr w:type="spellEnd"/>
      <w:r w:rsidRPr="00143FE1">
        <w:rPr>
          <w:rFonts w:ascii="Times New Roman" w:hAnsi="Times New Roman" w:cs="Times New Roman"/>
          <w:sz w:val="24"/>
          <w:szCs w:val="24"/>
        </w:rPr>
        <w:t xml:space="preserve"> was </w:t>
      </w:r>
      <w:r w:rsidR="00E34432" w:rsidRPr="00143FE1">
        <w:rPr>
          <w:rFonts w:ascii="Times New Roman" w:hAnsi="Times New Roman" w:cs="Times New Roman"/>
          <w:sz w:val="24"/>
          <w:szCs w:val="24"/>
        </w:rPr>
        <w:t xml:space="preserve">not set to zero, but rather to </w:t>
      </w:r>
      <w:r w:rsidRPr="00143FE1">
        <w:rPr>
          <w:rFonts w:ascii="Times New Roman" w:hAnsi="Times New Roman" w:cs="Times New Roman"/>
          <w:sz w:val="24"/>
          <w:szCs w:val="24"/>
        </w:rPr>
        <w:t>a typed null</w:t>
      </w:r>
      <w:r w:rsidR="00E34432" w:rsidRPr="00143FE1">
        <w:rPr>
          <w:rFonts w:ascii="Times New Roman" w:hAnsi="Times New Roman" w:cs="Times New Roman"/>
          <w:sz w:val="24"/>
          <w:szCs w:val="24"/>
        </w:rPr>
        <w:t>, to avoid misrepresenting</w:t>
      </w:r>
      <w:r w:rsidRPr="00143FE1">
        <w:rPr>
          <w:rFonts w:ascii="Times New Roman" w:hAnsi="Times New Roman" w:cs="Times New Roman"/>
          <w:sz w:val="24"/>
          <w:szCs w:val="24"/>
        </w:rPr>
        <w:t xml:space="preserve"> historical unavailability </w:t>
      </w:r>
      <w:r w:rsidR="00E34432" w:rsidRPr="00143FE1">
        <w:rPr>
          <w:rFonts w:ascii="Times New Roman" w:hAnsi="Times New Roman" w:cs="Times New Roman"/>
          <w:sz w:val="24"/>
          <w:szCs w:val="24"/>
        </w:rPr>
        <w:t xml:space="preserve">as </w:t>
      </w:r>
      <w:r w:rsidRPr="00143FE1">
        <w:rPr>
          <w:rFonts w:ascii="Times New Roman" w:hAnsi="Times New Roman" w:cs="Times New Roman"/>
          <w:sz w:val="24"/>
          <w:szCs w:val="24"/>
        </w:rPr>
        <w:t xml:space="preserve">zero </w:t>
      </w:r>
      <w:r w:rsidR="00E34432" w:rsidRPr="00143FE1">
        <w:rPr>
          <w:rFonts w:ascii="Times New Roman" w:hAnsi="Times New Roman" w:cs="Times New Roman"/>
          <w:sz w:val="24"/>
          <w:szCs w:val="24"/>
        </w:rPr>
        <w:t>congestion fee</w:t>
      </w:r>
      <w:r w:rsidRPr="00143FE1">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3430"/>
        <w:gridCol w:w="5812"/>
      </w:tblGrid>
      <w:tr w:rsidR="00473A7C" w:rsidRPr="00143FE1" w14:paraId="1612925C" w14:textId="77777777" w:rsidTr="00074575">
        <w:trPr>
          <w:tblHeader/>
          <w:jc w:val="center"/>
        </w:trPr>
        <w:tc>
          <w:tcPr>
            <w:tcW w:w="343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25A1CE" w14:textId="77777777" w:rsidR="00473A7C" w:rsidRPr="00143FE1" w:rsidRDefault="00473A7C" w:rsidP="00143FE1">
            <w:pPr>
              <w:spacing w:after="160" w:line="276" w:lineRule="auto"/>
              <w:rPr>
                <w:rFonts w:ascii="Times New Roman" w:hAnsi="Times New Roman" w:cs="Times New Roman"/>
                <w:sz w:val="24"/>
                <w:szCs w:val="24"/>
              </w:rPr>
            </w:pPr>
            <w:r w:rsidRPr="00143FE1">
              <w:rPr>
                <w:rFonts w:ascii="Times New Roman" w:hAnsi="Times New Roman" w:cs="Times New Roman"/>
                <w:b/>
                <w:sz w:val="24"/>
                <w:szCs w:val="24"/>
              </w:rPr>
              <w:t>Additional / derived variable</w:t>
            </w:r>
          </w:p>
        </w:tc>
        <w:tc>
          <w:tcPr>
            <w:tcW w:w="58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BBD3E7A" w14:textId="77777777" w:rsidR="00473A7C" w:rsidRPr="00143FE1" w:rsidRDefault="00473A7C" w:rsidP="00143FE1">
            <w:pPr>
              <w:spacing w:after="160" w:line="276" w:lineRule="auto"/>
              <w:rPr>
                <w:rFonts w:ascii="Times New Roman" w:hAnsi="Times New Roman" w:cs="Times New Roman"/>
                <w:sz w:val="24"/>
                <w:szCs w:val="24"/>
              </w:rPr>
            </w:pPr>
            <w:r w:rsidRPr="00143FE1">
              <w:rPr>
                <w:rFonts w:ascii="Times New Roman" w:hAnsi="Times New Roman" w:cs="Times New Roman"/>
                <w:b/>
                <w:sz w:val="24"/>
                <w:szCs w:val="24"/>
              </w:rPr>
              <w:t>Purpose</w:t>
            </w:r>
          </w:p>
        </w:tc>
      </w:tr>
      <w:tr w:rsidR="00473A7C" w:rsidRPr="00143FE1" w14:paraId="1DF66166" w14:textId="77777777" w:rsidTr="00074575">
        <w:trPr>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61858433" w14:textId="77777777" w:rsidR="00473A7C" w:rsidRPr="00143FE1" w:rsidRDefault="00473A7C" w:rsidP="00143FE1">
            <w:pPr>
              <w:spacing w:after="160"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tip_amount</w:t>
            </w:r>
            <w:proofErr w:type="spellEnd"/>
          </w:p>
        </w:tc>
        <w:tc>
          <w:tcPr>
            <w:tcW w:w="5812" w:type="dxa"/>
            <w:tcBorders>
              <w:top w:val="single" w:sz="4" w:space="0" w:color="auto"/>
              <w:left w:val="single" w:sz="4" w:space="0" w:color="auto"/>
              <w:bottom w:val="single" w:sz="4" w:space="0" w:color="auto"/>
              <w:right w:val="single" w:sz="4" w:space="0" w:color="auto"/>
            </w:tcBorders>
            <w:vAlign w:val="center"/>
            <w:hideMark/>
          </w:tcPr>
          <w:p w14:paraId="5A2D7BE2" w14:textId="77777777" w:rsidR="00473A7C" w:rsidRPr="00143FE1" w:rsidRDefault="00473A7C"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Tip recorded in the TLC trip record; used only with appropriate interpretation.</w:t>
            </w:r>
          </w:p>
        </w:tc>
      </w:tr>
      <w:tr w:rsidR="00473A7C" w:rsidRPr="00143FE1" w14:paraId="1CFD574E" w14:textId="77777777" w:rsidTr="00074575">
        <w:trPr>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100346CC" w14:textId="77777777" w:rsidR="00473A7C" w:rsidRPr="00143FE1" w:rsidRDefault="00473A7C" w:rsidP="00143FE1">
            <w:pPr>
              <w:spacing w:after="160"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payment_type</w:t>
            </w:r>
            <w:proofErr w:type="spellEnd"/>
          </w:p>
        </w:tc>
        <w:tc>
          <w:tcPr>
            <w:tcW w:w="5812" w:type="dxa"/>
            <w:tcBorders>
              <w:top w:val="single" w:sz="4" w:space="0" w:color="auto"/>
              <w:left w:val="single" w:sz="4" w:space="0" w:color="auto"/>
              <w:bottom w:val="single" w:sz="4" w:space="0" w:color="auto"/>
              <w:right w:val="single" w:sz="4" w:space="0" w:color="auto"/>
            </w:tcBorders>
            <w:vAlign w:val="center"/>
            <w:hideMark/>
          </w:tcPr>
          <w:p w14:paraId="68BFB12F" w14:textId="77777777" w:rsidR="00473A7C" w:rsidRPr="00143FE1" w:rsidRDefault="00473A7C"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Payment-method code used for payment-type summaries.</w:t>
            </w:r>
          </w:p>
        </w:tc>
      </w:tr>
      <w:tr w:rsidR="00473A7C" w:rsidRPr="00143FE1" w14:paraId="3FBC5A5A" w14:textId="77777777" w:rsidTr="00074575">
        <w:trPr>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3E0B0F26" w14:textId="77777777" w:rsidR="00473A7C" w:rsidRPr="00143FE1" w:rsidRDefault="00473A7C" w:rsidP="00143FE1">
            <w:pPr>
              <w:spacing w:after="160"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Airport_fee</w:t>
            </w:r>
            <w:proofErr w:type="spellEnd"/>
            <w:r w:rsidRPr="00143FE1">
              <w:rPr>
                <w:rFonts w:ascii="Times New Roman" w:hAnsi="Times New Roman" w:cs="Times New Roman"/>
                <w:sz w:val="24"/>
                <w:szCs w:val="24"/>
              </w:rPr>
              <w:t xml:space="preserve"> / </w:t>
            </w:r>
            <w:proofErr w:type="spellStart"/>
            <w:r w:rsidRPr="00143FE1">
              <w:rPr>
                <w:rFonts w:ascii="Times New Roman" w:hAnsi="Times New Roman" w:cs="Times New Roman"/>
                <w:sz w:val="24"/>
                <w:szCs w:val="24"/>
              </w:rPr>
              <w:t>airport_fee</w:t>
            </w:r>
            <w:proofErr w:type="spellEnd"/>
          </w:p>
        </w:tc>
        <w:tc>
          <w:tcPr>
            <w:tcW w:w="5812" w:type="dxa"/>
            <w:tcBorders>
              <w:top w:val="single" w:sz="4" w:space="0" w:color="auto"/>
              <w:left w:val="single" w:sz="4" w:space="0" w:color="auto"/>
              <w:bottom w:val="single" w:sz="4" w:space="0" w:color="auto"/>
              <w:right w:val="single" w:sz="4" w:space="0" w:color="auto"/>
            </w:tcBorders>
            <w:vAlign w:val="center"/>
            <w:hideMark/>
          </w:tcPr>
          <w:p w14:paraId="4950E70B" w14:textId="77777777" w:rsidR="00473A7C" w:rsidRPr="00143FE1" w:rsidRDefault="00473A7C"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Case-normalised optional airport fee field.</w:t>
            </w:r>
          </w:p>
        </w:tc>
      </w:tr>
      <w:tr w:rsidR="00473A7C" w:rsidRPr="00143FE1" w14:paraId="091F952D" w14:textId="77777777" w:rsidTr="00074575">
        <w:trPr>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37E301DE" w14:textId="77777777" w:rsidR="00473A7C" w:rsidRPr="00143FE1" w:rsidRDefault="00473A7C" w:rsidP="00143FE1">
            <w:pPr>
              <w:spacing w:after="160"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cbd_congestion_fee</w:t>
            </w:r>
            <w:proofErr w:type="spellEnd"/>
          </w:p>
        </w:tc>
        <w:tc>
          <w:tcPr>
            <w:tcW w:w="5812" w:type="dxa"/>
            <w:tcBorders>
              <w:top w:val="single" w:sz="4" w:space="0" w:color="auto"/>
              <w:left w:val="single" w:sz="4" w:space="0" w:color="auto"/>
              <w:bottom w:val="single" w:sz="4" w:space="0" w:color="auto"/>
              <w:right w:val="single" w:sz="4" w:space="0" w:color="auto"/>
            </w:tcBorders>
            <w:vAlign w:val="center"/>
            <w:hideMark/>
          </w:tcPr>
          <w:p w14:paraId="1ACB6CF4" w14:textId="77777777" w:rsidR="00473A7C" w:rsidRPr="00143FE1" w:rsidRDefault="00473A7C"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2025 CBD congestion-fee field; typed null when unavailable in 2024.</w:t>
            </w:r>
          </w:p>
        </w:tc>
      </w:tr>
      <w:tr w:rsidR="00473A7C" w:rsidRPr="00143FE1" w14:paraId="3F60352A" w14:textId="77777777" w:rsidTr="00074575">
        <w:trPr>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1BAA8C3B" w14:textId="77777777" w:rsidR="00473A7C" w:rsidRPr="00143FE1" w:rsidRDefault="00473A7C" w:rsidP="00143FE1">
            <w:pPr>
              <w:spacing w:after="160"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pickup_year</w:t>
            </w:r>
            <w:proofErr w:type="spellEnd"/>
            <w:r w:rsidRPr="00143FE1">
              <w:rPr>
                <w:rFonts w:ascii="Times New Roman" w:hAnsi="Times New Roman" w:cs="Times New Roman"/>
                <w:sz w:val="24"/>
                <w:szCs w:val="24"/>
              </w:rPr>
              <w:t xml:space="preserve"> / </w:t>
            </w:r>
            <w:proofErr w:type="spellStart"/>
            <w:r w:rsidRPr="00143FE1">
              <w:rPr>
                <w:rFonts w:ascii="Times New Roman" w:hAnsi="Times New Roman" w:cs="Times New Roman"/>
                <w:sz w:val="24"/>
                <w:szCs w:val="24"/>
              </w:rPr>
              <w:t>pickup_month</w:t>
            </w:r>
            <w:proofErr w:type="spellEnd"/>
          </w:p>
        </w:tc>
        <w:tc>
          <w:tcPr>
            <w:tcW w:w="5812" w:type="dxa"/>
            <w:tcBorders>
              <w:top w:val="single" w:sz="4" w:space="0" w:color="auto"/>
              <w:left w:val="single" w:sz="4" w:space="0" w:color="auto"/>
              <w:bottom w:val="single" w:sz="4" w:space="0" w:color="auto"/>
              <w:right w:val="single" w:sz="4" w:space="0" w:color="auto"/>
            </w:tcBorders>
            <w:vAlign w:val="center"/>
            <w:hideMark/>
          </w:tcPr>
          <w:p w14:paraId="78D285B4" w14:textId="77777777" w:rsidR="00473A7C" w:rsidRPr="00143FE1" w:rsidRDefault="00473A7C"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Derived partition and temporal grouping fields.</w:t>
            </w:r>
          </w:p>
        </w:tc>
      </w:tr>
      <w:tr w:rsidR="00473A7C" w:rsidRPr="00143FE1" w14:paraId="27A24078" w14:textId="77777777" w:rsidTr="00074575">
        <w:trPr>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68E45FF3" w14:textId="77777777" w:rsidR="00473A7C" w:rsidRPr="00143FE1" w:rsidRDefault="00473A7C" w:rsidP="00143FE1">
            <w:pPr>
              <w:spacing w:after="160"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pickup_date</w:t>
            </w:r>
            <w:proofErr w:type="spellEnd"/>
            <w:r w:rsidRPr="00143FE1">
              <w:rPr>
                <w:rFonts w:ascii="Times New Roman" w:hAnsi="Times New Roman" w:cs="Times New Roman"/>
                <w:sz w:val="24"/>
                <w:szCs w:val="24"/>
              </w:rPr>
              <w:t xml:space="preserve"> / </w:t>
            </w:r>
            <w:proofErr w:type="spellStart"/>
            <w:r w:rsidRPr="00143FE1">
              <w:rPr>
                <w:rFonts w:ascii="Times New Roman" w:hAnsi="Times New Roman" w:cs="Times New Roman"/>
                <w:sz w:val="24"/>
                <w:szCs w:val="24"/>
              </w:rPr>
              <w:t>pickup_hour</w:t>
            </w:r>
            <w:proofErr w:type="spellEnd"/>
            <w:r w:rsidRPr="00143FE1">
              <w:rPr>
                <w:rFonts w:ascii="Times New Roman" w:hAnsi="Times New Roman" w:cs="Times New Roman"/>
                <w:sz w:val="24"/>
                <w:szCs w:val="24"/>
              </w:rPr>
              <w:t xml:space="preserve"> / weekend</w:t>
            </w:r>
          </w:p>
        </w:tc>
        <w:tc>
          <w:tcPr>
            <w:tcW w:w="5812" w:type="dxa"/>
            <w:tcBorders>
              <w:top w:val="single" w:sz="4" w:space="0" w:color="auto"/>
              <w:left w:val="single" w:sz="4" w:space="0" w:color="auto"/>
              <w:bottom w:val="single" w:sz="4" w:space="0" w:color="auto"/>
              <w:right w:val="single" w:sz="4" w:space="0" w:color="auto"/>
            </w:tcBorders>
            <w:vAlign w:val="center"/>
            <w:hideMark/>
          </w:tcPr>
          <w:p w14:paraId="1C41E95C" w14:textId="77777777" w:rsidR="00473A7C" w:rsidRPr="00143FE1" w:rsidRDefault="00473A7C"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Derived demand-analysis fields.</w:t>
            </w:r>
          </w:p>
        </w:tc>
      </w:tr>
      <w:tr w:rsidR="00473A7C" w:rsidRPr="00143FE1" w14:paraId="410567D2" w14:textId="77777777" w:rsidTr="00074575">
        <w:trPr>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16901177" w14:textId="77777777" w:rsidR="00473A7C" w:rsidRPr="00143FE1" w:rsidRDefault="00473A7C" w:rsidP="00143FE1">
            <w:pPr>
              <w:spacing w:after="160"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trip_duration_min</w:t>
            </w:r>
            <w:proofErr w:type="spellEnd"/>
          </w:p>
        </w:tc>
        <w:tc>
          <w:tcPr>
            <w:tcW w:w="5812" w:type="dxa"/>
            <w:tcBorders>
              <w:top w:val="single" w:sz="4" w:space="0" w:color="auto"/>
              <w:left w:val="single" w:sz="4" w:space="0" w:color="auto"/>
              <w:bottom w:val="single" w:sz="4" w:space="0" w:color="auto"/>
              <w:right w:val="single" w:sz="4" w:space="0" w:color="auto"/>
            </w:tcBorders>
            <w:vAlign w:val="center"/>
            <w:hideMark/>
          </w:tcPr>
          <w:p w14:paraId="2FFABBDA" w14:textId="77777777" w:rsidR="00473A7C" w:rsidRPr="00143FE1" w:rsidRDefault="00473A7C"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Drop-off minus pickup time in minutes.</w:t>
            </w:r>
          </w:p>
        </w:tc>
      </w:tr>
      <w:tr w:rsidR="00473A7C" w:rsidRPr="00143FE1" w14:paraId="53C376B9" w14:textId="77777777" w:rsidTr="00074575">
        <w:trPr>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076CC406" w14:textId="77777777" w:rsidR="00473A7C" w:rsidRPr="00143FE1" w:rsidRDefault="00473A7C" w:rsidP="00143FE1">
            <w:pPr>
              <w:spacing w:after="160"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valid_distance</w:t>
            </w:r>
            <w:proofErr w:type="spellEnd"/>
            <w:r w:rsidRPr="00143FE1">
              <w:rPr>
                <w:rFonts w:ascii="Times New Roman" w:hAnsi="Times New Roman" w:cs="Times New Roman"/>
                <w:sz w:val="24"/>
                <w:szCs w:val="24"/>
              </w:rPr>
              <w:t xml:space="preserve"> / </w:t>
            </w:r>
            <w:proofErr w:type="spellStart"/>
            <w:r w:rsidRPr="00143FE1">
              <w:rPr>
                <w:rFonts w:ascii="Times New Roman" w:hAnsi="Times New Roman" w:cs="Times New Roman"/>
                <w:sz w:val="24"/>
                <w:szCs w:val="24"/>
              </w:rPr>
              <w:t>valid_fare</w:t>
            </w:r>
            <w:proofErr w:type="spellEnd"/>
          </w:p>
        </w:tc>
        <w:tc>
          <w:tcPr>
            <w:tcW w:w="5812" w:type="dxa"/>
            <w:tcBorders>
              <w:top w:val="single" w:sz="4" w:space="0" w:color="auto"/>
              <w:left w:val="single" w:sz="4" w:space="0" w:color="auto"/>
              <w:bottom w:val="single" w:sz="4" w:space="0" w:color="auto"/>
              <w:right w:val="single" w:sz="4" w:space="0" w:color="auto"/>
            </w:tcBorders>
            <w:vAlign w:val="center"/>
            <w:hideMark/>
          </w:tcPr>
          <w:p w14:paraId="72A8E0C2" w14:textId="77777777" w:rsidR="00473A7C" w:rsidRPr="00143FE1" w:rsidRDefault="00473A7C"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Analysis-specific flags; non-positive values are retained in the base dataset.</w:t>
            </w:r>
          </w:p>
        </w:tc>
      </w:tr>
      <w:tr w:rsidR="00473A7C" w:rsidRPr="00143FE1" w14:paraId="785FBDD6" w14:textId="77777777" w:rsidTr="00074575">
        <w:trPr>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0CAE87FA" w14:textId="77777777" w:rsidR="00473A7C" w:rsidRPr="00143FE1" w:rsidRDefault="00473A7C" w:rsidP="00143FE1">
            <w:pPr>
              <w:spacing w:after="160"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distance_band</w:t>
            </w:r>
            <w:proofErr w:type="spellEnd"/>
          </w:p>
        </w:tc>
        <w:tc>
          <w:tcPr>
            <w:tcW w:w="5812" w:type="dxa"/>
            <w:tcBorders>
              <w:top w:val="single" w:sz="4" w:space="0" w:color="auto"/>
              <w:left w:val="single" w:sz="4" w:space="0" w:color="auto"/>
              <w:bottom w:val="single" w:sz="4" w:space="0" w:color="auto"/>
              <w:right w:val="single" w:sz="4" w:space="0" w:color="auto"/>
            </w:tcBorders>
            <w:vAlign w:val="center"/>
            <w:hideMark/>
          </w:tcPr>
          <w:p w14:paraId="1EA34376" w14:textId="77777777" w:rsidR="00473A7C" w:rsidRPr="00143FE1" w:rsidRDefault="00473A7C"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0-&lt;2, 2-&lt;5, 5-&lt;10, 10-&lt;20, 20+, or Invalid/Non-positive.</w:t>
            </w:r>
          </w:p>
        </w:tc>
      </w:tr>
      <w:tr w:rsidR="00473A7C" w:rsidRPr="00143FE1" w14:paraId="2249263A" w14:textId="77777777" w:rsidTr="00074575">
        <w:trPr>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0C02AEE2" w14:textId="77777777" w:rsidR="00473A7C" w:rsidRPr="00143FE1" w:rsidRDefault="00473A7C" w:rsidP="00143FE1">
            <w:pPr>
              <w:spacing w:after="160"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passenger_group</w:t>
            </w:r>
            <w:proofErr w:type="spellEnd"/>
          </w:p>
        </w:tc>
        <w:tc>
          <w:tcPr>
            <w:tcW w:w="5812" w:type="dxa"/>
            <w:tcBorders>
              <w:top w:val="single" w:sz="4" w:space="0" w:color="auto"/>
              <w:left w:val="single" w:sz="4" w:space="0" w:color="auto"/>
              <w:bottom w:val="single" w:sz="4" w:space="0" w:color="auto"/>
              <w:right w:val="single" w:sz="4" w:space="0" w:color="auto"/>
            </w:tcBorders>
            <w:vAlign w:val="center"/>
            <w:hideMark/>
          </w:tcPr>
          <w:p w14:paraId="5DFBDC8E" w14:textId="77777777" w:rsidR="00473A7C" w:rsidRPr="00143FE1" w:rsidRDefault="00473A7C"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Missing, 0, 1-6 or 7+.</w:t>
            </w:r>
          </w:p>
        </w:tc>
      </w:tr>
      <w:tr w:rsidR="00473A7C" w:rsidRPr="00143FE1" w14:paraId="049A59D9" w14:textId="77777777" w:rsidTr="00074575">
        <w:trPr>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6B4C5576" w14:textId="77777777" w:rsidR="00473A7C" w:rsidRPr="00143FE1" w:rsidRDefault="00473A7C" w:rsidP="00143FE1">
            <w:pPr>
              <w:spacing w:after="160"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pickup_Borough</w:t>
            </w:r>
            <w:proofErr w:type="spellEnd"/>
            <w:r w:rsidRPr="00143FE1">
              <w:rPr>
                <w:rFonts w:ascii="Times New Roman" w:hAnsi="Times New Roman" w:cs="Times New Roman"/>
                <w:sz w:val="24"/>
                <w:szCs w:val="24"/>
              </w:rPr>
              <w:t xml:space="preserve"> / </w:t>
            </w:r>
            <w:proofErr w:type="spellStart"/>
            <w:r w:rsidRPr="00143FE1">
              <w:rPr>
                <w:rFonts w:ascii="Times New Roman" w:hAnsi="Times New Roman" w:cs="Times New Roman"/>
                <w:sz w:val="24"/>
                <w:szCs w:val="24"/>
              </w:rPr>
              <w:t>pickup_Zone</w:t>
            </w:r>
            <w:proofErr w:type="spellEnd"/>
            <w:r w:rsidRPr="00143FE1">
              <w:rPr>
                <w:rFonts w:ascii="Times New Roman" w:hAnsi="Times New Roman" w:cs="Times New Roman"/>
                <w:sz w:val="24"/>
                <w:szCs w:val="24"/>
              </w:rPr>
              <w:t xml:space="preserve"> / </w:t>
            </w:r>
            <w:proofErr w:type="spellStart"/>
            <w:r w:rsidRPr="00143FE1">
              <w:rPr>
                <w:rFonts w:ascii="Times New Roman" w:hAnsi="Times New Roman" w:cs="Times New Roman"/>
                <w:sz w:val="24"/>
                <w:szCs w:val="24"/>
              </w:rPr>
              <w:t>pickup_service_zone</w:t>
            </w:r>
            <w:proofErr w:type="spellEnd"/>
          </w:p>
        </w:tc>
        <w:tc>
          <w:tcPr>
            <w:tcW w:w="5812" w:type="dxa"/>
            <w:tcBorders>
              <w:top w:val="single" w:sz="4" w:space="0" w:color="auto"/>
              <w:left w:val="single" w:sz="4" w:space="0" w:color="auto"/>
              <w:bottom w:val="single" w:sz="4" w:space="0" w:color="auto"/>
              <w:right w:val="single" w:sz="4" w:space="0" w:color="auto"/>
            </w:tcBorders>
            <w:vAlign w:val="center"/>
            <w:hideMark/>
          </w:tcPr>
          <w:p w14:paraId="6A777A43" w14:textId="77777777" w:rsidR="00473A7C" w:rsidRPr="00143FE1" w:rsidRDefault="00473A7C"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Pickup attributes from the Taxi Zone Lookup left join.</w:t>
            </w:r>
          </w:p>
        </w:tc>
      </w:tr>
    </w:tbl>
    <w:p w14:paraId="6DDBDE78" w14:textId="14D53A20" w:rsidR="00957B60" w:rsidRPr="00143FE1" w:rsidRDefault="00623CC5" w:rsidP="00143FE1">
      <w:pPr>
        <w:spacing w:line="276" w:lineRule="auto"/>
        <w:jc w:val="center"/>
        <w:rPr>
          <w:rFonts w:ascii="Times New Roman" w:hAnsi="Times New Roman" w:cs="Times New Roman"/>
          <w:b/>
          <w:bCs/>
          <w:i/>
          <w:iCs/>
          <w:sz w:val="24"/>
          <w:szCs w:val="24"/>
        </w:rPr>
      </w:pPr>
      <w:r w:rsidRPr="00143FE1">
        <w:rPr>
          <w:rFonts w:ascii="Times New Roman" w:hAnsi="Times New Roman" w:cs="Times New Roman"/>
          <w:b/>
          <w:bCs/>
          <w:i/>
          <w:iCs/>
          <w:sz w:val="24"/>
          <w:szCs w:val="24"/>
        </w:rPr>
        <w:t>Table 2.3.1 Additional and derived variables used in the analysis</w:t>
      </w:r>
    </w:p>
    <w:p w14:paraId="40DF9D2D" w14:textId="77777777" w:rsidR="00623CC5" w:rsidRPr="00143FE1" w:rsidRDefault="00623CC5" w:rsidP="00143FE1">
      <w:pPr>
        <w:spacing w:line="276" w:lineRule="auto"/>
        <w:jc w:val="center"/>
        <w:rPr>
          <w:rFonts w:ascii="Times New Roman" w:hAnsi="Times New Roman" w:cs="Times New Roman"/>
          <w:i/>
          <w:iCs/>
          <w:sz w:val="24"/>
          <w:szCs w:val="24"/>
          <w:u w:val="single"/>
        </w:rPr>
      </w:pPr>
    </w:p>
    <w:tbl>
      <w:tblPr>
        <w:tblStyle w:val="TableGrid"/>
        <w:tblW w:w="9322" w:type="dxa"/>
        <w:tblLook w:val="04A0" w:firstRow="1" w:lastRow="0" w:firstColumn="1" w:lastColumn="0" w:noHBand="0" w:noVBand="1"/>
      </w:tblPr>
      <w:tblGrid>
        <w:gridCol w:w="3080"/>
        <w:gridCol w:w="6242"/>
      </w:tblGrid>
      <w:tr w:rsidR="00957B60" w:rsidRPr="00143FE1" w14:paraId="053FC055" w14:textId="77777777" w:rsidTr="00E34432">
        <w:trPr>
          <w:tblHeader/>
        </w:trPr>
        <w:tc>
          <w:tcPr>
            <w:tcW w:w="3080"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100D20F6" w14:textId="77777777" w:rsidR="00957B60" w:rsidRPr="00143FE1" w:rsidRDefault="00957B60" w:rsidP="00143FE1">
            <w:pPr>
              <w:spacing w:after="160" w:line="276" w:lineRule="auto"/>
              <w:jc w:val="center"/>
              <w:rPr>
                <w:rFonts w:ascii="Times New Roman" w:hAnsi="Times New Roman" w:cs="Times New Roman"/>
                <w:b/>
                <w:bCs/>
                <w:sz w:val="24"/>
                <w:szCs w:val="24"/>
              </w:rPr>
            </w:pPr>
            <w:r w:rsidRPr="00143FE1">
              <w:rPr>
                <w:rFonts w:ascii="Times New Roman" w:hAnsi="Times New Roman" w:cs="Times New Roman"/>
                <w:b/>
                <w:bCs/>
                <w:sz w:val="24"/>
                <w:szCs w:val="24"/>
              </w:rPr>
              <w:t>Variable</w:t>
            </w:r>
          </w:p>
        </w:tc>
        <w:tc>
          <w:tcPr>
            <w:tcW w:w="6242"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62B64346" w14:textId="77777777" w:rsidR="00957B60" w:rsidRPr="00143FE1" w:rsidRDefault="00957B60" w:rsidP="00143FE1">
            <w:pPr>
              <w:spacing w:after="160" w:line="276" w:lineRule="auto"/>
              <w:jc w:val="center"/>
              <w:rPr>
                <w:rFonts w:ascii="Times New Roman" w:hAnsi="Times New Roman" w:cs="Times New Roman"/>
                <w:b/>
                <w:bCs/>
                <w:sz w:val="24"/>
                <w:szCs w:val="24"/>
              </w:rPr>
            </w:pPr>
            <w:r w:rsidRPr="00143FE1">
              <w:rPr>
                <w:rFonts w:ascii="Times New Roman" w:hAnsi="Times New Roman" w:cs="Times New Roman"/>
                <w:b/>
                <w:bCs/>
                <w:sz w:val="24"/>
                <w:szCs w:val="24"/>
              </w:rPr>
              <w:t>Description</w:t>
            </w:r>
          </w:p>
        </w:tc>
      </w:tr>
      <w:tr w:rsidR="00957B60" w:rsidRPr="00143FE1" w14:paraId="2A480BF7" w14:textId="77777777" w:rsidTr="00E34432">
        <w:tc>
          <w:tcPr>
            <w:tcW w:w="3080" w:type="dxa"/>
            <w:tcBorders>
              <w:top w:val="single" w:sz="4" w:space="0" w:color="auto"/>
              <w:left w:val="single" w:sz="4" w:space="0" w:color="auto"/>
              <w:bottom w:val="single" w:sz="4" w:space="0" w:color="auto"/>
              <w:right w:val="single" w:sz="4" w:space="0" w:color="auto"/>
            </w:tcBorders>
            <w:hideMark/>
          </w:tcPr>
          <w:p w14:paraId="79C21F91" w14:textId="77777777" w:rsidR="00957B60" w:rsidRPr="00143FE1" w:rsidRDefault="00957B60"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tpep_pickup_datetime</w:t>
            </w:r>
            <w:proofErr w:type="spellEnd"/>
          </w:p>
        </w:tc>
        <w:tc>
          <w:tcPr>
            <w:tcW w:w="6242" w:type="dxa"/>
            <w:tcBorders>
              <w:top w:val="single" w:sz="4" w:space="0" w:color="auto"/>
              <w:left w:val="single" w:sz="4" w:space="0" w:color="auto"/>
              <w:bottom w:val="single" w:sz="4" w:space="0" w:color="auto"/>
              <w:right w:val="single" w:sz="4" w:space="0" w:color="auto"/>
            </w:tcBorders>
            <w:hideMark/>
          </w:tcPr>
          <w:p w14:paraId="274201B4" w14:textId="77777777" w:rsidR="00957B60" w:rsidRPr="00143FE1" w:rsidRDefault="00957B60"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Pickup date and time</w:t>
            </w:r>
          </w:p>
        </w:tc>
      </w:tr>
      <w:tr w:rsidR="00957B60" w:rsidRPr="00143FE1" w14:paraId="579DA29D" w14:textId="77777777" w:rsidTr="00E34432">
        <w:tc>
          <w:tcPr>
            <w:tcW w:w="3080" w:type="dxa"/>
            <w:tcBorders>
              <w:top w:val="single" w:sz="4" w:space="0" w:color="auto"/>
              <w:left w:val="single" w:sz="4" w:space="0" w:color="auto"/>
              <w:bottom w:val="single" w:sz="4" w:space="0" w:color="auto"/>
              <w:right w:val="single" w:sz="4" w:space="0" w:color="auto"/>
            </w:tcBorders>
            <w:hideMark/>
          </w:tcPr>
          <w:p w14:paraId="28FFD7B3" w14:textId="77777777" w:rsidR="00957B60" w:rsidRPr="00143FE1" w:rsidRDefault="00957B60"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tpep_dropoff_datetime</w:t>
            </w:r>
            <w:proofErr w:type="spellEnd"/>
          </w:p>
        </w:tc>
        <w:tc>
          <w:tcPr>
            <w:tcW w:w="6242" w:type="dxa"/>
            <w:tcBorders>
              <w:top w:val="single" w:sz="4" w:space="0" w:color="auto"/>
              <w:left w:val="single" w:sz="4" w:space="0" w:color="auto"/>
              <w:bottom w:val="single" w:sz="4" w:space="0" w:color="auto"/>
              <w:right w:val="single" w:sz="4" w:space="0" w:color="auto"/>
            </w:tcBorders>
            <w:hideMark/>
          </w:tcPr>
          <w:p w14:paraId="7A02C71D" w14:textId="77777777" w:rsidR="00957B60" w:rsidRPr="00143FE1" w:rsidRDefault="00957B60"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Drop-off date and time</w:t>
            </w:r>
          </w:p>
        </w:tc>
      </w:tr>
      <w:tr w:rsidR="00957B60" w:rsidRPr="00143FE1" w14:paraId="537B6340" w14:textId="77777777" w:rsidTr="00E34432">
        <w:tc>
          <w:tcPr>
            <w:tcW w:w="3080" w:type="dxa"/>
            <w:tcBorders>
              <w:top w:val="single" w:sz="4" w:space="0" w:color="auto"/>
              <w:left w:val="single" w:sz="4" w:space="0" w:color="auto"/>
              <w:bottom w:val="single" w:sz="4" w:space="0" w:color="auto"/>
              <w:right w:val="single" w:sz="4" w:space="0" w:color="auto"/>
            </w:tcBorders>
            <w:hideMark/>
          </w:tcPr>
          <w:p w14:paraId="55743D45" w14:textId="77777777" w:rsidR="00957B60" w:rsidRPr="00143FE1" w:rsidRDefault="00957B60"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PULocationID</w:t>
            </w:r>
            <w:proofErr w:type="spellEnd"/>
          </w:p>
        </w:tc>
        <w:tc>
          <w:tcPr>
            <w:tcW w:w="6242" w:type="dxa"/>
            <w:tcBorders>
              <w:top w:val="single" w:sz="4" w:space="0" w:color="auto"/>
              <w:left w:val="single" w:sz="4" w:space="0" w:color="auto"/>
              <w:bottom w:val="single" w:sz="4" w:space="0" w:color="auto"/>
              <w:right w:val="single" w:sz="4" w:space="0" w:color="auto"/>
            </w:tcBorders>
            <w:hideMark/>
          </w:tcPr>
          <w:p w14:paraId="675F70E8" w14:textId="77777777" w:rsidR="00957B60" w:rsidRPr="00143FE1" w:rsidRDefault="00957B60"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Pickup location ID</w:t>
            </w:r>
          </w:p>
        </w:tc>
      </w:tr>
      <w:tr w:rsidR="00957B60" w:rsidRPr="00143FE1" w14:paraId="463B5363" w14:textId="77777777" w:rsidTr="00E34432">
        <w:tc>
          <w:tcPr>
            <w:tcW w:w="3080" w:type="dxa"/>
            <w:tcBorders>
              <w:top w:val="single" w:sz="4" w:space="0" w:color="auto"/>
              <w:left w:val="single" w:sz="4" w:space="0" w:color="auto"/>
              <w:bottom w:val="single" w:sz="4" w:space="0" w:color="auto"/>
              <w:right w:val="single" w:sz="4" w:space="0" w:color="auto"/>
            </w:tcBorders>
            <w:hideMark/>
          </w:tcPr>
          <w:p w14:paraId="3F9B6877" w14:textId="77777777" w:rsidR="00957B60" w:rsidRPr="00143FE1" w:rsidRDefault="00957B60"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DOLocationID</w:t>
            </w:r>
            <w:proofErr w:type="spellEnd"/>
          </w:p>
        </w:tc>
        <w:tc>
          <w:tcPr>
            <w:tcW w:w="6242" w:type="dxa"/>
            <w:tcBorders>
              <w:top w:val="single" w:sz="4" w:space="0" w:color="auto"/>
              <w:left w:val="single" w:sz="4" w:space="0" w:color="auto"/>
              <w:bottom w:val="single" w:sz="4" w:space="0" w:color="auto"/>
              <w:right w:val="single" w:sz="4" w:space="0" w:color="auto"/>
            </w:tcBorders>
            <w:hideMark/>
          </w:tcPr>
          <w:p w14:paraId="48036B61" w14:textId="77777777" w:rsidR="00957B60" w:rsidRPr="00143FE1" w:rsidRDefault="00957B60"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Dropoff location ID</w:t>
            </w:r>
          </w:p>
        </w:tc>
      </w:tr>
      <w:tr w:rsidR="00957B60" w:rsidRPr="00143FE1" w14:paraId="614D84D4" w14:textId="77777777" w:rsidTr="00E34432">
        <w:tc>
          <w:tcPr>
            <w:tcW w:w="3080" w:type="dxa"/>
            <w:tcBorders>
              <w:top w:val="single" w:sz="4" w:space="0" w:color="auto"/>
              <w:left w:val="single" w:sz="4" w:space="0" w:color="auto"/>
              <w:bottom w:val="single" w:sz="4" w:space="0" w:color="auto"/>
              <w:right w:val="single" w:sz="4" w:space="0" w:color="auto"/>
            </w:tcBorders>
            <w:hideMark/>
          </w:tcPr>
          <w:p w14:paraId="6CFACD10" w14:textId="77777777" w:rsidR="00957B60" w:rsidRPr="00143FE1" w:rsidRDefault="00957B60"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passenger_count</w:t>
            </w:r>
            <w:proofErr w:type="spellEnd"/>
          </w:p>
        </w:tc>
        <w:tc>
          <w:tcPr>
            <w:tcW w:w="6242" w:type="dxa"/>
            <w:tcBorders>
              <w:top w:val="single" w:sz="4" w:space="0" w:color="auto"/>
              <w:left w:val="single" w:sz="4" w:space="0" w:color="auto"/>
              <w:bottom w:val="single" w:sz="4" w:space="0" w:color="auto"/>
              <w:right w:val="single" w:sz="4" w:space="0" w:color="auto"/>
            </w:tcBorders>
            <w:hideMark/>
          </w:tcPr>
          <w:p w14:paraId="6C99BF51" w14:textId="77777777" w:rsidR="00957B60" w:rsidRPr="00143FE1" w:rsidRDefault="00957B60"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Number of passengers</w:t>
            </w:r>
          </w:p>
        </w:tc>
      </w:tr>
      <w:tr w:rsidR="00957B60" w:rsidRPr="00143FE1" w14:paraId="6FB089EB" w14:textId="77777777" w:rsidTr="00E34432">
        <w:tc>
          <w:tcPr>
            <w:tcW w:w="3080" w:type="dxa"/>
            <w:tcBorders>
              <w:top w:val="single" w:sz="4" w:space="0" w:color="auto"/>
              <w:left w:val="single" w:sz="4" w:space="0" w:color="auto"/>
              <w:bottom w:val="single" w:sz="4" w:space="0" w:color="auto"/>
              <w:right w:val="single" w:sz="4" w:space="0" w:color="auto"/>
            </w:tcBorders>
            <w:hideMark/>
          </w:tcPr>
          <w:p w14:paraId="75EDA356" w14:textId="77777777" w:rsidR="00957B60" w:rsidRPr="00143FE1" w:rsidRDefault="00957B60"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lastRenderedPageBreak/>
              <w:t>trip_distance</w:t>
            </w:r>
            <w:proofErr w:type="spellEnd"/>
          </w:p>
        </w:tc>
        <w:tc>
          <w:tcPr>
            <w:tcW w:w="6242" w:type="dxa"/>
            <w:tcBorders>
              <w:top w:val="single" w:sz="4" w:space="0" w:color="auto"/>
              <w:left w:val="single" w:sz="4" w:space="0" w:color="auto"/>
              <w:bottom w:val="single" w:sz="4" w:space="0" w:color="auto"/>
              <w:right w:val="single" w:sz="4" w:space="0" w:color="auto"/>
            </w:tcBorders>
            <w:hideMark/>
          </w:tcPr>
          <w:p w14:paraId="38A010C8" w14:textId="77777777" w:rsidR="00957B60" w:rsidRPr="00143FE1" w:rsidRDefault="00957B60"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Distance travelled (in miles)</w:t>
            </w:r>
          </w:p>
        </w:tc>
      </w:tr>
      <w:tr w:rsidR="00957B60" w:rsidRPr="00143FE1" w14:paraId="2C7F9D51" w14:textId="77777777" w:rsidTr="00E34432">
        <w:tc>
          <w:tcPr>
            <w:tcW w:w="3080" w:type="dxa"/>
            <w:tcBorders>
              <w:top w:val="single" w:sz="4" w:space="0" w:color="auto"/>
              <w:left w:val="single" w:sz="4" w:space="0" w:color="auto"/>
              <w:bottom w:val="single" w:sz="4" w:space="0" w:color="auto"/>
              <w:right w:val="single" w:sz="4" w:space="0" w:color="auto"/>
            </w:tcBorders>
            <w:hideMark/>
          </w:tcPr>
          <w:p w14:paraId="62A7DE3A" w14:textId="77777777" w:rsidR="00957B60" w:rsidRPr="00143FE1" w:rsidRDefault="00957B60"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fare_amount</w:t>
            </w:r>
            <w:proofErr w:type="spellEnd"/>
          </w:p>
        </w:tc>
        <w:tc>
          <w:tcPr>
            <w:tcW w:w="6242" w:type="dxa"/>
            <w:tcBorders>
              <w:top w:val="single" w:sz="4" w:space="0" w:color="auto"/>
              <w:left w:val="single" w:sz="4" w:space="0" w:color="auto"/>
              <w:bottom w:val="single" w:sz="4" w:space="0" w:color="auto"/>
              <w:right w:val="single" w:sz="4" w:space="0" w:color="auto"/>
            </w:tcBorders>
            <w:hideMark/>
          </w:tcPr>
          <w:p w14:paraId="5D053999" w14:textId="77777777" w:rsidR="00957B60" w:rsidRPr="00143FE1" w:rsidRDefault="00957B60"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Taxi fare</w:t>
            </w:r>
          </w:p>
        </w:tc>
      </w:tr>
      <w:tr w:rsidR="00957B60" w:rsidRPr="00143FE1" w14:paraId="12C092BA" w14:textId="77777777" w:rsidTr="00E34432">
        <w:tc>
          <w:tcPr>
            <w:tcW w:w="3080" w:type="dxa"/>
            <w:tcBorders>
              <w:top w:val="single" w:sz="4" w:space="0" w:color="auto"/>
              <w:left w:val="single" w:sz="4" w:space="0" w:color="auto"/>
              <w:bottom w:val="single" w:sz="4" w:space="0" w:color="auto"/>
              <w:right w:val="single" w:sz="4" w:space="0" w:color="auto"/>
            </w:tcBorders>
            <w:hideMark/>
          </w:tcPr>
          <w:p w14:paraId="36C2F422" w14:textId="77777777" w:rsidR="00957B60" w:rsidRPr="00143FE1" w:rsidRDefault="00957B60"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total_amount</w:t>
            </w:r>
            <w:proofErr w:type="spellEnd"/>
          </w:p>
        </w:tc>
        <w:tc>
          <w:tcPr>
            <w:tcW w:w="6242" w:type="dxa"/>
            <w:tcBorders>
              <w:top w:val="single" w:sz="4" w:space="0" w:color="auto"/>
              <w:left w:val="single" w:sz="4" w:space="0" w:color="auto"/>
              <w:bottom w:val="single" w:sz="4" w:space="0" w:color="auto"/>
              <w:right w:val="single" w:sz="4" w:space="0" w:color="auto"/>
            </w:tcBorders>
            <w:hideMark/>
          </w:tcPr>
          <w:p w14:paraId="701C8FAB" w14:textId="77777777" w:rsidR="00957B60" w:rsidRPr="00143FE1" w:rsidRDefault="00957B60"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Total trip payment amount</w:t>
            </w:r>
          </w:p>
        </w:tc>
      </w:tr>
      <w:tr w:rsidR="00957B60" w:rsidRPr="00143FE1" w14:paraId="4C55DC7E" w14:textId="77777777" w:rsidTr="00E34432">
        <w:tc>
          <w:tcPr>
            <w:tcW w:w="3080" w:type="dxa"/>
            <w:tcBorders>
              <w:top w:val="single" w:sz="4" w:space="0" w:color="auto"/>
              <w:left w:val="single" w:sz="4" w:space="0" w:color="auto"/>
              <w:bottom w:val="single" w:sz="4" w:space="0" w:color="auto"/>
              <w:right w:val="single" w:sz="4" w:space="0" w:color="auto"/>
            </w:tcBorders>
            <w:hideMark/>
          </w:tcPr>
          <w:p w14:paraId="00C9A9F0" w14:textId="77777777" w:rsidR="00957B60" w:rsidRPr="00143FE1" w:rsidRDefault="00957B60"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congestion_surcharge</w:t>
            </w:r>
            <w:proofErr w:type="spellEnd"/>
          </w:p>
        </w:tc>
        <w:tc>
          <w:tcPr>
            <w:tcW w:w="6242" w:type="dxa"/>
            <w:tcBorders>
              <w:top w:val="single" w:sz="4" w:space="0" w:color="auto"/>
              <w:left w:val="single" w:sz="4" w:space="0" w:color="auto"/>
              <w:bottom w:val="single" w:sz="4" w:space="0" w:color="auto"/>
              <w:right w:val="single" w:sz="4" w:space="0" w:color="auto"/>
            </w:tcBorders>
            <w:hideMark/>
          </w:tcPr>
          <w:p w14:paraId="538910C9" w14:textId="77777777" w:rsidR="00957B60" w:rsidRPr="00143FE1" w:rsidRDefault="00957B60"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Congestion pricing surcharge</w:t>
            </w:r>
          </w:p>
        </w:tc>
      </w:tr>
    </w:tbl>
    <w:p w14:paraId="6B61D5A8" w14:textId="6EF9BEC0" w:rsidR="00707E72" w:rsidRPr="00143FE1" w:rsidRDefault="00074575" w:rsidP="00143FE1">
      <w:pPr>
        <w:spacing w:line="276" w:lineRule="auto"/>
        <w:jc w:val="center"/>
        <w:rPr>
          <w:rFonts w:ascii="Times New Roman" w:hAnsi="Times New Roman" w:cs="Times New Roman"/>
          <w:b/>
          <w:bCs/>
          <w:i/>
          <w:sz w:val="24"/>
          <w:szCs w:val="24"/>
        </w:rPr>
      </w:pPr>
      <w:r w:rsidRPr="00143FE1">
        <w:rPr>
          <w:rFonts w:ascii="Times New Roman" w:hAnsi="Times New Roman" w:cs="Times New Roman"/>
          <w:b/>
          <w:bCs/>
          <w:i/>
          <w:iCs/>
          <w:sz w:val="24"/>
          <w:szCs w:val="24"/>
        </w:rPr>
        <w:t>Table 2.3.</w:t>
      </w:r>
      <w:r w:rsidR="00623CC5" w:rsidRPr="00143FE1">
        <w:rPr>
          <w:rFonts w:ascii="Times New Roman" w:hAnsi="Times New Roman" w:cs="Times New Roman"/>
          <w:b/>
          <w:bCs/>
          <w:i/>
          <w:iCs/>
          <w:sz w:val="24"/>
          <w:szCs w:val="24"/>
        </w:rPr>
        <w:t>2</w:t>
      </w:r>
      <w:r w:rsidRPr="00143FE1">
        <w:rPr>
          <w:rFonts w:ascii="Times New Roman" w:hAnsi="Times New Roman" w:cs="Times New Roman"/>
          <w:b/>
          <w:bCs/>
          <w:i/>
          <w:iCs/>
          <w:sz w:val="24"/>
          <w:szCs w:val="24"/>
        </w:rPr>
        <w:t xml:space="preserve"> Selected </w:t>
      </w:r>
      <w:r w:rsidR="00623CC5" w:rsidRPr="00143FE1">
        <w:rPr>
          <w:rFonts w:ascii="Times New Roman" w:hAnsi="Times New Roman" w:cs="Times New Roman"/>
          <w:b/>
          <w:bCs/>
          <w:i/>
          <w:iCs/>
          <w:sz w:val="24"/>
          <w:szCs w:val="24"/>
        </w:rPr>
        <w:t>source variables</w:t>
      </w:r>
    </w:p>
    <w:p w14:paraId="7148AE7B" w14:textId="77777777" w:rsidR="00623CC5" w:rsidRPr="00143FE1" w:rsidRDefault="00623CC5" w:rsidP="00143FE1">
      <w:pPr>
        <w:spacing w:line="276" w:lineRule="auto"/>
        <w:rPr>
          <w:rFonts w:ascii="Times New Roman" w:hAnsi="Times New Roman" w:cs="Times New Roman"/>
          <w:sz w:val="24"/>
          <w:szCs w:val="24"/>
          <w:lang w:val="en-US"/>
        </w:rPr>
      </w:pPr>
    </w:p>
    <w:p w14:paraId="6FEA7C68" w14:textId="7F08C509" w:rsidR="00574DCC" w:rsidRPr="00143FE1" w:rsidRDefault="008C478D" w:rsidP="00143FE1">
      <w:pPr>
        <w:pStyle w:val="Heading2"/>
        <w:spacing w:line="276" w:lineRule="auto"/>
        <w:rPr>
          <w:rFonts w:cs="Times New Roman"/>
          <w:szCs w:val="24"/>
          <w:lang w:val="en-US"/>
        </w:rPr>
      </w:pPr>
      <w:bookmarkStart w:id="10" w:name="_Toc237814314"/>
      <w:r w:rsidRPr="00143FE1">
        <w:rPr>
          <w:rFonts w:cs="Times New Roman"/>
          <w:szCs w:val="24"/>
        </w:rPr>
        <w:t>2.</w:t>
      </w:r>
      <w:r w:rsidR="00552274" w:rsidRPr="00143FE1">
        <w:rPr>
          <w:rFonts w:cs="Times New Roman"/>
          <w:szCs w:val="24"/>
        </w:rPr>
        <w:t>4</w:t>
      </w:r>
      <w:r w:rsidRPr="00143FE1">
        <w:rPr>
          <w:rFonts w:cs="Times New Roman"/>
          <w:szCs w:val="24"/>
        </w:rPr>
        <w:tab/>
      </w:r>
      <w:r w:rsidR="00574DCC" w:rsidRPr="00143FE1">
        <w:rPr>
          <w:rFonts w:cs="Times New Roman"/>
          <w:szCs w:val="24"/>
          <w:lang w:val="en-US"/>
        </w:rPr>
        <w:t>Raw Data Quality Concerns and Limitations</w:t>
      </w:r>
      <w:bookmarkEnd w:id="10"/>
    </w:p>
    <w:p w14:paraId="2E6105B0" w14:textId="2EDACC4E" w:rsidR="00B00E68" w:rsidRDefault="00B00E68" w:rsidP="00143FE1">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The NYC Yellow Taxi dataset contains several data-quality issues that are typical of operational data, including missing passenger counts, zero or negative trip distances, zero or negative fares, invalid timestamps, and pickup dates outside the expected source month. Potential unmatched location identifiers were also checked during enrichment; however, the final pickup-location join produced zero unmatched rows</w:t>
      </w:r>
      <w:r w:rsidR="00020A6A" w:rsidRPr="00143FE1">
        <w:rPr>
          <w:rFonts w:ascii="Times New Roman" w:hAnsi="Times New Roman" w:cs="Times New Roman"/>
          <w:sz w:val="24"/>
          <w:szCs w:val="24"/>
        </w:rPr>
        <w:t>.</w:t>
      </w:r>
    </w:p>
    <w:p w14:paraId="32F9A925" w14:textId="77777777" w:rsidR="00143FE1" w:rsidRPr="00143FE1" w:rsidRDefault="00143FE1" w:rsidP="00143FE1">
      <w:pPr>
        <w:spacing w:line="276" w:lineRule="auto"/>
        <w:ind w:firstLine="720"/>
        <w:jc w:val="both"/>
        <w:rPr>
          <w:rFonts w:ascii="Times New Roman" w:hAnsi="Times New Roman" w:cs="Times New Roman"/>
          <w:sz w:val="24"/>
          <w:szCs w:val="24"/>
        </w:rPr>
      </w:pPr>
    </w:p>
    <w:p w14:paraId="7CB45082" w14:textId="7EC388B8" w:rsidR="006B38D4" w:rsidRDefault="006B38D4" w:rsidP="00143FE1">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A limitation of the dataset is that tip amounts are only reliably recorded for credit card transactions</w:t>
      </w:r>
      <w:r w:rsidR="00367CBD" w:rsidRPr="00143FE1">
        <w:rPr>
          <w:rFonts w:ascii="Times New Roman" w:hAnsi="Times New Roman" w:cs="Times New Roman"/>
          <w:sz w:val="24"/>
          <w:szCs w:val="24"/>
        </w:rPr>
        <w:t xml:space="preserve"> because the</w:t>
      </w:r>
      <w:r w:rsidRPr="00143FE1">
        <w:rPr>
          <w:rFonts w:ascii="Times New Roman" w:hAnsi="Times New Roman" w:cs="Times New Roman"/>
          <w:sz w:val="24"/>
          <w:szCs w:val="24"/>
        </w:rPr>
        <w:t xml:space="preserve"> cash tips are not captured by the TLC system. </w:t>
      </w:r>
      <w:r w:rsidR="000943B5" w:rsidRPr="00143FE1">
        <w:rPr>
          <w:rFonts w:ascii="Times New Roman" w:hAnsi="Times New Roman" w:cs="Times New Roman"/>
          <w:sz w:val="24"/>
          <w:szCs w:val="24"/>
        </w:rPr>
        <w:t>Furthermore</w:t>
      </w:r>
      <w:r w:rsidRPr="00143FE1">
        <w:rPr>
          <w:rFonts w:ascii="Times New Roman" w:hAnsi="Times New Roman" w:cs="Times New Roman"/>
          <w:sz w:val="24"/>
          <w:szCs w:val="24"/>
        </w:rPr>
        <w:t xml:space="preserve">, the </w:t>
      </w:r>
      <w:r w:rsidR="000943B5" w:rsidRPr="00143FE1">
        <w:rPr>
          <w:rFonts w:ascii="Times New Roman" w:hAnsi="Times New Roman" w:cs="Times New Roman"/>
          <w:sz w:val="24"/>
          <w:szCs w:val="24"/>
        </w:rPr>
        <w:t>data</w:t>
      </w:r>
      <w:r w:rsidRPr="00143FE1">
        <w:rPr>
          <w:rFonts w:ascii="Times New Roman" w:hAnsi="Times New Roman" w:cs="Times New Roman"/>
          <w:sz w:val="24"/>
          <w:szCs w:val="24"/>
        </w:rPr>
        <w:t xml:space="preserve"> does not </w:t>
      </w:r>
      <w:r w:rsidR="000943B5" w:rsidRPr="00143FE1">
        <w:rPr>
          <w:rFonts w:ascii="Times New Roman" w:hAnsi="Times New Roman" w:cs="Times New Roman"/>
          <w:sz w:val="24"/>
          <w:szCs w:val="24"/>
        </w:rPr>
        <w:t>contain</w:t>
      </w:r>
      <w:r w:rsidRPr="00143FE1">
        <w:rPr>
          <w:rFonts w:ascii="Times New Roman" w:hAnsi="Times New Roman" w:cs="Times New Roman"/>
          <w:sz w:val="24"/>
          <w:szCs w:val="24"/>
        </w:rPr>
        <w:t xml:space="preserve"> a unique identifier</w:t>
      </w:r>
      <w:r w:rsidR="000943B5" w:rsidRPr="00143FE1">
        <w:rPr>
          <w:rFonts w:ascii="Times New Roman" w:hAnsi="Times New Roman" w:cs="Times New Roman"/>
          <w:sz w:val="24"/>
          <w:szCs w:val="24"/>
        </w:rPr>
        <w:t xml:space="preserve"> that is always reliable, making</w:t>
      </w:r>
      <w:r w:rsidRPr="00143FE1">
        <w:rPr>
          <w:rFonts w:ascii="Times New Roman" w:hAnsi="Times New Roman" w:cs="Times New Roman"/>
          <w:sz w:val="24"/>
          <w:szCs w:val="24"/>
        </w:rPr>
        <w:t xml:space="preserve"> duplicate detection </w:t>
      </w:r>
      <w:r w:rsidR="000943B5" w:rsidRPr="00143FE1">
        <w:rPr>
          <w:rFonts w:ascii="Times New Roman" w:hAnsi="Times New Roman" w:cs="Times New Roman"/>
          <w:sz w:val="24"/>
          <w:szCs w:val="24"/>
        </w:rPr>
        <w:t>challenging.</w:t>
      </w:r>
      <w:r w:rsidRPr="00143FE1">
        <w:rPr>
          <w:rFonts w:ascii="Times New Roman" w:hAnsi="Times New Roman" w:cs="Times New Roman"/>
          <w:sz w:val="24"/>
          <w:szCs w:val="24"/>
        </w:rPr>
        <w:t xml:space="preserve"> Finally, the dataset is observational in nature</w:t>
      </w:r>
      <w:r w:rsidR="00367CBD" w:rsidRPr="00143FE1">
        <w:rPr>
          <w:rFonts w:ascii="Times New Roman" w:hAnsi="Times New Roman" w:cs="Times New Roman"/>
          <w:sz w:val="24"/>
          <w:szCs w:val="24"/>
        </w:rPr>
        <w:t>.</w:t>
      </w:r>
      <w:r w:rsidRPr="00143FE1">
        <w:rPr>
          <w:rFonts w:ascii="Times New Roman" w:hAnsi="Times New Roman" w:cs="Times New Roman"/>
          <w:sz w:val="24"/>
          <w:szCs w:val="24"/>
        </w:rPr>
        <w:t xml:space="preserve"> </w:t>
      </w:r>
      <w:r w:rsidR="000943B5" w:rsidRPr="00143FE1">
        <w:rPr>
          <w:rFonts w:ascii="Times New Roman" w:hAnsi="Times New Roman" w:cs="Times New Roman"/>
          <w:sz w:val="24"/>
          <w:szCs w:val="24"/>
        </w:rPr>
        <w:t>As a result</w:t>
      </w:r>
      <w:r w:rsidRPr="00143FE1">
        <w:rPr>
          <w:rFonts w:ascii="Times New Roman" w:hAnsi="Times New Roman" w:cs="Times New Roman"/>
          <w:sz w:val="24"/>
          <w:szCs w:val="24"/>
        </w:rPr>
        <w:t xml:space="preserve">, the analyses </w:t>
      </w:r>
      <w:r w:rsidR="000943B5" w:rsidRPr="00143FE1">
        <w:rPr>
          <w:rFonts w:ascii="Times New Roman" w:hAnsi="Times New Roman" w:cs="Times New Roman"/>
          <w:sz w:val="24"/>
          <w:szCs w:val="24"/>
        </w:rPr>
        <w:t>reveal</w:t>
      </w:r>
      <w:r w:rsidRPr="00143FE1">
        <w:rPr>
          <w:rFonts w:ascii="Times New Roman" w:hAnsi="Times New Roman" w:cs="Times New Roman"/>
          <w:sz w:val="24"/>
          <w:szCs w:val="24"/>
        </w:rPr>
        <w:t xml:space="preserve"> patterns and associations</w:t>
      </w:r>
      <w:r w:rsidR="000943B5" w:rsidRPr="00143FE1">
        <w:rPr>
          <w:rFonts w:ascii="Times New Roman" w:hAnsi="Times New Roman" w:cs="Times New Roman"/>
          <w:sz w:val="24"/>
          <w:szCs w:val="24"/>
        </w:rPr>
        <w:t>,</w:t>
      </w:r>
      <w:r w:rsidRPr="00143FE1">
        <w:rPr>
          <w:rFonts w:ascii="Times New Roman" w:hAnsi="Times New Roman" w:cs="Times New Roman"/>
          <w:sz w:val="24"/>
          <w:szCs w:val="24"/>
        </w:rPr>
        <w:t xml:space="preserve"> but </w:t>
      </w:r>
      <w:r w:rsidR="000943B5" w:rsidRPr="00143FE1">
        <w:rPr>
          <w:rFonts w:ascii="Times New Roman" w:hAnsi="Times New Roman" w:cs="Times New Roman"/>
          <w:sz w:val="24"/>
          <w:szCs w:val="24"/>
        </w:rPr>
        <w:t>do not prove</w:t>
      </w:r>
      <w:r w:rsidRPr="00143FE1">
        <w:rPr>
          <w:rFonts w:ascii="Times New Roman" w:hAnsi="Times New Roman" w:cs="Times New Roman"/>
          <w:sz w:val="24"/>
          <w:szCs w:val="24"/>
        </w:rPr>
        <w:t xml:space="preserve"> causal relationships.</w:t>
      </w:r>
    </w:p>
    <w:p w14:paraId="1DD2EE9B" w14:textId="77777777" w:rsidR="00143FE1" w:rsidRPr="00143FE1" w:rsidRDefault="00143FE1" w:rsidP="00143FE1">
      <w:pPr>
        <w:spacing w:line="276" w:lineRule="auto"/>
        <w:ind w:firstLine="720"/>
        <w:jc w:val="both"/>
        <w:rPr>
          <w:rFonts w:ascii="Times New Roman" w:hAnsi="Times New Roman" w:cs="Times New Roman"/>
          <w:sz w:val="24"/>
          <w:szCs w:val="24"/>
        </w:rPr>
      </w:pPr>
    </w:p>
    <w:p w14:paraId="64E78A0F" w14:textId="72B859AA" w:rsidR="000943B5" w:rsidRDefault="000943B5" w:rsidP="00143FE1">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raw Spark profile also showed clear timestamp anomalies. A few monthly files included historical dates like 2002 or 2007, 2008 or 2009, and some data spanned beyond the intended source month. For instance, in June 2024 raw file, pickup timestamps were included for up to June 2026, and December 2025 drop-off timestamps were included for up to January 2026. These observations suggested a need for an explicit source-month check and a maximum trip-duration rule instead of </w:t>
      </w:r>
      <w:proofErr w:type="gramStart"/>
      <w:r w:rsidRPr="00143FE1">
        <w:rPr>
          <w:rFonts w:ascii="Times New Roman" w:hAnsi="Times New Roman" w:cs="Times New Roman"/>
          <w:sz w:val="24"/>
          <w:szCs w:val="24"/>
        </w:rPr>
        <w:t>making the assumption</w:t>
      </w:r>
      <w:proofErr w:type="gramEnd"/>
      <w:r w:rsidRPr="00143FE1">
        <w:rPr>
          <w:rFonts w:ascii="Times New Roman" w:hAnsi="Times New Roman" w:cs="Times New Roman"/>
          <w:sz w:val="24"/>
          <w:szCs w:val="24"/>
        </w:rPr>
        <w:t xml:space="preserve"> that all timestamps in a monthly file were from that month.</w:t>
      </w:r>
    </w:p>
    <w:p w14:paraId="028F3992" w14:textId="77777777" w:rsidR="00143FE1" w:rsidRPr="00143FE1" w:rsidRDefault="00143FE1" w:rsidP="00143FE1">
      <w:pPr>
        <w:spacing w:line="276" w:lineRule="auto"/>
        <w:ind w:firstLine="720"/>
        <w:jc w:val="both"/>
        <w:rPr>
          <w:rFonts w:ascii="Times New Roman" w:hAnsi="Times New Roman" w:cs="Times New Roman"/>
          <w:sz w:val="24"/>
          <w:szCs w:val="24"/>
        </w:rPr>
      </w:pPr>
    </w:p>
    <w:p w14:paraId="3C909B96" w14:textId="501ACA8A" w:rsidR="002E3B07" w:rsidRPr="00143FE1" w:rsidRDefault="00084D5B" w:rsidP="00143FE1">
      <w:pPr>
        <w:spacing w:line="276" w:lineRule="auto"/>
        <w:ind w:firstLine="720"/>
        <w:jc w:val="both"/>
        <w:rPr>
          <w:rFonts w:ascii="Times New Roman" w:hAnsi="Times New Roman" w:cs="Times New Roman"/>
          <w:i/>
          <w:sz w:val="24"/>
          <w:szCs w:val="24"/>
        </w:rPr>
      </w:pPr>
      <w:r w:rsidRPr="00143FE1">
        <w:rPr>
          <w:rFonts w:ascii="Times New Roman" w:hAnsi="Times New Roman" w:cs="Times New Roman"/>
          <w:sz w:val="24"/>
          <w:szCs w:val="24"/>
        </w:rPr>
        <w:t xml:space="preserve">Quality diagnostics were </w:t>
      </w:r>
      <w:r w:rsidR="000943B5" w:rsidRPr="00143FE1">
        <w:rPr>
          <w:rFonts w:ascii="Times New Roman" w:hAnsi="Times New Roman" w:cs="Times New Roman"/>
          <w:sz w:val="24"/>
          <w:szCs w:val="24"/>
        </w:rPr>
        <w:t>determined prior to</w:t>
      </w:r>
      <w:r w:rsidRPr="00143FE1">
        <w:rPr>
          <w:rFonts w:ascii="Times New Roman" w:hAnsi="Times New Roman" w:cs="Times New Roman"/>
          <w:sz w:val="24"/>
          <w:szCs w:val="24"/>
        </w:rPr>
        <w:t xml:space="preserve"> structural filtering and were </w:t>
      </w:r>
      <w:r w:rsidR="000943B5" w:rsidRPr="00143FE1">
        <w:rPr>
          <w:rFonts w:ascii="Times New Roman" w:hAnsi="Times New Roman" w:cs="Times New Roman"/>
          <w:sz w:val="24"/>
          <w:szCs w:val="24"/>
        </w:rPr>
        <w:t xml:space="preserve">structured </w:t>
      </w:r>
      <w:r w:rsidRPr="00143FE1">
        <w:rPr>
          <w:rFonts w:ascii="Times New Roman" w:hAnsi="Times New Roman" w:cs="Times New Roman"/>
          <w:sz w:val="24"/>
          <w:szCs w:val="24"/>
        </w:rPr>
        <w:t xml:space="preserve">intentionally </w:t>
      </w:r>
      <w:r w:rsidR="000943B5" w:rsidRPr="00143FE1">
        <w:rPr>
          <w:rFonts w:ascii="Times New Roman" w:hAnsi="Times New Roman" w:cs="Times New Roman"/>
          <w:sz w:val="24"/>
          <w:szCs w:val="24"/>
        </w:rPr>
        <w:t xml:space="preserve">to be </w:t>
      </w:r>
      <w:r w:rsidRPr="00143FE1">
        <w:rPr>
          <w:rFonts w:ascii="Times New Roman" w:hAnsi="Times New Roman" w:cs="Times New Roman"/>
          <w:sz w:val="24"/>
          <w:szCs w:val="24"/>
        </w:rPr>
        <w:t>non-</w:t>
      </w:r>
      <w:r w:rsidR="000943B5" w:rsidRPr="00143FE1">
        <w:rPr>
          <w:rFonts w:ascii="Times New Roman" w:hAnsi="Times New Roman" w:cs="Times New Roman"/>
          <w:sz w:val="24"/>
          <w:szCs w:val="24"/>
        </w:rPr>
        <w:t>exhaustive; they could be applied to</w:t>
      </w:r>
      <w:r w:rsidRPr="00143FE1">
        <w:rPr>
          <w:rFonts w:ascii="Times New Roman" w:hAnsi="Times New Roman" w:cs="Times New Roman"/>
          <w:sz w:val="24"/>
          <w:szCs w:val="24"/>
        </w:rPr>
        <w:t xml:space="preserve"> one trip more than </w:t>
      </w:r>
      <w:r w:rsidR="000943B5" w:rsidRPr="00143FE1">
        <w:rPr>
          <w:rFonts w:ascii="Times New Roman" w:hAnsi="Times New Roman" w:cs="Times New Roman"/>
          <w:sz w:val="24"/>
          <w:szCs w:val="24"/>
        </w:rPr>
        <w:t>once on different quality issues.</w:t>
      </w:r>
      <w:r w:rsidRPr="00143FE1">
        <w:rPr>
          <w:rFonts w:ascii="Times New Roman" w:hAnsi="Times New Roman" w:cs="Times New Roman"/>
          <w:sz w:val="24"/>
          <w:szCs w:val="24"/>
        </w:rPr>
        <w:t xml:space="preserve"> Across all 24 files, 559,814 records had drop-off times that were not after pickup, 40,094 had durations above 240 minutes, 634 had pickup timestamps outside the source month, 2,179,263 had null/non-positive distance, 3,618,518 had null/non-positive fare, and 15,703,126 had missing passenger counts. </w:t>
      </w:r>
      <w:r w:rsidR="000943B5" w:rsidRPr="00143FE1">
        <w:rPr>
          <w:rFonts w:ascii="Times New Roman" w:hAnsi="Times New Roman" w:cs="Times New Roman"/>
          <w:sz w:val="24"/>
          <w:szCs w:val="24"/>
        </w:rPr>
        <w:t>The pipeline thus did not delete any anomalous records from a single universal set of data but instead</w:t>
      </w:r>
      <w:r w:rsidRPr="00143FE1">
        <w:rPr>
          <w:rFonts w:ascii="Times New Roman" w:hAnsi="Times New Roman" w:cs="Times New Roman"/>
          <w:sz w:val="24"/>
          <w:szCs w:val="24"/>
        </w:rPr>
        <w:t xml:space="preserve"> separated </w:t>
      </w:r>
      <w:r w:rsidR="000943B5" w:rsidRPr="00143FE1">
        <w:rPr>
          <w:rFonts w:ascii="Times New Roman" w:hAnsi="Times New Roman" w:cs="Times New Roman"/>
          <w:sz w:val="24"/>
          <w:szCs w:val="24"/>
        </w:rPr>
        <w:t xml:space="preserve">out the </w:t>
      </w:r>
      <w:r w:rsidRPr="00143FE1">
        <w:rPr>
          <w:rFonts w:ascii="Times New Roman" w:hAnsi="Times New Roman" w:cs="Times New Roman"/>
          <w:sz w:val="24"/>
          <w:szCs w:val="24"/>
        </w:rPr>
        <w:t xml:space="preserve">structural validity from </w:t>
      </w:r>
      <w:r w:rsidR="000943B5" w:rsidRPr="00143FE1">
        <w:rPr>
          <w:rFonts w:ascii="Times New Roman" w:hAnsi="Times New Roman" w:cs="Times New Roman"/>
          <w:sz w:val="24"/>
          <w:szCs w:val="24"/>
        </w:rPr>
        <w:t xml:space="preserve">the </w:t>
      </w:r>
      <w:r w:rsidRPr="00143FE1">
        <w:rPr>
          <w:rFonts w:ascii="Times New Roman" w:hAnsi="Times New Roman" w:cs="Times New Roman"/>
          <w:sz w:val="24"/>
          <w:szCs w:val="24"/>
        </w:rPr>
        <w:t>analysis-specific fare, distance</w:t>
      </w:r>
      <w:r w:rsidR="000943B5" w:rsidRPr="00143FE1">
        <w:rPr>
          <w:rFonts w:ascii="Times New Roman" w:hAnsi="Times New Roman" w:cs="Times New Roman"/>
          <w:sz w:val="24"/>
          <w:szCs w:val="24"/>
        </w:rPr>
        <w:t>,</w:t>
      </w:r>
      <w:r w:rsidRPr="00143FE1">
        <w:rPr>
          <w:rFonts w:ascii="Times New Roman" w:hAnsi="Times New Roman" w:cs="Times New Roman"/>
          <w:sz w:val="24"/>
          <w:szCs w:val="24"/>
        </w:rPr>
        <w:t xml:space="preserve"> and passenger validity</w:t>
      </w:r>
      <w:r w:rsidRPr="00143FE1">
        <w:rPr>
          <w:rFonts w:ascii="Times New Roman" w:hAnsi="Times New Roman" w:cs="Times New Roman"/>
          <w:i/>
          <w:iCs/>
          <w:sz w:val="24"/>
          <w:szCs w:val="24"/>
        </w:rPr>
        <w:t>.</w:t>
      </w:r>
    </w:p>
    <w:p w14:paraId="17FD4CB1" w14:textId="62C45400" w:rsidR="00961E72" w:rsidRPr="00143FE1" w:rsidRDefault="00B05143" w:rsidP="00143FE1">
      <w:pPr>
        <w:pStyle w:val="Heading1"/>
        <w:spacing w:line="276" w:lineRule="auto"/>
        <w:rPr>
          <w:rFonts w:cs="Times New Roman"/>
          <w:szCs w:val="24"/>
        </w:rPr>
      </w:pPr>
      <w:bookmarkStart w:id="11" w:name="_Toc237814315"/>
      <w:r w:rsidRPr="00143FE1">
        <w:rPr>
          <w:rFonts w:cs="Times New Roman"/>
          <w:szCs w:val="24"/>
        </w:rPr>
        <w:lastRenderedPageBreak/>
        <w:t>3.0</w:t>
      </w:r>
      <w:r w:rsidRPr="00143FE1">
        <w:rPr>
          <w:rFonts w:cs="Times New Roman"/>
          <w:szCs w:val="24"/>
        </w:rPr>
        <w:tab/>
        <w:t>Methodology</w:t>
      </w:r>
      <w:bookmarkEnd w:id="11"/>
    </w:p>
    <w:p w14:paraId="44874F43" w14:textId="38DF0656" w:rsidR="00B05143" w:rsidRPr="00143FE1" w:rsidRDefault="00B05143" w:rsidP="00143FE1">
      <w:pPr>
        <w:pStyle w:val="Heading2"/>
        <w:spacing w:line="276" w:lineRule="auto"/>
        <w:rPr>
          <w:rFonts w:cs="Times New Roman"/>
          <w:szCs w:val="24"/>
        </w:rPr>
      </w:pPr>
      <w:bookmarkStart w:id="12" w:name="_Toc237814316"/>
      <w:r w:rsidRPr="00143FE1">
        <w:rPr>
          <w:rFonts w:cs="Times New Roman"/>
          <w:szCs w:val="24"/>
        </w:rPr>
        <w:t>3.1</w:t>
      </w:r>
      <w:r w:rsidR="00921D7E" w:rsidRPr="00143FE1">
        <w:rPr>
          <w:rFonts w:cs="Times New Roman"/>
          <w:szCs w:val="24"/>
        </w:rPr>
        <w:tab/>
      </w:r>
      <w:r w:rsidR="007D0BAC" w:rsidRPr="00143FE1">
        <w:rPr>
          <w:rFonts w:cs="Times New Roman"/>
          <w:szCs w:val="24"/>
        </w:rPr>
        <w:t>Overall Research Design</w:t>
      </w:r>
      <w:bookmarkEnd w:id="12"/>
    </w:p>
    <w:p w14:paraId="7C9EB9B9" w14:textId="3670FEA7" w:rsidR="002F6FE9" w:rsidRDefault="002F6FE9" w:rsidP="00143FE1">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current study uses a quantitative descriptive and comparative research design for the analysis of NYC Yellow Taxi Trip Records of January 2024 through December 2025. The descriptive element looks at demand, pickup sites, distance and fare patterns, passenger-count patterns, and weekday/weekend travel behaviour. The comparative is comparing between similar periods of 2024 and </w:t>
      </w:r>
      <w:proofErr w:type="gramStart"/>
      <w:r w:rsidRPr="00143FE1">
        <w:rPr>
          <w:rFonts w:ascii="Times New Roman" w:hAnsi="Times New Roman" w:cs="Times New Roman"/>
          <w:sz w:val="24"/>
          <w:szCs w:val="24"/>
        </w:rPr>
        <w:t>2025, and</w:t>
      </w:r>
      <w:proofErr w:type="gramEnd"/>
      <w:r w:rsidRPr="00143FE1">
        <w:rPr>
          <w:rFonts w:ascii="Times New Roman" w:hAnsi="Times New Roman" w:cs="Times New Roman"/>
          <w:sz w:val="24"/>
          <w:szCs w:val="24"/>
        </w:rPr>
        <w:t xml:space="preserve"> comparing Apache Spark vs pandas with the same analytical definitions. The AWS Academy EC2 Hadoop/HDFS/YARN cluster consists of two nodes, with Spark being used as the primary full-data processing platform, and pandas being used locally as an independent comparison implementation.</w:t>
      </w:r>
    </w:p>
    <w:p w14:paraId="0528C563" w14:textId="77777777" w:rsidR="00143FE1" w:rsidRPr="00143FE1" w:rsidRDefault="00143FE1" w:rsidP="00143FE1">
      <w:pPr>
        <w:spacing w:line="276" w:lineRule="auto"/>
        <w:ind w:firstLine="720"/>
        <w:jc w:val="both"/>
        <w:rPr>
          <w:rFonts w:ascii="Times New Roman" w:hAnsi="Times New Roman" w:cs="Times New Roman"/>
          <w:sz w:val="24"/>
          <w:szCs w:val="24"/>
        </w:rPr>
      </w:pPr>
    </w:p>
    <w:p w14:paraId="10F13692" w14:textId="3A751E56" w:rsidR="002F6FE9" w:rsidRDefault="002F6FE9" w:rsidP="00143FE1">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2024-versus-2025 comparison is descriptive and observational. The differences in trip volume, fare-related measures or the 2025 CBD congestion-fee field are therefore reported as associations in the observed </w:t>
      </w:r>
      <w:proofErr w:type="gramStart"/>
      <w:r w:rsidRPr="00143FE1">
        <w:rPr>
          <w:rFonts w:ascii="Times New Roman" w:hAnsi="Times New Roman" w:cs="Times New Roman"/>
          <w:sz w:val="24"/>
          <w:szCs w:val="24"/>
        </w:rPr>
        <w:t>data, and</w:t>
      </w:r>
      <w:proofErr w:type="gramEnd"/>
      <w:r w:rsidRPr="00143FE1">
        <w:rPr>
          <w:rFonts w:ascii="Times New Roman" w:hAnsi="Times New Roman" w:cs="Times New Roman"/>
          <w:sz w:val="24"/>
          <w:szCs w:val="24"/>
        </w:rPr>
        <w:t xml:space="preserve"> are not interpreted as evidence that the congestion pricing caused the differences.</w:t>
      </w:r>
    </w:p>
    <w:p w14:paraId="2D88FFF9" w14:textId="77777777" w:rsidR="00143FE1" w:rsidRPr="00143FE1" w:rsidRDefault="00143FE1" w:rsidP="00143FE1">
      <w:pPr>
        <w:spacing w:line="276" w:lineRule="auto"/>
        <w:ind w:firstLine="720"/>
        <w:jc w:val="both"/>
        <w:rPr>
          <w:rFonts w:ascii="Times New Roman" w:hAnsi="Times New Roman" w:cs="Times New Roman"/>
          <w:sz w:val="24"/>
          <w:szCs w:val="24"/>
        </w:rPr>
      </w:pPr>
    </w:p>
    <w:p w14:paraId="71348B66" w14:textId="3AD3E54C" w:rsidR="006517F4" w:rsidRPr="00143FE1" w:rsidRDefault="006517F4" w:rsidP="00143FE1">
      <w:pPr>
        <w:spacing w:line="276" w:lineRule="auto"/>
        <w:ind w:firstLine="720"/>
        <w:jc w:val="both"/>
        <w:rPr>
          <w:rFonts w:ascii="Times New Roman" w:hAnsi="Times New Roman" w:cs="Times New Roman"/>
          <w:i/>
          <w:sz w:val="24"/>
          <w:szCs w:val="24"/>
        </w:rPr>
      </w:pPr>
      <w:r w:rsidRPr="00143FE1">
        <w:rPr>
          <w:rFonts w:ascii="Times New Roman" w:hAnsi="Times New Roman" w:cs="Times New Roman"/>
          <w:sz w:val="24"/>
          <w:szCs w:val="24"/>
        </w:rPr>
        <w:t xml:space="preserve">January 2024 </w:t>
      </w:r>
      <w:r w:rsidR="002F6FE9" w:rsidRPr="00143FE1">
        <w:rPr>
          <w:rFonts w:ascii="Times New Roman" w:hAnsi="Times New Roman" w:cs="Times New Roman"/>
          <w:sz w:val="24"/>
          <w:szCs w:val="24"/>
        </w:rPr>
        <w:t xml:space="preserve">is used as the common validation </w:t>
      </w:r>
      <w:r w:rsidRPr="00143FE1">
        <w:rPr>
          <w:rFonts w:ascii="Times New Roman" w:hAnsi="Times New Roman" w:cs="Times New Roman"/>
          <w:sz w:val="24"/>
          <w:szCs w:val="24"/>
        </w:rPr>
        <w:t xml:space="preserve">period </w:t>
      </w:r>
      <w:r w:rsidR="002F6FE9" w:rsidRPr="00143FE1">
        <w:rPr>
          <w:rFonts w:ascii="Times New Roman" w:hAnsi="Times New Roman" w:cs="Times New Roman"/>
          <w:sz w:val="24"/>
          <w:szCs w:val="24"/>
        </w:rPr>
        <w:t>for correctness validation to allow</w:t>
      </w:r>
      <w:r w:rsidRPr="00143FE1">
        <w:rPr>
          <w:rFonts w:ascii="Times New Roman" w:hAnsi="Times New Roman" w:cs="Times New Roman"/>
          <w:sz w:val="24"/>
          <w:szCs w:val="24"/>
        </w:rPr>
        <w:t xml:space="preserve"> Spark and pandas </w:t>
      </w:r>
      <w:r w:rsidR="002F6FE9" w:rsidRPr="00143FE1">
        <w:rPr>
          <w:rFonts w:ascii="Times New Roman" w:hAnsi="Times New Roman" w:cs="Times New Roman"/>
          <w:sz w:val="24"/>
          <w:szCs w:val="24"/>
        </w:rPr>
        <w:t>to</w:t>
      </w:r>
      <w:r w:rsidRPr="00143FE1">
        <w:rPr>
          <w:rFonts w:ascii="Times New Roman" w:hAnsi="Times New Roman" w:cs="Times New Roman"/>
          <w:sz w:val="24"/>
          <w:szCs w:val="24"/>
        </w:rPr>
        <w:t xml:space="preserve"> be </w:t>
      </w:r>
      <w:r w:rsidR="002F6FE9" w:rsidRPr="00143FE1">
        <w:rPr>
          <w:rFonts w:ascii="Times New Roman" w:hAnsi="Times New Roman" w:cs="Times New Roman"/>
          <w:sz w:val="24"/>
          <w:szCs w:val="24"/>
        </w:rPr>
        <w:t>validated</w:t>
      </w:r>
      <w:r w:rsidRPr="00143FE1">
        <w:rPr>
          <w:rFonts w:ascii="Times New Roman" w:hAnsi="Times New Roman" w:cs="Times New Roman"/>
          <w:sz w:val="24"/>
          <w:szCs w:val="24"/>
        </w:rPr>
        <w:t xml:space="preserve"> against the same </w:t>
      </w:r>
      <w:r w:rsidR="002F6FE9" w:rsidRPr="00143FE1">
        <w:rPr>
          <w:rFonts w:ascii="Times New Roman" w:hAnsi="Times New Roman" w:cs="Times New Roman"/>
          <w:sz w:val="24"/>
          <w:szCs w:val="24"/>
        </w:rPr>
        <w:t>source month (</w:t>
      </w:r>
      <w:proofErr w:type="spellStart"/>
      <w:r w:rsidR="002F6FE9" w:rsidRPr="00143FE1">
        <w:rPr>
          <w:rFonts w:ascii="Times New Roman" w:hAnsi="Times New Roman" w:cs="Times New Roman"/>
          <w:sz w:val="24"/>
          <w:szCs w:val="24"/>
        </w:rPr>
        <w:t>january</w:t>
      </w:r>
      <w:proofErr w:type="spellEnd"/>
      <w:r w:rsidR="002F6FE9" w:rsidRPr="00143FE1">
        <w:rPr>
          <w:rFonts w:ascii="Times New Roman" w:hAnsi="Times New Roman" w:cs="Times New Roman"/>
          <w:sz w:val="24"/>
          <w:szCs w:val="24"/>
        </w:rPr>
        <w:t xml:space="preserve"> 2024)</w:t>
      </w:r>
      <w:r w:rsidRPr="00143FE1">
        <w:rPr>
          <w:rFonts w:ascii="Times New Roman" w:hAnsi="Times New Roman" w:cs="Times New Roman"/>
          <w:sz w:val="24"/>
          <w:szCs w:val="24"/>
        </w:rPr>
        <w:t xml:space="preserve"> and structural rules.</w:t>
      </w:r>
      <w:r w:rsidR="00D728CB">
        <w:rPr>
          <w:rFonts w:ascii="Times New Roman" w:hAnsi="Times New Roman" w:cs="Times New Roman" w:hint="eastAsia"/>
          <w:sz w:val="24"/>
          <w:szCs w:val="24"/>
        </w:rPr>
        <w:t xml:space="preserve"> </w:t>
      </w:r>
      <w:r w:rsidRPr="00143FE1">
        <w:rPr>
          <w:rFonts w:ascii="Times New Roman" w:hAnsi="Times New Roman" w:cs="Times New Roman"/>
          <w:sz w:val="24"/>
          <w:szCs w:val="24"/>
        </w:rPr>
        <w:t xml:space="preserve">The scalability benchmark then </w:t>
      </w:r>
      <w:r w:rsidR="002F6FE9" w:rsidRPr="00143FE1">
        <w:rPr>
          <w:rFonts w:ascii="Times New Roman" w:hAnsi="Times New Roman" w:cs="Times New Roman"/>
          <w:sz w:val="24"/>
          <w:szCs w:val="24"/>
        </w:rPr>
        <w:t>moves on to increasingly</w:t>
      </w:r>
      <w:r w:rsidRPr="00143FE1">
        <w:rPr>
          <w:rFonts w:ascii="Times New Roman" w:hAnsi="Times New Roman" w:cs="Times New Roman"/>
          <w:sz w:val="24"/>
          <w:szCs w:val="24"/>
        </w:rPr>
        <w:t xml:space="preserve"> larger common periods of 1, 3, 6, 12 and 24 months. The overall analytical areas </w:t>
      </w:r>
      <w:r w:rsidR="002F6FE9" w:rsidRPr="00143FE1">
        <w:rPr>
          <w:rFonts w:ascii="Times New Roman" w:hAnsi="Times New Roman" w:cs="Times New Roman"/>
          <w:sz w:val="24"/>
          <w:szCs w:val="24"/>
        </w:rPr>
        <w:t>include</w:t>
      </w:r>
      <w:r w:rsidRPr="00143FE1">
        <w:rPr>
          <w:rFonts w:ascii="Times New Roman" w:hAnsi="Times New Roman" w:cs="Times New Roman"/>
          <w:sz w:val="24"/>
          <w:szCs w:val="24"/>
        </w:rPr>
        <w:t xml:space="preserve"> dataset quality, temporal demand, pickup zones, distance-fare relationships, passenger patterns, weekday/weekend differences, and the comparison</w:t>
      </w:r>
      <w:r w:rsidR="002F6FE9" w:rsidRPr="00143FE1">
        <w:rPr>
          <w:rFonts w:ascii="Times New Roman" w:hAnsi="Times New Roman" w:cs="Times New Roman"/>
          <w:sz w:val="24"/>
          <w:szCs w:val="24"/>
        </w:rPr>
        <w:t xml:space="preserve"> for 2024-2025</w:t>
      </w:r>
      <w:r w:rsidRPr="00143FE1">
        <w:rPr>
          <w:rFonts w:ascii="Times New Roman" w:hAnsi="Times New Roman" w:cs="Times New Roman"/>
          <w:sz w:val="24"/>
          <w:szCs w:val="24"/>
        </w:rPr>
        <w:t xml:space="preserve">. The year comparison is descriptive and observational; </w:t>
      </w:r>
      <w:r w:rsidR="002F6FE9" w:rsidRPr="00143FE1">
        <w:rPr>
          <w:rFonts w:ascii="Times New Roman" w:hAnsi="Times New Roman" w:cs="Times New Roman"/>
          <w:sz w:val="24"/>
          <w:szCs w:val="24"/>
        </w:rPr>
        <w:t>thus</w:t>
      </w:r>
      <w:r w:rsidRPr="00143FE1">
        <w:rPr>
          <w:rFonts w:ascii="Times New Roman" w:hAnsi="Times New Roman" w:cs="Times New Roman"/>
          <w:sz w:val="24"/>
          <w:szCs w:val="24"/>
        </w:rPr>
        <w:t xml:space="preserve">, differences </w:t>
      </w:r>
      <w:r w:rsidR="002F6FE9" w:rsidRPr="00143FE1">
        <w:rPr>
          <w:rFonts w:ascii="Times New Roman" w:hAnsi="Times New Roman" w:cs="Times New Roman"/>
          <w:sz w:val="24"/>
          <w:szCs w:val="24"/>
        </w:rPr>
        <w:t>in</w:t>
      </w:r>
      <w:r w:rsidRPr="00143FE1">
        <w:rPr>
          <w:rFonts w:ascii="Times New Roman" w:hAnsi="Times New Roman" w:cs="Times New Roman"/>
          <w:sz w:val="24"/>
          <w:szCs w:val="24"/>
        </w:rPr>
        <w:t xml:space="preserve"> 2024 and 2025 are </w:t>
      </w:r>
      <w:r w:rsidR="002F6FE9" w:rsidRPr="00143FE1">
        <w:rPr>
          <w:rFonts w:ascii="Times New Roman" w:hAnsi="Times New Roman" w:cs="Times New Roman"/>
          <w:sz w:val="24"/>
          <w:szCs w:val="24"/>
        </w:rPr>
        <w:t>presented</w:t>
      </w:r>
      <w:r w:rsidRPr="00143FE1">
        <w:rPr>
          <w:rFonts w:ascii="Times New Roman" w:hAnsi="Times New Roman" w:cs="Times New Roman"/>
          <w:sz w:val="24"/>
          <w:szCs w:val="24"/>
        </w:rPr>
        <w:t xml:space="preserve"> as associations and </w:t>
      </w:r>
      <w:r w:rsidR="002F6FE9" w:rsidRPr="00143FE1">
        <w:rPr>
          <w:rFonts w:ascii="Times New Roman" w:hAnsi="Times New Roman" w:cs="Times New Roman"/>
          <w:sz w:val="24"/>
          <w:szCs w:val="24"/>
        </w:rPr>
        <w:t>cannot be</w:t>
      </w:r>
      <w:r w:rsidRPr="00143FE1">
        <w:rPr>
          <w:rFonts w:ascii="Times New Roman" w:hAnsi="Times New Roman" w:cs="Times New Roman"/>
          <w:sz w:val="24"/>
          <w:szCs w:val="24"/>
        </w:rPr>
        <w:t xml:space="preserve"> interpreted as evidence that congestion pricing </w:t>
      </w:r>
      <w:r w:rsidR="002F6FE9" w:rsidRPr="00143FE1">
        <w:rPr>
          <w:rFonts w:ascii="Times New Roman" w:hAnsi="Times New Roman" w:cs="Times New Roman"/>
          <w:sz w:val="24"/>
          <w:szCs w:val="24"/>
        </w:rPr>
        <w:t>brought about</w:t>
      </w:r>
      <w:r w:rsidRPr="00143FE1">
        <w:rPr>
          <w:rFonts w:ascii="Times New Roman" w:hAnsi="Times New Roman" w:cs="Times New Roman"/>
          <w:sz w:val="24"/>
          <w:szCs w:val="24"/>
        </w:rPr>
        <w:t xml:space="preserve"> the observed </w:t>
      </w:r>
      <w:r w:rsidR="002F6FE9" w:rsidRPr="00143FE1">
        <w:rPr>
          <w:rFonts w:ascii="Times New Roman" w:hAnsi="Times New Roman" w:cs="Times New Roman"/>
          <w:sz w:val="24"/>
          <w:szCs w:val="24"/>
        </w:rPr>
        <w:t>change</w:t>
      </w:r>
      <w:r w:rsidRPr="00143FE1">
        <w:rPr>
          <w:rFonts w:ascii="Times New Roman" w:hAnsi="Times New Roman" w:cs="Times New Roman"/>
          <w:sz w:val="24"/>
          <w:szCs w:val="24"/>
        </w:rPr>
        <w:t>.</w:t>
      </w:r>
    </w:p>
    <w:p w14:paraId="7703752C" w14:textId="77777777" w:rsidR="00921D7E" w:rsidRPr="00143FE1" w:rsidRDefault="00921D7E" w:rsidP="00143FE1">
      <w:pPr>
        <w:spacing w:line="276" w:lineRule="auto"/>
        <w:rPr>
          <w:rFonts w:ascii="Times New Roman" w:hAnsi="Times New Roman" w:cs="Times New Roman"/>
          <w:sz w:val="24"/>
          <w:szCs w:val="24"/>
        </w:rPr>
      </w:pPr>
    </w:p>
    <w:p w14:paraId="1B2EA42B" w14:textId="623CEF5C" w:rsidR="002B0FD1" w:rsidRPr="00143FE1" w:rsidRDefault="002B0FD1" w:rsidP="00143FE1">
      <w:pPr>
        <w:pStyle w:val="Heading2"/>
        <w:spacing w:line="276" w:lineRule="auto"/>
        <w:rPr>
          <w:rFonts w:cs="Times New Roman"/>
          <w:bCs/>
          <w:szCs w:val="24"/>
          <w:lang w:val="en-US"/>
        </w:rPr>
      </w:pPr>
      <w:bookmarkStart w:id="13" w:name="_Toc237814317"/>
      <w:r w:rsidRPr="00143FE1">
        <w:rPr>
          <w:rFonts w:cs="Times New Roman"/>
          <w:szCs w:val="24"/>
        </w:rPr>
        <w:t>3.</w:t>
      </w:r>
      <w:r w:rsidR="00361F44" w:rsidRPr="00143FE1">
        <w:rPr>
          <w:rFonts w:cs="Times New Roman"/>
          <w:szCs w:val="24"/>
        </w:rPr>
        <w:t>2</w:t>
      </w:r>
      <w:r w:rsidRPr="00143FE1">
        <w:rPr>
          <w:rFonts w:cs="Times New Roman"/>
          <w:szCs w:val="24"/>
        </w:rPr>
        <w:tab/>
      </w:r>
      <w:r w:rsidR="00361F44" w:rsidRPr="00143FE1">
        <w:rPr>
          <w:rFonts w:cs="Times New Roman"/>
          <w:bCs/>
          <w:szCs w:val="24"/>
          <w:lang w:val="en-US"/>
        </w:rPr>
        <w:t>Platform Architecture</w:t>
      </w:r>
      <w:bookmarkEnd w:id="13"/>
    </w:p>
    <w:tbl>
      <w:tblPr>
        <w:tblStyle w:val="TableGrid"/>
        <w:tblW w:w="0" w:type="auto"/>
        <w:jc w:val="center"/>
        <w:tblLook w:val="04A0" w:firstRow="1" w:lastRow="0" w:firstColumn="1" w:lastColumn="0" w:noHBand="0" w:noVBand="1"/>
      </w:tblPr>
      <w:tblGrid>
        <w:gridCol w:w="2079"/>
        <w:gridCol w:w="3503"/>
        <w:gridCol w:w="3660"/>
      </w:tblGrid>
      <w:tr w:rsidR="000A5B8F" w:rsidRPr="00143FE1" w14:paraId="6DC606E2" w14:textId="77777777" w:rsidTr="00623CC5">
        <w:trPr>
          <w:tblHeader/>
          <w:jc w:val="center"/>
        </w:trPr>
        <w:tc>
          <w:tcPr>
            <w:tcW w:w="207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7E6D56B"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b/>
                <w:sz w:val="24"/>
                <w:szCs w:val="24"/>
              </w:rPr>
              <w:t>Layer / component</w:t>
            </w:r>
          </w:p>
        </w:tc>
        <w:tc>
          <w:tcPr>
            <w:tcW w:w="350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962C55"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b/>
                <w:sz w:val="24"/>
                <w:szCs w:val="24"/>
              </w:rPr>
              <w:t>Actual implementation</w:t>
            </w:r>
          </w:p>
        </w:tc>
        <w:tc>
          <w:tcPr>
            <w:tcW w:w="36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52F9723"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b/>
                <w:sz w:val="24"/>
                <w:szCs w:val="24"/>
              </w:rPr>
              <w:t>Role in project</w:t>
            </w:r>
          </w:p>
        </w:tc>
      </w:tr>
      <w:tr w:rsidR="000A5B8F" w:rsidRPr="00143FE1" w14:paraId="1AC754D5" w14:textId="77777777" w:rsidTr="00623CC5">
        <w:trPr>
          <w:jc w:val="center"/>
        </w:trPr>
        <w:tc>
          <w:tcPr>
            <w:tcW w:w="2079" w:type="dxa"/>
            <w:tcBorders>
              <w:top w:val="single" w:sz="4" w:space="0" w:color="auto"/>
              <w:left w:val="single" w:sz="4" w:space="0" w:color="auto"/>
              <w:bottom w:val="single" w:sz="4" w:space="0" w:color="auto"/>
              <w:right w:val="single" w:sz="4" w:space="0" w:color="auto"/>
            </w:tcBorders>
            <w:vAlign w:val="center"/>
            <w:hideMark/>
          </w:tcPr>
          <w:p w14:paraId="6102FEE4"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Official source</w:t>
            </w:r>
          </w:p>
        </w:tc>
        <w:tc>
          <w:tcPr>
            <w:tcW w:w="3503" w:type="dxa"/>
            <w:tcBorders>
              <w:top w:val="single" w:sz="4" w:space="0" w:color="auto"/>
              <w:left w:val="single" w:sz="4" w:space="0" w:color="auto"/>
              <w:bottom w:val="single" w:sz="4" w:space="0" w:color="auto"/>
              <w:right w:val="single" w:sz="4" w:space="0" w:color="auto"/>
            </w:tcBorders>
            <w:vAlign w:val="center"/>
            <w:hideMark/>
          </w:tcPr>
          <w:p w14:paraId="4AF95528"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NYC TLC monthly Yellow Taxi Parquet + Taxi Zone Lookup</w:t>
            </w:r>
          </w:p>
        </w:tc>
        <w:tc>
          <w:tcPr>
            <w:tcW w:w="3660" w:type="dxa"/>
            <w:tcBorders>
              <w:top w:val="single" w:sz="4" w:space="0" w:color="auto"/>
              <w:left w:val="single" w:sz="4" w:space="0" w:color="auto"/>
              <w:bottom w:val="single" w:sz="4" w:space="0" w:color="auto"/>
              <w:right w:val="single" w:sz="4" w:space="0" w:color="auto"/>
            </w:tcBorders>
            <w:vAlign w:val="center"/>
            <w:hideMark/>
          </w:tcPr>
          <w:p w14:paraId="5A44C1B0"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Public dataset acquisition</w:t>
            </w:r>
          </w:p>
        </w:tc>
      </w:tr>
      <w:tr w:rsidR="000A5B8F" w:rsidRPr="00143FE1" w14:paraId="69093883" w14:textId="77777777" w:rsidTr="00623CC5">
        <w:trPr>
          <w:jc w:val="center"/>
        </w:trPr>
        <w:tc>
          <w:tcPr>
            <w:tcW w:w="2079" w:type="dxa"/>
            <w:tcBorders>
              <w:top w:val="single" w:sz="4" w:space="0" w:color="auto"/>
              <w:left w:val="single" w:sz="4" w:space="0" w:color="auto"/>
              <w:bottom w:val="single" w:sz="4" w:space="0" w:color="auto"/>
              <w:right w:val="single" w:sz="4" w:space="0" w:color="auto"/>
            </w:tcBorders>
            <w:vAlign w:val="center"/>
            <w:hideMark/>
          </w:tcPr>
          <w:p w14:paraId="6C0E2553"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Amazon S3</w:t>
            </w:r>
          </w:p>
        </w:tc>
        <w:tc>
          <w:tcPr>
            <w:tcW w:w="3503" w:type="dxa"/>
            <w:tcBorders>
              <w:top w:val="single" w:sz="4" w:space="0" w:color="auto"/>
              <w:left w:val="single" w:sz="4" w:space="0" w:color="auto"/>
              <w:bottom w:val="single" w:sz="4" w:space="0" w:color="auto"/>
              <w:right w:val="single" w:sz="4" w:space="0" w:color="auto"/>
            </w:tcBorders>
            <w:vAlign w:val="center"/>
            <w:hideMark/>
          </w:tcPr>
          <w:p w14:paraId="75BAD8F6"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Private raw/yellow and reference prefixes</w:t>
            </w:r>
          </w:p>
        </w:tc>
        <w:tc>
          <w:tcPr>
            <w:tcW w:w="3660" w:type="dxa"/>
            <w:tcBorders>
              <w:top w:val="single" w:sz="4" w:space="0" w:color="auto"/>
              <w:left w:val="single" w:sz="4" w:space="0" w:color="auto"/>
              <w:bottom w:val="single" w:sz="4" w:space="0" w:color="auto"/>
              <w:right w:val="single" w:sz="4" w:space="0" w:color="auto"/>
            </w:tcBorders>
            <w:vAlign w:val="center"/>
            <w:hideMark/>
          </w:tcPr>
          <w:p w14:paraId="1C22404B"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Durable cloud source layer; Block Public Access and SSE-S3 enabled</w:t>
            </w:r>
          </w:p>
        </w:tc>
      </w:tr>
      <w:tr w:rsidR="000A5B8F" w:rsidRPr="00143FE1" w14:paraId="1067031D" w14:textId="77777777" w:rsidTr="00623CC5">
        <w:trPr>
          <w:jc w:val="center"/>
        </w:trPr>
        <w:tc>
          <w:tcPr>
            <w:tcW w:w="2079" w:type="dxa"/>
            <w:tcBorders>
              <w:top w:val="single" w:sz="4" w:space="0" w:color="auto"/>
              <w:left w:val="single" w:sz="4" w:space="0" w:color="auto"/>
              <w:bottom w:val="single" w:sz="4" w:space="0" w:color="auto"/>
              <w:right w:val="single" w:sz="4" w:space="0" w:color="auto"/>
            </w:tcBorders>
            <w:vAlign w:val="center"/>
            <w:hideMark/>
          </w:tcPr>
          <w:p w14:paraId="21C9ED6E"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EC2 master</w:t>
            </w:r>
          </w:p>
        </w:tc>
        <w:tc>
          <w:tcPr>
            <w:tcW w:w="3503" w:type="dxa"/>
            <w:tcBorders>
              <w:top w:val="single" w:sz="4" w:space="0" w:color="auto"/>
              <w:left w:val="single" w:sz="4" w:space="0" w:color="auto"/>
              <w:bottom w:val="single" w:sz="4" w:space="0" w:color="auto"/>
              <w:right w:val="single" w:sz="4" w:space="0" w:color="auto"/>
            </w:tcBorders>
            <w:vAlign w:val="center"/>
            <w:hideMark/>
          </w:tcPr>
          <w:p w14:paraId="5AA667C1" w14:textId="77777777" w:rsidR="000A5B8F" w:rsidRPr="00143FE1" w:rsidRDefault="000A5B8F"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NameNode</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SecondaryNameNode</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ResourceManager</w:t>
            </w:r>
            <w:proofErr w:type="spellEnd"/>
            <w:r w:rsidRPr="00143FE1">
              <w:rPr>
                <w:rFonts w:ascii="Times New Roman" w:hAnsi="Times New Roman" w:cs="Times New Roman"/>
                <w:sz w:val="24"/>
                <w:szCs w:val="24"/>
              </w:rPr>
              <w:t>, Spark driver</w:t>
            </w:r>
          </w:p>
        </w:tc>
        <w:tc>
          <w:tcPr>
            <w:tcW w:w="3660" w:type="dxa"/>
            <w:tcBorders>
              <w:top w:val="single" w:sz="4" w:space="0" w:color="auto"/>
              <w:left w:val="single" w:sz="4" w:space="0" w:color="auto"/>
              <w:bottom w:val="single" w:sz="4" w:space="0" w:color="auto"/>
              <w:right w:val="single" w:sz="4" w:space="0" w:color="auto"/>
            </w:tcBorders>
            <w:vAlign w:val="center"/>
            <w:hideMark/>
          </w:tcPr>
          <w:p w14:paraId="3CE74C4D"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Cluster coordination and spark-submit</w:t>
            </w:r>
          </w:p>
        </w:tc>
      </w:tr>
      <w:tr w:rsidR="000A5B8F" w:rsidRPr="00143FE1" w14:paraId="7AFCDBBE" w14:textId="77777777" w:rsidTr="00623CC5">
        <w:trPr>
          <w:jc w:val="center"/>
        </w:trPr>
        <w:tc>
          <w:tcPr>
            <w:tcW w:w="2079" w:type="dxa"/>
            <w:tcBorders>
              <w:top w:val="single" w:sz="4" w:space="0" w:color="auto"/>
              <w:left w:val="single" w:sz="4" w:space="0" w:color="auto"/>
              <w:bottom w:val="single" w:sz="4" w:space="0" w:color="auto"/>
              <w:right w:val="single" w:sz="4" w:space="0" w:color="auto"/>
            </w:tcBorders>
            <w:vAlign w:val="center"/>
            <w:hideMark/>
          </w:tcPr>
          <w:p w14:paraId="5AEF1A8B"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EC2 worker</w:t>
            </w:r>
          </w:p>
        </w:tc>
        <w:tc>
          <w:tcPr>
            <w:tcW w:w="3503" w:type="dxa"/>
            <w:tcBorders>
              <w:top w:val="single" w:sz="4" w:space="0" w:color="auto"/>
              <w:left w:val="single" w:sz="4" w:space="0" w:color="auto"/>
              <w:bottom w:val="single" w:sz="4" w:space="0" w:color="auto"/>
              <w:right w:val="single" w:sz="4" w:space="0" w:color="auto"/>
            </w:tcBorders>
            <w:vAlign w:val="center"/>
            <w:hideMark/>
          </w:tcPr>
          <w:p w14:paraId="21DA2A61" w14:textId="77777777" w:rsidR="000A5B8F" w:rsidRPr="00143FE1" w:rsidRDefault="000A5B8F"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DataNode</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NodeManager</w:t>
            </w:r>
            <w:proofErr w:type="spellEnd"/>
          </w:p>
        </w:tc>
        <w:tc>
          <w:tcPr>
            <w:tcW w:w="3660" w:type="dxa"/>
            <w:tcBorders>
              <w:top w:val="single" w:sz="4" w:space="0" w:color="auto"/>
              <w:left w:val="single" w:sz="4" w:space="0" w:color="auto"/>
              <w:bottom w:val="single" w:sz="4" w:space="0" w:color="auto"/>
              <w:right w:val="single" w:sz="4" w:space="0" w:color="auto"/>
            </w:tcBorders>
            <w:vAlign w:val="center"/>
            <w:hideMark/>
          </w:tcPr>
          <w:p w14:paraId="49988396"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HDFS block storage and YARN </w:t>
            </w:r>
            <w:r w:rsidRPr="00143FE1">
              <w:rPr>
                <w:rFonts w:ascii="Times New Roman" w:hAnsi="Times New Roman" w:cs="Times New Roman"/>
                <w:sz w:val="24"/>
                <w:szCs w:val="24"/>
              </w:rPr>
              <w:lastRenderedPageBreak/>
              <w:t>executor resources</w:t>
            </w:r>
          </w:p>
        </w:tc>
      </w:tr>
      <w:tr w:rsidR="000A5B8F" w:rsidRPr="00143FE1" w14:paraId="527D791F" w14:textId="77777777" w:rsidTr="00623CC5">
        <w:trPr>
          <w:jc w:val="center"/>
        </w:trPr>
        <w:tc>
          <w:tcPr>
            <w:tcW w:w="2079" w:type="dxa"/>
            <w:tcBorders>
              <w:top w:val="single" w:sz="4" w:space="0" w:color="auto"/>
              <w:left w:val="single" w:sz="4" w:space="0" w:color="auto"/>
              <w:bottom w:val="single" w:sz="4" w:space="0" w:color="auto"/>
              <w:right w:val="single" w:sz="4" w:space="0" w:color="auto"/>
            </w:tcBorders>
            <w:vAlign w:val="center"/>
            <w:hideMark/>
          </w:tcPr>
          <w:p w14:paraId="51870873"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lastRenderedPageBreak/>
              <w:t>HDFS</w:t>
            </w:r>
          </w:p>
        </w:tc>
        <w:tc>
          <w:tcPr>
            <w:tcW w:w="3503" w:type="dxa"/>
            <w:tcBorders>
              <w:top w:val="single" w:sz="4" w:space="0" w:color="auto"/>
              <w:left w:val="single" w:sz="4" w:space="0" w:color="auto"/>
              <w:bottom w:val="single" w:sz="4" w:space="0" w:color="auto"/>
              <w:right w:val="single" w:sz="4" w:space="0" w:color="auto"/>
            </w:tcBorders>
            <w:vAlign w:val="center"/>
            <w:hideMark/>
          </w:tcPr>
          <w:p w14:paraId="445C0A81"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/data/</w:t>
            </w:r>
            <w:proofErr w:type="spellStart"/>
            <w:r w:rsidRPr="00143FE1">
              <w:rPr>
                <w:rFonts w:ascii="Times New Roman" w:hAnsi="Times New Roman" w:cs="Times New Roman"/>
                <w:sz w:val="24"/>
                <w:szCs w:val="24"/>
              </w:rPr>
              <w:t>nyc</w:t>
            </w:r>
            <w:proofErr w:type="spellEnd"/>
            <w:r w:rsidRPr="00143FE1">
              <w:rPr>
                <w:rFonts w:ascii="Times New Roman" w:hAnsi="Times New Roman" w:cs="Times New Roman"/>
                <w:sz w:val="24"/>
                <w:szCs w:val="24"/>
              </w:rPr>
              <w:t>/raw, /processed/</w:t>
            </w:r>
            <w:proofErr w:type="spellStart"/>
            <w:r w:rsidRPr="00143FE1">
              <w:rPr>
                <w:rFonts w:ascii="Times New Roman" w:hAnsi="Times New Roman" w:cs="Times New Roman"/>
                <w:sz w:val="24"/>
                <w:szCs w:val="24"/>
              </w:rPr>
              <w:t>yellow_clean</w:t>
            </w:r>
            <w:proofErr w:type="spellEnd"/>
            <w:r w:rsidRPr="00143FE1">
              <w:rPr>
                <w:rFonts w:ascii="Times New Roman" w:hAnsi="Times New Roman" w:cs="Times New Roman"/>
                <w:sz w:val="24"/>
                <w:szCs w:val="24"/>
              </w:rPr>
              <w:t>, /results</w:t>
            </w:r>
          </w:p>
        </w:tc>
        <w:tc>
          <w:tcPr>
            <w:tcW w:w="3660" w:type="dxa"/>
            <w:tcBorders>
              <w:top w:val="single" w:sz="4" w:space="0" w:color="auto"/>
              <w:left w:val="single" w:sz="4" w:space="0" w:color="auto"/>
              <w:bottom w:val="single" w:sz="4" w:space="0" w:color="auto"/>
              <w:right w:val="single" w:sz="4" w:space="0" w:color="auto"/>
            </w:tcBorders>
            <w:vAlign w:val="center"/>
            <w:hideMark/>
          </w:tcPr>
          <w:p w14:paraId="1A0BD1D4"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Distributed execution data layer</w:t>
            </w:r>
          </w:p>
        </w:tc>
      </w:tr>
      <w:tr w:rsidR="000A5B8F" w:rsidRPr="00143FE1" w14:paraId="73E6473D" w14:textId="77777777" w:rsidTr="00623CC5">
        <w:trPr>
          <w:jc w:val="center"/>
        </w:trPr>
        <w:tc>
          <w:tcPr>
            <w:tcW w:w="2079" w:type="dxa"/>
            <w:tcBorders>
              <w:top w:val="single" w:sz="4" w:space="0" w:color="auto"/>
              <w:left w:val="single" w:sz="4" w:space="0" w:color="auto"/>
              <w:bottom w:val="single" w:sz="4" w:space="0" w:color="auto"/>
              <w:right w:val="single" w:sz="4" w:space="0" w:color="auto"/>
            </w:tcBorders>
            <w:vAlign w:val="center"/>
            <w:hideMark/>
          </w:tcPr>
          <w:p w14:paraId="329C8290"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Spark / YARN</w:t>
            </w:r>
          </w:p>
        </w:tc>
        <w:tc>
          <w:tcPr>
            <w:tcW w:w="3503" w:type="dxa"/>
            <w:tcBorders>
              <w:top w:val="single" w:sz="4" w:space="0" w:color="auto"/>
              <w:left w:val="single" w:sz="4" w:space="0" w:color="auto"/>
              <w:bottom w:val="single" w:sz="4" w:space="0" w:color="auto"/>
              <w:right w:val="single" w:sz="4" w:space="0" w:color="auto"/>
            </w:tcBorders>
            <w:vAlign w:val="center"/>
            <w:hideMark/>
          </w:tcPr>
          <w:p w14:paraId="3949A228" w14:textId="77777777" w:rsidR="000A5B8F" w:rsidRPr="00143FE1" w:rsidRDefault="000A5B8F"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PySpark</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xml:space="preserve"> API + Spark SQL</w:t>
            </w:r>
          </w:p>
        </w:tc>
        <w:tc>
          <w:tcPr>
            <w:tcW w:w="3660" w:type="dxa"/>
            <w:tcBorders>
              <w:top w:val="single" w:sz="4" w:space="0" w:color="auto"/>
              <w:left w:val="single" w:sz="4" w:space="0" w:color="auto"/>
              <w:bottom w:val="single" w:sz="4" w:space="0" w:color="auto"/>
              <w:right w:val="single" w:sz="4" w:space="0" w:color="auto"/>
            </w:tcBorders>
            <w:vAlign w:val="center"/>
            <w:hideMark/>
          </w:tcPr>
          <w:p w14:paraId="58DEBC2F"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Profiling, preprocessing, aggregation and benchmark execution</w:t>
            </w:r>
          </w:p>
        </w:tc>
      </w:tr>
      <w:tr w:rsidR="000A5B8F" w:rsidRPr="00143FE1" w14:paraId="166B17B3" w14:textId="77777777" w:rsidTr="00623CC5">
        <w:trPr>
          <w:jc w:val="center"/>
        </w:trPr>
        <w:tc>
          <w:tcPr>
            <w:tcW w:w="2079" w:type="dxa"/>
            <w:tcBorders>
              <w:top w:val="single" w:sz="4" w:space="0" w:color="auto"/>
              <w:left w:val="single" w:sz="4" w:space="0" w:color="auto"/>
              <w:bottom w:val="single" w:sz="4" w:space="0" w:color="auto"/>
              <w:right w:val="single" w:sz="4" w:space="0" w:color="auto"/>
            </w:tcBorders>
            <w:vAlign w:val="center"/>
            <w:hideMark/>
          </w:tcPr>
          <w:p w14:paraId="6447EC23"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GitHub</w:t>
            </w:r>
          </w:p>
        </w:tc>
        <w:tc>
          <w:tcPr>
            <w:tcW w:w="3503" w:type="dxa"/>
            <w:tcBorders>
              <w:top w:val="single" w:sz="4" w:space="0" w:color="auto"/>
              <w:left w:val="single" w:sz="4" w:space="0" w:color="auto"/>
              <w:bottom w:val="single" w:sz="4" w:space="0" w:color="auto"/>
              <w:right w:val="single" w:sz="4" w:space="0" w:color="auto"/>
            </w:tcBorders>
            <w:vAlign w:val="center"/>
            <w:hideMark/>
          </w:tcPr>
          <w:p w14:paraId="363AFA05" w14:textId="77777777" w:rsidR="000A5B8F" w:rsidRPr="00143FE1" w:rsidRDefault="000A5B8F"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jie</w:t>
            </w:r>
            <w:proofErr w:type="spellEnd"/>
            <w:r w:rsidRPr="00143FE1">
              <w:rPr>
                <w:rFonts w:ascii="Times New Roman" w:hAnsi="Times New Roman" w:cs="Times New Roman"/>
                <w:sz w:val="24"/>
                <w:szCs w:val="24"/>
              </w:rPr>
              <w:t>-long-spark branch</w:t>
            </w:r>
          </w:p>
        </w:tc>
        <w:tc>
          <w:tcPr>
            <w:tcW w:w="3660" w:type="dxa"/>
            <w:tcBorders>
              <w:top w:val="single" w:sz="4" w:space="0" w:color="auto"/>
              <w:left w:val="single" w:sz="4" w:space="0" w:color="auto"/>
              <w:bottom w:val="single" w:sz="4" w:space="0" w:color="auto"/>
              <w:right w:val="single" w:sz="4" w:space="0" w:color="auto"/>
            </w:tcBorders>
            <w:vAlign w:val="center"/>
            <w:hideMark/>
          </w:tcPr>
          <w:p w14:paraId="0F965C99" w14:textId="77777777" w:rsidR="000A5B8F" w:rsidRPr="00143FE1" w:rsidRDefault="000A5B8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Reproducible code, small outputs, logs and evidence index</w:t>
            </w:r>
          </w:p>
        </w:tc>
      </w:tr>
    </w:tbl>
    <w:p w14:paraId="1C84F232" w14:textId="2FB09242" w:rsidR="00623CC5" w:rsidRPr="00D728CB" w:rsidRDefault="00623CC5" w:rsidP="00143FE1">
      <w:pPr>
        <w:spacing w:line="276" w:lineRule="auto"/>
        <w:jc w:val="center"/>
        <w:rPr>
          <w:rFonts w:ascii="Times New Roman" w:hAnsi="Times New Roman" w:cs="Times New Roman"/>
          <w:b/>
          <w:bCs/>
          <w:i/>
          <w:iCs/>
          <w:sz w:val="24"/>
          <w:szCs w:val="24"/>
        </w:rPr>
      </w:pPr>
      <w:r w:rsidRPr="00D728CB">
        <w:rPr>
          <w:rFonts w:ascii="Times New Roman" w:hAnsi="Times New Roman" w:cs="Times New Roman"/>
          <w:b/>
          <w:bCs/>
          <w:i/>
          <w:iCs/>
          <w:sz w:val="24"/>
          <w:szCs w:val="24"/>
        </w:rPr>
        <w:t>Table 3.2.1 Final platform architecture and component roles</w:t>
      </w:r>
    </w:p>
    <w:p w14:paraId="0D3176E1" w14:textId="77777777" w:rsidR="00623CC5" w:rsidRPr="00143FE1" w:rsidRDefault="00623CC5" w:rsidP="00143FE1">
      <w:pPr>
        <w:spacing w:line="276" w:lineRule="auto"/>
        <w:jc w:val="center"/>
        <w:rPr>
          <w:rFonts w:ascii="Times New Roman" w:hAnsi="Times New Roman" w:cs="Times New Roman"/>
          <w:i/>
          <w:iCs/>
          <w:sz w:val="24"/>
          <w:szCs w:val="24"/>
          <w:u w:val="single"/>
          <w:lang w:val="en-US"/>
        </w:rPr>
      </w:pPr>
    </w:p>
    <w:p w14:paraId="56C67225" w14:textId="6E675403" w:rsidR="00857F45" w:rsidRDefault="00857F45"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final architecture was based on the Hadoop/YARN model, with Amazon S3 serving as the entry point to the durable cloud storage. </w:t>
      </w:r>
      <w:r w:rsidR="00766B87" w:rsidRPr="00143FE1">
        <w:rPr>
          <w:rFonts w:ascii="Times New Roman" w:hAnsi="Times New Roman" w:cs="Times New Roman"/>
          <w:sz w:val="24"/>
          <w:szCs w:val="24"/>
        </w:rPr>
        <w:t xml:space="preserve">Raw monthly Parquet files and Taxi Zone Lookup were kept privately in an S3 bucket. </w:t>
      </w:r>
      <w:r w:rsidRPr="00143FE1">
        <w:rPr>
          <w:rFonts w:ascii="Times New Roman" w:hAnsi="Times New Roman" w:cs="Times New Roman"/>
          <w:sz w:val="24"/>
          <w:szCs w:val="24"/>
        </w:rPr>
        <w:t xml:space="preserve">The production pipeline used a two node EC2 Hadoop cluster, one master node for the </w:t>
      </w:r>
      <w:proofErr w:type="spellStart"/>
      <w:r w:rsidRPr="00143FE1">
        <w:rPr>
          <w:rFonts w:ascii="Times New Roman" w:hAnsi="Times New Roman" w:cs="Times New Roman"/>
          <w:sz w:val="24"/>
          <w:szCs w:val="24"/>
        </w:rPr>
        <w:t>NameNode</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SecondaryNameNode</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ResourceManager</w:t>
      </w:r>
      <w:proofErr w:type="spellEnd"/>
      <w:r w:rsidRPr="00143FE1">
        <w:rPr>
          <w:rFonts w:ascii="Times New Roman" w:hAnsi="Times New Roman" w:cs="Times New Roman"/>
          <w:sz w:val="24"/>
          <w:szCs w:val="24"/>
        </w:rPr>
        <w:t xml:space="preserve"> and one worker node for the </w:t>
      </w:r>
      <w:proofErr w:type="spellStart"/>
      <w:r w:rsidRPr="00143FE1">
        <w:rPr>
          <w:rFonts w:ascii="Times New Roman" w:hAnsi="Times New Roman" w:cs="Times New Roman"/>
          <w:sz w:val="24"/>
          <w:szCs w:val="24"/>
        </w:rPr>
        <w:t>DataNode</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NodeManager</w:t>
      </w:r>
      <w:proofErr w:type="spellEnd"/>
      <w:r w:rsidRPr="00143FE1">
        <w:rPr>
          <w:rFonts w:ascii="Times New Roman" w:hAnsi="Times New Roman" w:cs="Times New Roman"/>
          <w:sz w:val="24"/>
          <w:szCs w:val="24"/>
        </w:rPr>
        <w:t>, because the planned EMR cluster could not be provisioned successfully in the AWS Academy environment. Spark applications were submitted from the master in YARN client mode and read the central processed Parquet dataset from HDFS.</w:t>
      </w:r>
    </w:p>
    <w:p w14:paraId="0533BCEE" w14:textId="77777777" w:rsidR="00D728CB" w:rsidRPr="00143FE1" w:rsidRDefault="00D728CB" w:rsidP="00D728CB">
      <w:pPr>
        <w:spacing w:line="276" w:lineRule="auto"/>
        <w:ind w:firstLine="720"/>
        <w:jc w:val="both"/>
        <w:rPr>
          <w:rFonts w:ascii="Times New Roman" w:hAnsi="Times New Roman" w:cs="Times New Roman"/>
          <w:sz w:val="24"/>
          <w:szCs w:val="24"/>
        </w:rPr>
      </w:pPr>
    </w:p>
    <w:p w14:paraId="2EE8270B" w14:textId="1615E157" w:rsidR="002B0FD1" w:rsidRPr="00143FE1" w:rsidRDefault="00857F45"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Architecture that is a separation of</w:t>
      </w:r>
      <w:r w:rsidR="00BA65D6" w:rsidRPr="00143FE1">
        <w:rPr>
          <w:rFonts w:ascii="Times New Roman" w:hAnsi="Times New Roman" w:cs="Times New Roman"/>
          <w:sz w:val="24"/>
          <w:szCs w:val="24"/>
        </w:rPr>
        <w:t xml:space="preserve"> storage, computation and collaboration. </w:t>
      </w:r>
      <w:r w:rsidRPr="00143FE1">
        <w:rPr>
          <w:rFonts w:ascii="Times New Roman" w:hAnsi="Times New Roman" w:cs="Times New Roman"/>
          <w:sz w:val="24"/>
          <w:szCs w:val="24"/>
        </w:rPr>
        <w:t xml:space="preserve">The </w:t>
      </w:r>
      <w:r w:rsidR="00BA65D6" w:rsidRPr="00143FE1">
        <w:rPr>
          <w:rFonts w:ascii="Times New Roman" w:hAnsi="Times New Roman" w:cs="Times New Roman"/>
          <w:sz w:val="24"/>
          <w:szCs w:val="24"/>
        </w:rPr>
        <w:t>original cloud copy of the source files</w:t>
      </w:r>
      <w:r w:rsidRPr="00143FE1">
        <w:rPr>
          <w:rFonts w:ascii="Times New Roman" w:hAnsi="Times New Roman" w:cs="Times New Roman"/>
          <w:sz w:val="24"/>
          <w:szCs w:val="24"/>
        </w:rPr>
        <w:t xml:space="preserve"> was held by S3,</w:t>
      </w:r>
      <w:r w:rsidR="00BA65D6" w:rsidRPr="00143FE1">
        <w:rPr>
          <w:rFonts w:ascii="Times New Roman" w:hAnsi="Times New Roman" w:cs="Times New Roman"/>
          <w:sz w:val="24"/>
          <w:szCs w:val="24"/>
        </w:rPr>
        <w:t xml:space="preserve"> the staged raw data</w:t>
      </w:r>
      <w:r w:rsidRPr="00143FE1">
        <w:rPr>
          <w:rFonts w:ascii="Times New Roman" w:hAnsi="Times New Roman" w:cs="Times New Roman"/>
          <w:sz w:val="24"/>
          <w:szCs w:val="24"/>
        </w:rPr>
        <w:t xml:space="preserve"> in HDFS</w:t>
      </w:r>
      <w:r w:rsidR="00BA65D6" w:rsidRPr="00143FE1">
        <w:rPr>
          <w:rFonts w:ascii="Times New Roman" w:hAnsi="Times New Roman" w:cs="Times New Roman"/>
          <w:sz w:val="24"/>
          <w:szCs w:val="24"/>
        </w:rPr>
        <w:t xml:space="preserve">, the central cleaned Parquet </w:t>
      </w:r>
      <w:r w:rsidRPr="00143FE1">
        <w:rPr>
          <w:rFonts w:ascii="Times New Roman" w:hAnsi="Times New Roman" w:cs="Times New Roman"/>
          <w:sz w:val="24"/>
          <w:szCs w:val="24"/>
        </w:rPr>
        <w:t>data</w:t>
      </w:r>
      <w:r w:rsidR="00BA65D6" w:rsidRPr="00143FE1">
        <w:rPr>
          <w:rFonts w:ascii="Times New Roman" w:hAnsi="Times New Roman" w:cs="Times New Roman"/>
          <w:sz w:val="24"/>
          <w:szCs w:val="24"/>
        </w:rPr>
        <w:t xml:space="preserve"> and small directories </w:t>
      </w:r>
      <w:r w:rsidRPr="00143FE1">
        <w:rPr>
          <w:rFonts w:ascii="Times New Roman" w:hAnsi="Times New Roman" w:cs="Times New Roman"/>
          <w:sz w:val="24"/>
          <w:szCs w:val="24"/>
        </w:rPr>
        <w:t xml:space="preserve">containing results </w:t>
      </w:r>
      <w:r w:rsidR="00BA65D6" w:rsidRPr="00143FE1">
        <w:rPr>
          <w:rFonts w:ascii="Times New Roman" w:hAnsi="Times New Roman" w:cs="Times New Roman"/>
          <w:sz w:val="24"/>
          <w:szCs w:val="24"/>
        </w:rPr>
        <w:t>during execution</w:t>
      </w:r>
      <w:r w:rsidRPr="00143FE1">
        <w:rPr>
          <w:rFonts w:ascii="Times New Roman" w:hAnsi="Times New Roman" w:cs="Times New Roman"/>
          <w:sz w:val="24"/>
          <w:szCs w:val="24"/>
        </w:rPr>
        <w:t xml:space="preserve">, the </w:t>
      </w:r>
      <w:proofErr w:type="spellStart"/>
      <w:r w:rsidR="00BA65D6" w:rsidRPr="00143FE1">
        <w:rPr>
          <w:rFonts w:ascii="Times New Roman" w:hAnsi="Times New Roman" w:cs="Times New Roman"/>
          <w:sz w:val="24"/>
          <w:szCs w:val="24"/>
        </w:rPr>
        <w:t>PySpark</w:t>
      </w:r>
      <w:proofErr w:type="spellEnd"/>
      <w:r w:rsidR="00BA65D6" w:rsidRPr="00143FE1">
        <w:rPr>
          <w:rFonts w:ascii="Times New Roman" w:hAnsi="Times New Roman" w:cs="Times New Roman"/>
          <w:sz w:val="24"/>
          <w:szCs w:val="24"/>
        </w:rPr>
        <w:t xml:space="preserve"> </w:t>
      </w:r>
      <w:proofErr w:type="spellStart"/>
      <w:r w:rsidR="00BA65D6" w:rsidRPr="00143FE1">
        <w:rPr>
          <w:rFonts w:ascii="Times New Roman" w:hAnsi="Times New Roman" w:cs="Times New Roman"/>
          <w:sz w:val="24"/>
          <w:szCs w:val="24"/>
        </w:rPr>
        <w:t>DataFrames</w:t>
      </w:r>
      <w:proofErr w:type="spellEnd"/>
      <w:r w:rsidR="00BA65D6" w:rsidRPr="00143FE1">
        <w:rPr>
          <w:rFonts w:ascii="Times New Roman" w:hAnsi="Times New Roman" w:cs="Times New Roman"/>
          <w:sz w:val="24"/>
          <w:szCs w:val="24"/>
        </w:rPr>
        <w:t xml:space="preserve"> and Spark SQL transformations and aggregations</w:t>
      </w:r>
      <w:r w:rsidRPr="00143FE1">
        <w:rPr>
          <w:rFonts w:ascii="Times New Roman" w:hAnsi="Times New Roman" w:cs="Times New Roman"/>
          <w:sz w:val="24"/>
          <w:szCs w:val="24"/>
        </w:rPr>
        <w:t>, and</w:t>
      </w:r>
      <w:r w:rsidR="00BA65D6" w:rsidRPr="00143FE1">
        <w:rPr>
          <w:rFonts w:ascii="Times New Roman" w:hAnsi="Times New Roman" w:cs="Times New Roman"/>
          <w:sz w:val="24"/>
          <w:szCs w:val="24"/>
        </w:rPr>
        <w:t xml:space="preserve"> only source code, configuration, documentation and small result artifacts</w:t>
      </w:r>
      <w:r w:rsidRPr="00143FE1">
        <w:rPr>
          <w:rFonts w:ascii="Times New Roman" w:hAnsi="Times New Roman" w:cs="Times New Roman"/>
          <w:sz w:val="24"/>
          <w:szCs w:val="24"/>
        </w:rPr>
        <w:t xml:space="preserve"> were stored in GitHub.</w:t>
      </w:r>
      <w:r w:rsidR="00BA65D6" w:rsidRPr="00143FE1">
        <w:rPr>
          <w:rFonts w:ascii="Times New Roman" w:hAnsi="Times New Roman" w:cs="Times New Roman"/>
          <w:sz w:val="24"/>
          <w:szCs w:val="24"/>
        </w:rPr>
        <w:t xml:space="preserve"> The raw 24-month </w:t>
      </w:r>
      <w:r w:rsidRPr="00143FE1">
        <w:rPr>
          <w:rFonts w:ascii="Times New Roman" w:hAnsi="Times New Roman" w:cs="Times New Roman"/>
          <w:sz w:val="24"/>
          <w:szCs w:val="24"/>
        </w:rPr>
        <w:t>data</w:t>
      </w:r>
      <w:r w:rsidR="00BA65D6" w:rsidRPr="00143FE1">
        <w:rPr>
          <w:rFonts w:ascii="Times New Roman" w:hAnsi="Times New Roman" w:cs="Times New Roman"/>
          <w:sz w:val="24"/>
          <w:szCs w:val="24"/>
        </w:rPr>
        <w:t xml:space="preserve">, credentials and private keys were </w:t>
      </w:r>
      <w:r w:rsidRPr="00143FE1">
        <w:rPr>
          <w:rFonts w:ascii="Times New Roman" w:hAnsi="Times New Roman" w:cs="Times New Roman"/>
          <w:sz w:val="24"/>
          <w:szCs w:val="24"/>
        </w:rPr>
        <w:t>not included on</w:t>
      </w:r>
      <w:r w:rsidR="00BA65D6" w:rsidRPr="00143FE1">
        <w:rPr>
          <w:rFonts w:ascii="Times New Roman" w:hAnsi="Times New Roman" w:cs="Times New Roman"/>
          <w:sz w:val="24"/>
          <w:szCs w:val="24"/>
        </w:rPr>
        <w:t xml:space="preserve"> GitHub.</w:t>
      </w:r>
    </w:p>
    <w:p w14:paraId="47FE5DB4" w14:textId="77777777" w:rsidR="00623CC5" w:rsidRPr="00143FE1" w:rsidRDefault="00623CC5" w:rsidP="00143FE1">
      <w:pPr>
        <w:spacing w:line="276" w:lineRule="auto"/>
        <w:jc w:val="both"/>
        <w:rPr>
          <w:rFonts w:ascii="Times New Roman" w:hAnsi="Times New Roman" w:cs="Times New Roman"/>
          <w:sz w:val="24"/>
          <w:szCs w:val="24"/>
        </w:rPr>
      </w:pPr>
    </w:p>
    <w:p w14:paraId="53BC492C" w14:textId="23B93501" w:rsidR="00255C61" w:rsidRPr="00143FE1" w:rsidRDefault="00255C61" w:rsidP="00143FE1">
      <w:pPr>
        <w:pStyle w:val="Heading2"/>
        <w:spacing w:line="276" w:lineRule="auto"/>
        <w:rPr>
          <w:rFonts w:cs="Times New Roman"/>
          <w:szCs w:val="24"/>
        </w:rPr>
      </w:pPr>
      <w:bookmarkStart w:id="14" w:name="_Toc237814318"/>
      <w:r w:rsidRPr="00143FE1">
        <w:rPr>
          <w:rFonts w:cs="Times New Roman"/>
          <w:szCs w:val="24"/>
        </w:rPr>
        <w:t>3.</w:t>
      </w:r>
      <w:r w:rsidR="002B0FD1" w:rsidRPr="00143FE1">
        <w:rPr>
          <w:rFonts w:cs="Times New Roman"/>
          <w:szCs w:val="24"/>
        </w:rPr>
        <w:t>3</w:t>
      </w:r>
      <w:r w:rsidRPr="00143FE1">
        <w:rPr>
          <w:rFonts w:cs="Times New Roman"/>
          <w:szCs w:val="24"/>
        </w:rPr>
        <w:tab/>
      </w:r>
      <w:r w:rsidR="00446E0F" w:rsidRPr="00143FE1">
        <w:rPr>
          <w:rFonts w:cs="Times New Roman"/>
          <w:szCs w:val="24"/>
        </w:rPr>
        <w:t>Data Acquisition and Storage Method</w:t>
      </w:r>
      <w:bookmarkEnd w:id="14"/>
    </w:p>
    <w:p w14:paraId="60AF9C4E" w14:textId="25CD3F4F" w:rsidR="00090880" w:rsidRDefault="00090880"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Dataset acquisition was controlled through a manifest before cloud processing. </w:t>
      </w:r>
      <w:r w:rsidR="00750182" w:rsidRPr="00143FE1">
        <w:rPr>
          <w:rFonts w:ascii="Times New Roman" w:hAnsi="Times New Roman" w:cs="Times New Roman"/>
          <w:sz w:val="24"/>
          <w:szCs w:val="24"/>
        </w:rPr>
        <w:t>Exactly 24 monthly files named </w:t>
      </w:r>
      <w:proofErr w:type="spellStart"/>
      <w:r w:rsidR="00750182" w:rsidRPr="00143FE1">
        <w:rPr>
          <w:rFonts w:ascii="Times New Roman" w:hAnsi="Times New Roman" w:cs="Times New Roman"/>
          <w:sz w:val="24"/>
          <w:szCs w:val="24"/>
        </w:rPr>
        <w:t>yellow_tripdata_YYYY-MM.parquet</w:t>
      </w:r>
      <w:proofErr w:type="spellEnd"/>
      <w:r w:rsidR="00750182" w:rsidRPr="00143FE1">
        <w:rPr>
          <w:rFonts w:ascii="Times New Roman" w:hAnsi="Times New Roman" w:cs="Times New Roman"/>
          <w:sz w:val="24"/>
          <w:szCs w:val="24"/>
        </w:rPr>
        <w:t> and one taxi_zone_lookup.csv were verified. The monthly files were uploaded to the private S3 raw/yellow prefix, while the lookup file was stored in the S3 reference prefix</w:t>
      </w:r>
      <w:r w:rsidRPr="00143FE1">
        <w:rPr>
          <w:rFonts w:ascii="Times New Roman" w:hAnsi="Times New Roman" w:cs="Times New Roman"/>
          <w:sz w:val="24"/>
          <w:szCs w:val="24"/>
        </w:rPr>
        <w:t>. The S3 bucket was configured with Block Public Access enabled and default SSE-S3 encryption. The raw layer has not been altered in subsequent processing.</w:t>
      </w:r>
    </w:p>
    <w:p w14:paraId="35DB63C6" w14:textId="77777777" w:rsidR="00D728CB" w:rsidRPr="00143FE1" w:rsidRDefault="00D728CB" w:rsidP="00D728CB">
      <w:pPr>
        <w:spacing w:line="276" w:lineRule="auto"/>
        <w:ind w:firstLine="720"/>
        <w:jc w:val="both"/>
        <w:rPr>
          <w:rFonts w:ascii="Times New Roman" w:hAnsi="Times New Roman" w:cs="Times New Roman"/>
          <w:sz w:val="24"/>
          <w:szCs w:val="24"/>
        </w:rPr>
      </w:pPr>
    </w:p>
    <w:p w14:paraId="45EDED7A" w14:textId="4C0C3E6B" w:rsidR="00255C61" w:rsidRDefault="0057551B"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course AMI </w:t>
      </w:r>
      <w:r w:rsidR="00090880" w:rsidRPr="00143FE1">
        <w:rPr>
          <w:rFonts w:ascii="Times New Roman" w:hAnsi="Times New Roman" w:cs="Times New Roman"/>
          <w:sz w:val="24"/>
          <w:szCs w:val="24"/>
        </w:rPr>
        <w:t>does</w:t>
      </w:r>
      <w:r w:rsidRPr="00143FE1">
        <w:rPr>
          <w:rFonts w:ascii="Times New Roman" w:hAnsi="Times New Roman" w:cs="Times New Roman"/>
          <w:sz w:val="24"/>
          <w:szCs w:val="24"/>
        </w:rPr>
        <w:t xml:space="preserve"> not </w:t>
      </w:r>
      <w:r w:rsidR="00090880" w:rsidRPr="00143FE1">
        <w:rPr>
          <w:rFonts w:ascii="Times New Roman" w:hAnsi="Times New Roman" w:cs="Times New Roman"/>
          <w:sz w:val="24"/>
          <w:szCs w:val="24"/>
        </w:rPr>
        <w:t>contain</w:t>
      </w:r>
      <w:r w:rsidRPr="00143FE1">
        <w:rPr>
          <w:rFonts w:ascii="Times New Roman" w:hAnsi="Times New Roman" w:cs="Times New Roman"/>
          <w:sz w:val="24"/>
          <w:szCs w:val="24"/>
        </w:rPr>
        <w:t xml:space="preserve"> the AWS CLI, Hadoop S3A libraries or boto3. </w:t>
      </w:r>
      <w:r w:rsidRPr="00143FE1">
        <w:rPr>
          <w:rFonts w:ascii="Times New Roman" w:hAnsi="Times New Roman" w:cs="Times New Roman"/>
          <w:sz w:val="24"/>
          <w:szCs w:val="24"/>
        </w:rPr>
        <w:lastRenderedPageBreak/>
        <w:t xml:space="preserve">Instead of installing additional packages, a Python 3 standard-library AWS Signature Version 4 transfer utility was used with temporary Learner Lab credentials to stage the verified S3 objects onto the master and then into HDFS. Exactly 24 Parquet files and the lookup were validated in HDFS, after which the temporary credentials were removed. </w:t>
      </w:r>
      <w:r w:rsidR="00090880" w:rsidRPr="00143FE1">
        <w:rPr>
          <w:rFonts w:ascii="Times New Roman" w:hAnsi="Times New Roman" w:cs="Times New Roman"/>
          <w:sz w:val="24"/>
          <w:szCs w:val="24"/>
        </w:rPr>
        <w:t>This ensured that</w:t>
      </w:r>
      <w:r w:rsidRPr="00143FE1">
        <w:rPr>
          <w:rFonts w:ascii="Times New Roman" w:hAnsi="Times New Roman" w:cs="Times New Roman"/>
          <w:sz w:val="24"/>
          <w:szCs w:val="24"/>
        </w:rPr>
        <w:t xml:space="preserve"> the private S3 source layer </w:t>
      </w:r>
      <w:r w:rsidR="00090880" w:rsidRPr="00143FE1">
        <w:rPr>
          <w:rFonts w:ascii="Times New Roman" w:hAnsi="Times New Roman" w:cs="Times New Roman"/>
          <w:sz w:val="24"/>
          <w:szCs w:val="24"/>
        </w:rPr>
        <w:t xml:space="preserve">was not lost and the </w:t>
      </w:r>
      <w:r w:rsidRPr="00143FE1">
        <w:rPr>
          <w:rFonts w:ascii="Times New Roman" w:hAnsi="Times New Roman" w:cs="Times New Roman"/>
          <w:sz w:val="24"/>
          <w:szCs w:val="24"/>
        </w:rPr>
        <w:t xml:space="preserve">manual Hadoop cluster </w:t>
      </w:r>
      <w:r w:rsidR="00090880" w:rsidRPr="00143FE1">
        <w:rPr>
          <w:rFonts w:ascii="Times New Roman" w:hAnsi="Times New Roman" w:cs="Times New Roman"/>
          <w:sz w:val="24"/>
          <w:szCs w:val="24"/>
        </w:rPr>
        <w:t xml:space="preserve">was able </w:t>
      </w:r>
      <w:r w:rsidRPr="00143FE1">
        <w:rPr>
          <w:rFonts w:ascii="Times New Roman" w:hAnsi="Times New Roman" w:cs="Times New Roman"/>
          <w:sz w:val="24"/>
          <w:szCs w:val="24"/>
        </w:rPr>
        <w:t xml:space="preserve">to process the dataset </w:t>
      </w:r>
      <w:r w:rsidR="00090880" w:rsidRPr="00143FE1">
        <w:rPr>
          <w:rFonts w:ascii="Times New Roman" w:hAnsi="Times New Roman" w:cs="Times New Roman"/>
          <w:sz w:val="24"/>
          <w:szCs w:val="24"/>
        </w:rPr>
        <w:t>using</w:t>
      </w:r>
      <w:r w:rsidRPr="00143FE1">
        <w:rPr>
          <w:rFonts w:ascii="Times New Roman" w:hAnsi="Times New Roman" w:cs="Times New Roman"/>
          <w:sz w:val="24"/>
          <w:szCs w:val="24"/>
        </w:rPr>
        <w:t xml:space="preserve"> HDFS.</w:t>
      </w:r>
    </w:p>
    <w:p w14:paraId="3BC279C9" w14:textId="77777777" w:rsidR="00D728CB" w:rsidRPr="00143FE1" w:rsidRDefault="00D728CB" w:rsidP="00D728CB">
      <w:pPr>
        <w:spacing w:line="276" w:lineRule="auto"/>
        <w:ind w:firstLine="720"/>
        <w:jc w:val="both"/>
        <w:rPr>
          <w:rFonts w:ascii="Times New Roman" w:hAnsi="Times New Roman" w:cs="Times New Roman"/>
          <w:sz w:val="24"/>
          <w:szCs w:val="24"/>
        </w:rPr>
      </w:pPr>
    </w:p>
    <w:p w14:paraId="4B088EFC" w14:textId="409C7A19" w:rsidR="00242586" w:rsidRPr="00143FE1" w:rsidRDefault="00242586" w:rsidP="00143FE1">
      <w:pPr>
        <w:pStyle w:val="Heading2"/>
        <w:spacing w:line="276" w:lineRule="auto"/>
        <w:rPr>
          <w:rFonts w:cs="Times New Roman"/>
          <w:szCs w:val="24"/>
          <w:lang w:val="en-US"/>
        </w:rPr>
      </w:pPr>
      <w:bookmarkStart w:id="15" w:name="_Toc237814319"/>
      <w:r w:rsidRPr="00143FE1">
        <w:rPr>
          <w:rFonts w:cs="Times New Roman"/>
          <w:szCs w:val="24"/>
          <w:lang w:val="en-US"/>
        </w:rPr>
        <w:t xml:space="preserve">3.4 </w:t>
      </w:r>
      <w:r w:rsidRPr="00143FE1">
        <w:rPr>
          <w:rFonts w:cs="Times New Roman"/>
          <w:szCs w:val="24"/>
          <w:lang w:val="en-US"/>
        </w:rPr>
        <w:tab/>
        <w:t>Data Profiling and Preprocessing Method</w:t>
      </w:r>
      <w:bookmarkEnd w:id="15"/>
    </w:p>
    <w:p w14:paraId="785C8420" w14:textId="1A031591" w:rsidR="00071F07" w:rsidRDefault="00071F07"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One preprocessing contract was used for the Spark full-data pipeline. The method </w:t>
      </w:r>
      <w:r w:rsidR="00B67B96" w:rsidRPr="00143FE1">
        <w:rPr>
          <w:rFonts w:ascii="Times New Roman" w:hAnsi="Times New Roman" w:cs="Times New Roman"/>
          <w:sz w:val="24"/>
          <w:szCs w:val="24"/>
        </w:rPr>
        <w:t>was designed to clearly distinguish between</w:t>
      </w:r>
      <w:r w:rsidRPr="00143FE1">
        <w:rPr>
          <w:rFonts w:ascii="Times New Roman" w:hAnsi="Times New Roman" w:cs="Times New Roman"/>
          <w:sz w:val="24"/>
          <w:szCs w:val="24"/>
        </w:rPr>
        <w:t xml:space="preserve"> structural cleaning </w:t>
      </w:r>
      <w:r w:rsidR="00B67B96" w:rsidRPr="00143FE1">
        <w:rPr>
          <w:rFonts w:ascii="Times New Roman" w:hAnsi="Times New Roman" w:cs="Times New Roman"/>
          <w:sz w:val="24"/>
          <w:szCs w:val="24"/>
        </w:rPr>
        <w:t xml:space="preserve">and validity for the </w:t>
      </w:r>
      <w:r w:rsidRPr="00143FE1">
        <w:rPr>
          <w:rFonts w:ascii="Times New Roman" w:hAnsi="Times New Roman" w:cs="Times New Roman"/>
          <w:sz w:val="24"/>
          <w:szCs w:val="24"/>
        </w:rPr>
        <w:t>analysis</w:t>
      </w:r>
      <w:r w:rsidR="00B67B96" w:rsidRPr="00143FE1">
        <w:rPr>
          <w:rFonts w:ascii="Times New Roman" w:hAnsi="Times New Roman" w:cs="Times New Roman"/>
          <w:sz w:val="24"/>
          <w:szCs w:val="24"/>
        </w:rPr>
        <w:t>.</w:t>
      </w:r>
      <w:r w:rsidRPr="00143FE1">
        <w:rPr>
          <w:rFonts w:ascii="Times New Roman" w:hAnsi="Times New Roman" w:cs="Times New Roman"/>
          <w:sz w:val="24"/>
          <w:szCs w:val="24"/>
        </w:rPr>
        <w:t xml:space="preserve"> Structural cleaning </w:t>
      </w:r>
      <w:r w:rsidR="00B67B96" w:rsidRPr="00143FE1">
        <w:rPr>
          <w:rFonts w:ascii="Times New Roman" w:hAnsi="Times New Roman" w:cs="Times New Roman"/>
          <w:sz w:val="24"/>
          <w:szCs w:val="24"/>
        </w:rPr>
        <w:t>determined if</w:t>
      </w:r>
      <w:r w:rsidRPr="00143FE1">
        <w:rPr>
          <w:rFonts w:ascii="Times New Roman" w:hAnsi="Times New Roman" w:cs="Times New Roman"/>
          <w:sz w:val="24"/>
          <w:szCs w:val="24"/>
        </w:rPr>
        <w:t xml:space="preserve"> a trip </w:t>
      </w:r>
      <w:r w:rsidR="00B67B96" w:rsidRPr="00143FE1">
        <w:rPr>
          <w:rFonts w:ascii="Times New Roman" w:hAnsi="Times New Roman" w:cs="Times New Roman"/>
          <w:sz w:val="24"/>
          <w:szCs w:val="24"/>
        </w:rPr>
        <w:t>was stored</w:t>
      </w:r>
      <w:r w:rsidRPr="00143FE1">
        <w:rPr>
          <w:rFonts w:ascii="Times New Roman" w:hAnsi="Times New Roman" w:cs="Times New Roman"/>
          <w:sz w:val="24"/>
          <w:szCs w:val="24"/>
        </w:rPr>
        <w:t xml:space="preserve"> in the central dataset, </w:t>
      </w:r>
      <w:r w:rsidR="00B67B96" w:rsidRPr="00143FE1">
        <w:rPr>
          <w:rFonts w:ascii="Times New Roman" w:hAnsi="Times New Roman" w:cs="Times New Roman"/>
          <w:sz w:val="24"/>
          <w:szCs w:val="24"/>
        </w:rPr>
        <w:t>while</w:t>
      </w:r>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valid_fare</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valid_distance</w:t>
      </w:r>
      <w:proofErr w:type="spellEnd"/>
      <w:r w:rsidRPr="00143FE1">
        <w:rPr>
          <w:rFonts w:ascii="Times New Roman" w:hAnsi="Times New Roman" w:cs="Times New Roman"/>
          <w:sz w:val="24"/>
          <w:szCs w:val="24"/>
        </w:rPr>
        <w:t xml:space="preserve"> </w:t>
      </w:r>
      <w:r w:rsidR="00B67B96" w:rsidRPr="00143FE1">
        <w:rPr>
          <w:rFonts w:ascii="Times New Roman" w:hAnsi="Times New Roman" w:cs="Times New Roman"/>
          <w:sz w:val="24"/>
          <w:szCs w:val="24"/>
        </w:rPr>
        <w:t>determined if</w:t>
      </w:r>
      <w:r w:rsidRPr="00143FE1">
        <w:rPr>
          <w:rFonts w:ascii="Times New Roman" w:hAnsi="Times New Roman" w:cs="Times New Roman"/>
          <w:sz w:val="24"/>
          <w:szCs w:val="24"/>
        </w:rPr>
        <w:t xml:space="preserve"> a </w:t>
      </w:r>
      <w:r w:rsidR="00B67B96" w:rsidRPr="00143FE1">
        <w:rPr>
          <w:rFonts w:ascii="Times New Roman" w:hAnsi="Times New Roman" w:cs="Times New Roman"/>
          <w:sz w:val="24"/>
          <w:szCs w:val="24"/>
        </w:rPr>
        <w:t>trip</w:t>
      </w:r>
      <w:r w:rsidRPr="00143FE1">
        <w:rPr>
          <w:rFonts w:ascii="Times New Roman" w:hAnsi="Times New Roman" w:cs="Times New Roman"/>
          <w:sz w:val="24"/>
          <w:szCs w:val="24"/>
        </w:rPr>
        <w:t xml:space="preserve"> could </w:t>
      </w:r>
      <w:r w:rsidR="00B67B96" w:rsidRPr="00143FE1">
        <w:rPr>
          <w:rFonts w:ascii="Times New Roman" w:hAnsi="Times New Roman" w:cs="Times New Roman"/>
          <w:sz w:val="24"/>
          <w:szCs w:val="24"/>
        </w:rPr>
        <w:t xml:space="preserve">be used for </w:t>
      </w:r>
      <w:r w:rsidRPr="00143FE1">
        <w:rPr>
          <w:rFonts w:ascii="Times New Roman" w:hAnsi="Times New Roman" w:cs="Times New Roman"/>
          <w:sz w:val="24"/>
          <w:szCs w:val="24"/>
        </w:rPr>
        <w:t>fare- or distance-based statistics. This distinction retained useful demand records even when their fare or distance values were unusual.</w:t>
      </w:r>
    </w:p>
    <w:p w14:paraId="208EA35F" w14:textId="77777777" w:rsidR="00D728CB" w:rsidRPr="00143FE1" w:rsidRDefault="00D728CB" w:rsidP="00143FE1">
      <w:pPr>
        <w:spacing w:line="276" w:lineRule="auto"/>
        <w:jc w:val="both"/>
        <w:rPr>
          <w:rFonts w:ascii="Times New Roman" w:hAnsi="Times New Roman" w:cs="Times New Roman"/>
          <w:sz w:val="24"/>
          <w:szCs w:val="24"/>
        </w:rPr>
      </w:pPr>
    </w:p>
    <w:p w14:paraId="75C228BC" w14:textId="1190D297" w:rsidR="007315E4" w:rsidRPr="00143FE1" w:rsidRDefault="007315E4" w:rsidP="00143FE1">
      <w:pPr>
        <w:pStyle w:val="Heading3"/>
        <w:spacing w:line="276" w:lineRule="auto"/>
        <w:rPr>
          <w:rFonts w:cs="Times New Roman"/>
          <w:szCs w:val="24"/>
          <w:lang w:val="en-US"/>
        </w:rPr>
      </w:pPr>
      <w:bookmarkStart w:id="16" w:name="_Toc237814320"/>
      <w:r w:rsidRPr="00143FE1">
        <w:rPr>
          <w:rFonts w:cs="Times New Roman"/>
          <w:szCs w:val="24"/>
          <w:lang w:val="en-US"/>
        </w:rPr>
        <w:t>3.4.1</w:t>
      </w:r>
      <w:r w:rsidRPr="00143FE1">
        <w:rPr>
          <w:rFonts w:cs="Times New Roman"/>
          <w:szCs w:val="24"/>
          <w:lang w:val="en-US"/>
        </w:rPr>
        <w:tab/>
        <w:t>Raw Data Profiling</w:t>
      </w:r>
      <w:bookmarkEnd w:id="16"/>
    </w:p>
    <w:p w14:paraId="1A1549A3" w14:textId="2A878383" w:rsidR="00911541" w:rsidRDefault="00B67B96" w:rsidP="00143FE1">
      <w:pPr>
        <w:spacing w:line="276" w:lineRule="auto"/>
        <w:jc w:val="both"/>
        <w:rPr>
          <w:rFonts w:ascii="Times New Roman" w:hAnsi="Times New Roman" w:cs="Times New Roman"/>
          <w:i/>
          <w:iCs/>
          <w:sz w:val="24"/>
          <w:szCs w:val="24"/>
        </w:rPr>
      </w:pPr>
      <w:r w:rsidRPr="00143FE1">
        <w:rPr>
          <w:rFonts w:ascii="Times New Roman" w:hAnsi="Times New Roman" w:cs="Times New Roman"/>
          <w:sz w:val="24"/>
          <w:szCs w:val="24"/>
        </w:rPr>
        <w:t>These</w:t>
      </w:r>
      <w:r w:rsidR="001B482C" w:rsidRPr="00143FE1">
        <w:rPr>
          <w:rFonts w:ascii="Times New Roman" w:hAnsi="Times New Roman" w:cs="Times New Roman"/>
          <w:sz w:val="24"/>
          <w:szCs w:val="24"/>
        </w:rPr>
        <w:t xml:space="preserve"> monthly Parquet </w:t>
      </w:r>
      <w:r w:rsidRPr="00143FE1">
        <w:rPr>
          <w:rFonts w:ascii="Times New Roman" w:hAnsi="Times New Roman" w:cs="Times New Roman"/>
          <w:sz w:val="24"/>
          <w:szCs w:val="24"/>
        </w:rPr>
        <w:t xml:space="preserve">files were </w:t>
      </w:r>
      <w:r w:rsidR="001B482C" w:rsidRPr="00143FE1">
        <w:rPr>
          <w:rFonts w:ascii="Times New Roman" w:hAnsi="Times New Roman" w:cs="Times New Roman"/>
          <w:sz w:val="24"/>
          <w:szCs w:val="24"/>
        </w:rPr>
        <w:t xml:space="preserve">profiled </w:t>
      </w:r>
      <w:r w:rsidRPr="00143FE1">
        <w:rPr>
          <w:rFonts w:ascii="Times New Roman" w:hAnsi="Times New Roman" w:cs="Times New Roman"/>
          <w:sz w:val="24"/>
          <w:szCs w:val="24"/>
        </w:rPr>
        <w:t>on their own, prior to</w:t>
      </w:r>
      <w:r w:rsidR="001B482C" w:rsidRPr="00143FE1">
        <w:rPr>
          <w:rFonts w:ascii="Times New Roman" w:hAnsi="Times New Roman" w:cs="Times New Roman"/>
          <w:sz w:val="24"/>
          <w:szCs w:val="24"/>
        </w:rPr>
        <w:t xml:space="preserve"> any filtering. For every month, Spark recorded raw row count, column count, a schema signature, minimum and maximum pickup/drop-off timestamps, and per-column null counts. </w:t>
      </w:r>
      <w:r w:rsidRPr="00143FE1">
        <w:rPr>
          <w:rFonts w:ascii="Times New Roman" w:hAnsi="Times New Roman" w:cs="Times New Roman"/>
          <w:sz w:val="24"/>
          <w:szCs w:val="24"/>
        </w:rPr>
        <w:t>By profiling</w:t>
      </w:r>
      <w:r w:rsidR="001B482C" w:rsidRPr="00143FE1">
        <w:rPr>
          <w:rFonts w:ascii="Times New Roman" w:hAnsi="Times New Roman" w:cs="Times New Roman"/>
          <w:sz w:val="24"/>
          <w:szCs w:val="24"/>
        </w:rPr>
        <w:t xml:space="preserve"> month </w:t>
      </w:r>
      <w:r w:rsidRPr="00143FE1">
        <w:rPr>
          <w:rFonts w:ascii="Times New Roman" w:hAnsi="Times New Roman" w:cs="Times New Roman"/>
          <w:sz w:val="24"/>
          <w:szCs w:val="24"/>
        </w:rPr>
        <w:t xml:space="preserve">by month, the </w:t>
      </w:r>
      <w:r w:rsidR="001B482C" w:rsidRPr="00143FE1">
        <w:rPr>
          <w:rFonts w:ascii="Times New Roman" w:hAnsi="Times New Roman" w:cs="Times New Roman"/>
          <w:sz w:val="24"/>
          <w:szCs w:val="24"/>
        </w:rPr>
        <w:t xml:space="preserve">pressure on two t3.small nodes </w:t>
      </w:r>
      <w:r w:rsidRPr="00143FE1">
        <w:rPr>
          <w:rFonts w:ascii="Times New Roman" w:hAnsi="Times New Roman" w:cs="Times New Roman"/>
          <w:sz w:val="24"/>
          <w:szCs w:val="24"/>
        </w:rPr>
        <w:t xml:space="preserve">was eased, </w:t>
      </w:r>
      <w:r w:rsidR="001B482C" w:rsidRPr="00143FE1">
        <w:rPr>
          <w:rFonts w:ascii="Times New Roman" w:hAnsi="Times New Roman" w:cs="Times New Roman"/>
          <w:sz w:val="24"/>
          <w:szCs w:val="24"/>
        </w:rPr>
        <w:t xml:space="preserve">and </w:t>
      </w:r>
      <w:r w:rsidRPr="00143FE1">
        <w:rPr>
          <w:rFonts w:ascii="Times New Roman" w:hAnsi="Times New Roman" w:cs="Times New Roman"/>
          <w:sz w:val="24"/>
          <w:szCs w:val="24"/>
        </w:rPr>
        <w:t>the</w:t>
      </w:r>
      <w:r w:rsidR="001B482C" w:rsidRPr="00143FE1">
        <w:rPr>
          <w:rFonts w:ascii="Times New Roman" w:hAnsi="Times New Roman" w:cs="Times New Roman"/>
          <w:sz w:val="24"/>
          <w:szCs w:val="24"/>
        </w:rPr>
        <w:t xml:space="preserve"> differences </w:t>
      </w:r>
      <w:r w:rsidRPr="00143FE1">
        <w:rPr>
          <w:rFonts w:ascii="Times New Roman" w:hAnsi="Times New Roman" w:cs="Times New Roman"/>
          <w:sz w:val="24"/>
          <w:szCs w:val="24"/>
        </w:rPr>
        <w:t>in schemas could be attributed to a particular</w:t>
      </w:r>
      <w:r w:rsidR="001B482C" w:rsidRPr="00143FE1">
        <w:rPr>
          <w:rFonts w:ascii="Times New Roman" w:hAnsi="Times New Roman" w:cs="Times New Roman"/>
          <w:sz w:val="24"/>
          <w:szCs w:val="24"/>
        </w:rPr>
        <w:t xml:space="preserve"> source month. The lookup CSV was also </w:t>
      </w:r>
      <w:r w:rsidRPr="00143FE1">
        <w:rPr>
          <w:rFonts w:ascii="Times New Roman" w:hAnsi="Times New Roman" w:cs="Times New Roman"/>
          <w:sz w:val="24"/>
          <w:szCs w:val="24"/>
        </w:rPr>
        <w:t>validated on the number of rows</w:t>
      </w:r>
      <w:r w:rsidR="001B482C" w:rsidRPr="00143FE1">
        <w:rPr>
          <w:rFonts w:ascii="Times New Roman" w:hAnsi="Times New Roman" w:cs="Times New Roman"/>
          <w:sz w:val="24"/>
          <w:szCs w:val="24"/>
        </w:rPr>
        <w:t xml:space="preserve">, schema, distinct </w:t>
      </w:r>
      <w:proofErr w:type="spellStart"/>
      <w:r w:rsidR="001B482C" w:rsidRPr="00143FE1">
        <w:rPr>
          <w:rFonts w:ascii="Times New Roman" w:hAnsi="Times New Roman" w:cs="Times New Roman"/>
          <w:sz w:val="24"/>
          <w:szCs w:val="24"/>
        </w:rPr>
        <w:t>LocationID</w:t>
      </w:r>
      <w:proofErr w:type="spellEnd"/>
      <w:r w:rsidRPr="00143FE1">
        <w:rPr>
          <w:rFonts w:ascii="Times New Roman" w:hAnsi="Times New Roman" w:cs="Times New Roman"/>
          <w:sz w:val="24"/>
          <w:szCs w:val="24"/>
        </w:rPr>
        <w:t>,</w:t>
      </w:r>
      <w:r w:rsidR="001B482C" w:rsidRPr="00143FE1">
        <w:rPr>
          <w:rFonts w:ascii="Times New Roman" w:hAnsi="Times New Roman" w:cs="Times New Roman"/>
          <w:sz w:val="24"/>
          <w:szCs w:val="24"/>
        </w:rPr>
        <w:t xml:space="preserve"> and null </w:t>
      </w:r>
      <w:r w:rsidRPr="00143FE1">
        <w:rPr>
          <w:rFonts w:ascii="Times New Roman" w:hAnsi="Times New Roman" w:cs="Times New Roman"/>
          <w:sz w:val="24"/>
          <w:szCs w:val="24"/>
        </w:rPr>
        <w:t xml:space="preserve">and duplicate </w:t>
      </w:r>
      <w:proofErr w:type="spellStart"/>
      <w:r w:rsidRPr="00143FE1">
        <w:rPr>
          <w:rFonts w:ascii="Times New Roman" w:hAnsi="Times New Roman" w:cs="Times New Roman"/>
          <w:sz w:val="24"/>
          <w:szCs w:val="24"/>
        </w:rPr>
        <w:t>LocationIDs</w:t>
      </w:r>
      <w:proofErr w:type="spellEnd"/>
      <w:r w:rsidRPr="00143FE1">
        <w:rPr>
          <w:rFonts w:ascii="Times New Roman" w:hAnsi="Times New Roman" w:cs="Times New Roman"/>
          <w:i/>
          <w:iCs/>
          <w:sz w:val="24"/>
          <w:szCs w:val="24"/>
        </w:rPr>
        <w:t>.</w:t>
      </w:r>
    </w:p>
    <w:p w14:paraId="38466361" w14:textId="77777777" w:rsidR="00D728CB" w:rsidRPr="00143FE1" w:rsidRDefault="00D728CB" w:rsidP="00143FE1">
      <w:pPr>
        <w:spacing w:line="276" w:lineRule="auto"/>
        <w:jc w:val="both"/>
        <w:rPr>
          <w:rFonts w:ascii="Times New Roman" w:hAnsi="Times New Roman" w:cs="Times New Roman"/>
          <w:i/>
          <w:sz w:val="24"/>
          <w:szCs w:val="24"/>
        </w:rPr>
      </w:pPr>
    </w:p>
    <w:p w14:paraId="6078662E" w14:textId="2F61F88A" w:rsidR="00497B6C" w:rsidRPr="00143FE1" w:rsidRDefault="00497B6C" w:rsidP="00143FE1">
      <w:pPr>
        <w:pStyle w:val="Heading3"/>
        <w:spacing w:line="276" w:lineRule="auto"/>
        <w:rPr>
          <w:rFonts w:cs="Times New Roman"/>
          <w:szCs w:val="24"/>
          <w:lang w:val="en-US"/>
        </w:rPr>
      </w:pPr>
      <w:bookmarkStart w:id="17" w:name="_Toc237814321"/>
      <w:r w:rsidRPr="00143FE1">
        <w:rPr>
          <w:rFonts w:cs="Times New Roman"/>
          <w:szCs w:val="24"/>
          <w:lang w:val="en-US"/>
        </w:rPr>
        <w:t xml:space="preserve">3.4.2 </w:t>
      </w:r>
      <w:r w:rsidRPr="00143FE1">
        <w:rPr>
          <w:rFonts w:cs="Times New Roman"/>
          <w:szCs w:val="24"/>
          <w:lang w:val="en-US"/>
        </w:rPr>
        <w:tab/>
        <w:t xml:space="preserve">Schema </w:t>
      </w:r>
      <w:proofErr w:type="spellStart"/>
      <w:r w:rsidRPr="00143FE1">
        <w:rPr>
          <w:rFonts w:cs="Times New Roman"/>
          <w:szCs w:val="24"/>
          <w:lang w:val="en-US"/>
        </w:rPr>
        <w:t>Standardisation</w:t>
      </w:r>
      <w:bookmarkEnd w:id="17"/>
      <w:proofErr w:type="spellEnd"/>
    </w:p>
    <w:p w14:paraId="1CAA4DFA" w14:textId="7CDABCF7" w:rsidR="00E105C0" w:rsidRPr="00143FE1" w:rsidRDefault="00E105C0" w:rsidP="00143FE1">
      <w:pPr>
        <w:tabs>
          <w:tab w:val="left" w:pos="956"/>
        </w:tabs>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The raw files were normalised to a common schema using explicit Spark casts. Timestamp columns were </w:t>
      </w:r>
      <w:r w:rsidR="008E4C4D" w:rsidRPr="00143FE1">
        <w:rPr>
          <w:rFonts w:ascii="Times New Roman" w:hAnsi="Times New Roman" w:cs="Times New Roman"/>
          <w:sz w:val="24"/>
          <w:szCs w:val="24"/>
        </w:rPr>
        <w:t>converted</w:t>
      </w:r>
      <w:r w:rsidRPr="00143FE1">
        <w:rPr>
          <w:rFonts w:ascii="Times New Roman" w:hAnsi="Times New Roman" w:cs="Times New Roman"/>
          <w:sz w:val="24"/>
          <w:szCs w:val="24"/>
        </w:rPr>
        <w:t xml:space="preserve"> to timestamp; location and payment to integer-compatible</w:t>
      </w:r>
      <w:r w:rsidR="008E4C4D" w:rsidRPr="00143FE1">
        <w:rPr>
          <w:rFonts w:ascii="Times New Roman" w:hAnsi="Times New Roman" w:cs="Times New Roman"/>
          <w:sz w:val="24"/>
          <w:szCs w:val="24"/>
        </w:rPr>
        <w:t>;</w:t>
      </w:r>
      <w:r w:rsidRPr="00143FE1">
        <w:rPr>
          <w:rFonts w:ascii="Times New Roman" w:hAnsi="Times New Roman" w:cs="Times New Roman"/>
          <w:sz w:val="24"/>
          <w:szCs w:val="24"/>
        </w:rPr>
        <w:t xml:space="preserve"> distance, fare, tip, total amount and fee to double. Case variants </w:t>
      </w:r>
      <w:proofErr w:type="spellStart"/>
      <w:r w:rsidRPr="00143FE1">
        <w:rPr>
          <w:rFonts w:ascii="Times New Roman" w:hAnsi="Times New Roman" w:cs="Times New Roman"/>
          <w:sz w:val="24"/>
          <w:szCs w:val="24"/>
        </w:rPr>
        <w:t>Airport_fee</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airport_fee</w:t>
      </w:r>
      <w:proofErr w:type="spellEnd"/>
      <w:r w:rsidRPr="00143FE1">
        <w:rPr>
          <w:rFonts w:ascii="Times New Roman" w:hAnsi="Times New Roman" w:cs="Times New Roman"/>
          <w:sz w:val="24"/>
          <w:szCs w:val="24"/>
        </w:rPr>
        <w:t xml:space="preserve"> were normalised to </w:t>
      </w:r>
      <w:proofErr w:type="spellStart"/>
      <w:r w:rsidRPr="00143FE1">
        <w:rPr>
          <w:rFonts w:ascii="Times New Roman" w:hAnsi="Times New Roman" w:cs="Times New Roman"/>
          <w:sz w:val="24"/>
          <w:szCs w:val="24"/>
        </w:rPr>
        <w:t>airport_fee</w:t>
      </w:r>
      <w:proofErr w:type="spellEnd"/>
      <w:r w:rsidRPr="00143FE1">
        <w:rPr>
          <w:rFonts w:ascii="Times New Roman" w:hAnsi="Times New Roman" w:cs="Times New Roman"/>
          <w:sz w:val="24"/>
          <w:szCs w:val="24"/>
        </w:rPr>
        <w:t xml:space="preserve">. When </w:t>
      </w:r>
      <w:proofErr w:type="spellStart"/>
      <w:r w:rsidRPr="00143FE1">
        <w:rPr>
          <w:rFonts w:ascii="Times New Roman" w:hAnsi="Times New Roman" w:cs="Times New Roman"/>
          <w:sz w:val="24"/>
          <w:szCs w:val="24"/>
        </w:rPr>
        <w:t>airport_fee</w:t>
      </w:r>
      <w:proofErr w:type="spellEnd"/>
      <w:r w:rsidRPr="00143FE1">
        <w:rPr>
          <w:rFonts w:ascii="Times New Roman" w:hAnsi="Times New Roman" w:cs="Times New Roman"/>
          <w:sz w:val="24"/>
          <w:szCs w:val="24"/>
        </w:rPr>
        <w:t xml:space="preserve"> or </w:t>
      </w:r>
      <w:proofErr w:type="spellStart"/>
      <w:r w:rsidRPr="00143FE1">
        <w:rPr>
          <w:rFonts w:ascii="Times New Roman" w:hAnsi="Times New Roman" w:cs="Times New Roman"/>
          <w:sz w:val="24"/>
          <w:szCs w:val="24"/>
        </w:rPr>
        <w:t>cbd_congestion_fee</w:t>
      </w:r>
      <w:proofErr w:type="spellEnd"/>
      <w:r w:rsidRPr="00143FE1">
        <w:rPr>
          <w:rFonts w:ascii="Times New Roman" w:hAnsi="Times New Roman" w:cs="Times New Roman"/>
          <w:sz w:val="24"/>
          <w:szCs w:val="24"/>
        </w:rPr>
        <w:t xml:space="preserve"> was absent, Spark created a typed null column. This </w:t>
      </w:r>
      <w:r w:rsidR="008E4C4D" w:rsidRPr="00143FE1">
        <w:rPr>
          <w:rFonts w:ascii="Times New Roman" w:hAnsi="Times New Roman" w:cs="Times New Roman"/>
          <w:sz w:val="24"/>
          <w:szCs w:val="24"/>
        </w:rPr>
        <w:t>enabled</w:t>
      </w:r>
      <w:r w:rsidRPr="00143FE1">
        <w:rPr>
          <w:rFonts w:ascii="Times New Roman" w:hAnsi="Times New Roman" w:cs="Times New Roman"/>
          <w:sz w:val="24"/>
          <w:szCs w:val="24"/>
        </w:rPr>
        <w:t xml:space="preserve"> the 19-column 2024 schema and 20-column 2025 schema to </w:t>
      </w:r>
      <w:r w:rsidR="008E4C4D" w:rsidRPr="00143FE1">
        <w:rPr>
          <w:rFonts w:ascii="Times New Roman" w:hAnsi="Times New Roman" w:cs="Times New Roman"/>
          <w:sz w:val="24"/>
          <w:szCs w:val="24"/>
        </w:rPr>
        <w:t>generate</w:t>
      </w:r>
      <w:r w:rsidRPr="00143FE1">
        <w:rPr>
          <w:rFonts w:ascii="Times New Roman" w:hAnsi="Times New Roman" w:cs="Times New Roman"/>
          <w:sz w:val="24"/>
          <w:szCs w:val="24"/>
        </w:rPr>
        <w:t xml:space="preserve"> one processed dataset </w:t>
      </w:r>
      <w:r w:rsidR="008E4C4D" w:rsidRPr="00143FE1">
        <w:rPr>
          <w:rFonts w:ascii="Times New Roman" w:hAnsi="Times New Roman" w:cs="Times New Roman"/>
          <w:sz w:val="24"/>
          <w:szCs w:val="24"/>
        </w:rPr>
        <w:t>which is compatible, while not assuming that</w:t>
      </w:r>
      <w:r w:rsidRPr="00143FE1">
        <w:rPr>
          <w:rFonts w:ascii="Times New Roman" w:hAnsi="Times New Roman" w:cs="Times New Roman"/>
          <w:sz w:val="24"/>
          <w:szCs w:val="24"/>
        </w:rPr>
        <w:t xml:space="preserve"> an unavailable historical fee </w:t>
      </w:r>
      <w:r w:rsidR="008E4C4D" w:rsidRPr="00143FE1">
        <w:rPr>
          <w:rFonts w:ascii="Times New Roman" w:hAnsi="Times New Roman" w:cs="Times New Roman"/>
          <w:sz w:val="24"/>
          <w:szCs w:val="24"/>
        </w:rPr>
        <w:t>is</w:t>
      </w:r>
      <w:r w:rsidRPr="00143FE1">
        <w:rPr>
          <w:rFonts w:ascii="Times New Roman" w:hAnsi="Times New Roman" w:cs="Times New Roman"/>
          <w:sz w:val="24"/>
          <w:szCs w:val="24"/>
        </w:rPr>
        <w:t xml:space="preserve"> zero.</w:t>
      </w:r>
    </w:p>
    <w:p w14:paraId="7E33843C" w14:textId="3DB9C85C" w:rsidR="00242586" w:rsidRPr="00143FE1" w:rsidRDefault="00242586" w:rsidP="00143FE1">
      <w:pPr>
        <w:tabs>
          <w:tab w:val="left" w:pos="956"/>
        </w:tabs>
        <w:spacing w:line="276" w:lineRule="auto"/>
        <w:rPr>
          <w:rFonts w:ascii="Times New Roman" w:hAnsi="Times New Roman" w:cs="Times New Roman"/>
          <w:sz w:val="24"/>
          <w:szCs w:val="24"/>
        </w:rPr>
      </w:pPr>
    </w:p>
    <w:p w14:paraId="079E37F2" w14:textId="38CC71DD" w:rsidR="0024694C" w:rsidRPr="00143FE1" w:rsidRDefault="0024694C" w:rsidP="00143FE1">
      <w:pPr>
        <w:pStyle w:val="Heading3"/>
        <w:spacing w:line="276" w:lineRule="auto"/>
        <w:rPr>
          <w:rFonts w:cs="Times New Roman"/>
          <w:szCs w:val="24"/>
          <w:lang w:val="en-US"/>
        </w:rPr>
      </w:pPr>
      <w:bookmarkStart w:id="18" w:name="_Toc237814322"/>
      <w:r w:rsidRPr="00143FE1">
        <w:rPr>
          <w:rFonts w:cs="Times New Roman"/>
          <w:szCs w:val="24"/>
          <w:lang w:val="en-US"/>
        </w:rPr>
        <w:t xml:space="preserve">3.4.3 </w:t>
      </w:r>
      <w:r w:rsidRPr="00143FE1">
        <w:rPr>
          <w:rFonts w:cs="Times New Roman"/>
          <w:szCs w:val="24"/>
          <w:lang w:val="en-US"/>
        </w:rPr>
        <w:tab/>
        <w:t>Structural Cleaning</w:t>
      </w:r>
      <w:bookmarkEnd w:id="18"/>
    </w:p>
    <w:p w14:paraId="24D2328A" w14:textId="4162DF98" w:rsidR="00733366" w:rsidRPr="00143FE1" w:rsidRDefault="00733366"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A row was </w:t>
      </w:r>
      <w:r w:rsidR="00CC754D" w:rsidRPr="00143FE1">
        <w:rPr>
          <w:rFonts w:ascii="Times New Roman" w:hAnsi="Times New Roman" w:cs="Times New Roman"/>
          <w:sz w:val="24"/>
          <w:szCs w:val="24"/>
        </w:rPr>
        <w:t xml:space="preserve">considered </w:t>
      </w:r>
      <w:r w:rsidRPr="00143FE1">
        <w:rPr>
          <w:rFonts w:ascii="Times New Roman" w:hAnsi="Times New Roman" w:cs="Times New Roman"/>
          <w:sz w:val="24"/>
          <w:szCs w:val="24"/>
        </w:rPr>
        <w:t xml:space="preserve">structurally valid </w:t>
      </w:r>
      <w:r w:rsidR="00CC754D" w:rsidRPr="00143FE1">
        <w:rPr>
          <w:rFonts w:ascii="Times New Roman" w:hAnsi="Times New Roman" w:cs="Times New Roman"/>
          <w:sz w:val="24"/>
          <w:szCs w:val="24"/>
        </w:rPr>
        <w:t>if both the</w:t>
      </w:r>
      <w:r w:rsidRPr="00143FE1">
        <w:rPr>
          <w:rFonts w:ascii="Times New Roman" w:hAnsi="Times New Roman" w:cs="Times New Roman"/>
          <w:sz w:val="24"/>
          <w:szCs w:val="24"/>
        </w:rPr>
        <w:t xml:space="preserve"> pickup and </w:t>
      </w:r>
      <w:r w:rsidR="00CC754D" w:rsidRPr="00143FE1">
        <w:rPr>
          <w:rFonts w:ascii="Times New Roman" w:hAnsi="Times New Roman" w:cs="Times New Roman"/>
          <w:sz w:val="24"/>
          <w:szCs w:val="24"/>
        </w:rPr>
        <w:t xml:space="preserve">the </w:t>
      </w:r>
      <w:r w:rsidRPr="00143FE1">
        <w:rPr>
          <w:rFonts w:ascii="Times New Roman" w:hAnsi="Times New Roman" w:cs="Times New Roman"/>
          <w:sz w:val="24"/>
          <w:szCs w:val="24"/>
        </w:rPr>
        <w:t xml:space="preserve">drop-off timestamps were </w:t>
      </w:r>
      <w:r w:rsidR="00CC754D" w:rsidRPr="00143FE1">
        <w:rPr>
          <w:rFonts w:ascii="Times New Roman" w:hAnsi="Times New Roman" w:cs="Times New Roman"/>
          <w:sz w:val="24"/>
          <w:szCs w:val="24"/>
        </w:rPr>
        <w:t xml:space="preserve">not </w:t>
      </w:r>
      <w:r w:rsidRPr="00143FE1">
        <w:rPr>
          <w:rFonts w:ascii="Times New Roman" w:hAnsi="Times New Roman" w:cs="Times New Roman"/>
          <w:sz w:val="24"/>
          <w:szCs w:val="24"/>
        </w:rPr>
        <w:t xml:space="preserve">null, </w:t>
      </w:r>
      <w:r w:rsidR="00CC754D" w:rsidRPr="00143FE1">
        <w:rPr>
          <w:rFonts w:ascii="Times New Roman" w:hAnsi="Times New Roman" w:cs="Times New Roman"/>
          <w:sz w:val="24"/>
          <w:szCs w:val="24"/>
        </w:rPr>
        <w:t xml:space="preserve">if the </w:t>
      </w:r>
      <w:r w:rsidRPr="00143FE1">
        <w:rPr>
          <w:rFonts w:ascii="Times New Roman" w:hAnsi="Times New Roman" w:cs="Times New Roman"/>
          <w:sz w:val="24"/>
          <w:szCs w:val="24"/>
        </w:rPr>
        <w:t xml:space="preserve">drop-off </w:t>
      </w:r>
      <w:r w:rsidR="00CC754D" w:rsidRPr="00143FE1">
        <w:rPr>
          <w:rFonts w:ascii="Times New Roman" w:hAnsi="Times New Roman" w:cs="Times New Roman"/>
          <w:sz w:val="24"/>
          <w:szCs w:val="24"/>
        </w:rPr>
        <w:t xml:space="preserve">timestamp was </w:t>
      </w:r>
      <w:r w:rsidRPr="00143FE1">
        <w:rPr>
          <w:rFonts w:ascii="Times New Roman" w:hAnsi="Times New Roman" w:cs="Times New Roman"/>
          <w:sz w:val="24"/>
          <w:szCs w:val="24"/>
        </w:rPr>
        <w:t xml:space="preserve">after </w:t>
      </w:r>
      <w:r w:rsidR="00CC754D" w:rsidRPr="00143FE1">
        <w:rPr>
          <w:rFonts w:ascii="Times New Roman" w:hAnsi="Times New Roman" w:cs="Times New Roman"/>
          <w:sz w:val="24"/>
          <w:szCs w:val="24"/>
        </w:rPr>
        <w:t xml:space="preserve">the </w:t>
      </w:r>
      <w:r w:rsidRPr="00143FE1">
        <w:rPr>
          <w:rFonts w:ascii="Times New Roman" w:hAnsi="Times New Roman" w:cs="Times New Roman"/>
          <w:sz w:val="24"/>
          <w:szCs w:val="24"/>
        </w:rPr>
        <w:t>pickup</w:t>
      </w:r>
      <w:r w:rsidR="00CC754D" w:rsidRPr="00143FE1">
        <w:rPr>
          <w:rFonts w:ascii="Times New Roman" w:hAnsi="Times New Roman" w:cs="Times New Roman"/>
          <w:sz w:val="24"/>
          <w:szCs w:val="24"/>
        </w:rPr>
        <w:t xml:space="preserve"> timestamp, if the computed </w:t>
      </w:r>
      <w:r w:rsidRPr="00143FE1">
        <w:rPr>
          <w:rFonts w:ascii="Times New Roman" w:hAnsi="Times New Roman" w:cs="Times New Roman"/>
          <w:sz w:val="24"/>
          <w:szCs w:val="24"/>
        </w:rPr>
        <w:t xml:space="preserve">duration was </w:t>
      </w:r>
      <w:r w:rsidR="00CC754D" w:rsidRPr="00143FE1">
        <w:rPr>
          <w:rFonts w:ascii="Times New Roman" w:hAnsi="Times New Roman" w:cs="Times New Roman"/>
          <w:sz w:val="24"/>
          <w:szCs w:val="24"/>
        </w:rPr>
        <w:t>longer</w:t>
      </w:r>
      <w:r w:rsidRPr="00143FE1">
        <w:rPr>
          <w:rFonts w:ascii="Times New Roman" w:hAnsi="Times New Roman" w:cs="Times New Roman"/>
          <w:sz w:val="24"/>
          <w:szCs w:val="24"/>
        </w:rPr>
        <w:t xml:space="preserve"> than 0 </w:t>
      </w:r>
      <w:r w:rsidR="00CC754D" w:rsidRPr="00143FE1">
        <w:rPr>
          <w:rFonts w:ascii="Times New Roman" w:hAnsi="Times New Roman" w:cs="Times New Roman"/>
          <w:sz w:val="24"/>
          <w:szCs w:val="24"/>
        </w:rPr>
        <w:t xml:space="preserve">minutes </w:t>
      </w:r>
      <w:r w:rsidRPr="00143FE1">
        <w:rPr>
          <w:rFonts w:ascii="Times New Roman" w:hAnsi="Times New Roman" w:cs="Times New Roman"/>
          <w:sz w:val="24"/>
          <w:szCs w:val="24"/>
        </w:rPr>
        <w:t xml:space="preserve">and </w:t>
      </w:r>
      <w:r w:rsidR="00CC754D" w:rsidRPr="00143FE1">
        <w:rPr>
          <w:rFonts w:ascii="Times New Roman" w:hAnsi="Times New Roman" w:cs="Times New Roman"/>
          <w:sz w:val="24"/>
          <w:szCs w:val="24"/>
        </w:rPr>
        <w:t>did not exceed</w:t>
      </w:r>
      <w:r w:rsidRPr="00143FE1">
        <w:rPr>
          <w:rFonts w:ascii="Times New Roman" w:hAnsi="Times New Roman" w:cs="Times New Roman"/>
          <w:sz w:val="24"/>
          <w:szCs w:val="24"/>
        </w:rPr>
        <w:t xml:space="preserve"> 240 minutes, </w:t>
      </w:r>
      <w:r w:rsidR="00CC754D" w:rsidRPr="00143FE1">
        <w:rPr>
          <w:rFonts w:ascii="Times New Roman" w:hAnsi="Times New Roman" w:cs="Times New Roman"/>
          <w:sz w:val="24"/>
          <w:szCs w:val="24"/>
        </w:rPr>
        <w:t xml:space="preserve">if </w:t>
      </w:r>
      <w:r w:rsidRPr="00143FE1">
        <w:rPr>
          <w:rFonts w:ascii="Times New Roman" w:hAnsi="Times New Roman" w:cs="Times New Roman"/>
          <w:sz w:val="24"/>
          <w:szCs w:val="24"/>
        </w:rPr>
        <w:t xml:space="preserve">the pickup year and month </w:t>
      </w:r>
      <w:r w:rsidR="00CC754D" w:rsidRPr="00143FE1">
        <w:rPr>
          <w:rFonts w:ascii="Times New Roman" w:hAnsi="Times New Roman" w:cs="Times New Roman"/>
          <w:sz w:val="24"/>
          <w:szCs w:val="24"/>
        </w:rPr>
        <w:t>were the same as those in</w:t>
      </w:r>
      <w:r w:rsidRPr="00143FE1">
        <w:rPr>
          <w:rFonts w:ascii="Times New Roman" w:hAnsi="Times New Roman" w:cs="Times New Roman"/>
          <w:sz w:val="24"/>
          <w:szCs w:val="24"/>
        </w:rPr>
        <w:t xml:space="preserve"> the source </w:t>
      </w:r>
      <w:r w:rsidR="00CC754D" w:rsidRPr="00143FE1">
        <w:rPr>
          <w:rFonts w:ascii="Times New Roman" w:hAnsi="Times New Roman" w:cs="Times New Roman"/>
          <w:sz w:val="24"/>
          <w:szCs w:val="24"/>
        </w:rPr>
        <w:t>file's name</w:t>
      </w:r>
      <w:r w:rsidRPr="00143FE1">
        <w:rPr>
          <w:rFonts w:ascii="Times New Roman" w:hAnsi="Times New Roman" w:cs="Times New Roman"/>
          <w:sz w:val="24"/>
          <w:szCs w:val="24"/>
        </w:rPr>
        <w:t xml:space="preserve">, and </w:t>
      </w:r>
      <w:r w:rsidR="00CC754D" w:rsidRPr="00143FE1">
        <w:rPr>
          <w:rFonts w:ascii="Times New Roman" w:hAnsi="Times New Roman" w:cs="Times New Roman"/>
          <w:sz w:val="24"/>
          <w:szCs w:val="24"/>
        </w:rPr>
        <w:t xml:space="preserve">if </w:t>
      </w:r>
      <w:r w:rsidRPr="00143FE1">
        <w:rPr>
          <w:rFonts w:ascii="Times New Roman" w:hAnsi="Times New Roman" w:cs="Times New Roman"/>
          <w:sz w:val="24"/>
          <w:szCs w:val="24"/>
        </w:rPr>
        <w:t xml:space="preserve">both </w:t>
      </w:r>
      <w:proofErr w:type="spellStart"/>
      <w:r w:rsidRPr="00143FE1">
        <w:rPr>
          <w:rFonts w:ascii="Times New Roman" w:hAnsi="Times New Roman" w:cs="Times New Roman"/>
          <w:sz w:val="24"/>
          <w:szCs w:val="24"/>
        </w:rPr>
        <w:t>PULocationID</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DOLocationID</w:t>
      </w:r>
      <w:proofErr w:type="spellEnd"/>
      <w:r w:rsidRPr="00143FE1">
        <w:rPr>
          <w:rFonts w:ascii="Times New Roman" w:hAnsi="Times New Roman" w:cs="Times New Roman"/>
          <w:sz w:val="24"/>
          <w:szCs w:val="24"/>
        </w:rPr>
        <w:t xml:space="preserve"> were present. The 240-minute upper bound was a project-defined structural outlier rule. </w:t>
      </w:r>
      <w:r w:rsidR="00CC754D" w:rsidRPr="00143FE1">
        <w:rPr>
          <w:rFonts w:ascii="Times New Roman" w:hAnsi="Times New Roman" w:cs="Times New Roman"/>
          <w:sz w:val="24"/>
          <w:szCs w:val="24"/>
        </w:rPr>
        <w:t xml:space="preserve">The count of issues per month has been determined prior to filtering; since there </w:t>
      </w:r>
      <w:r w:rsidR="00CC754D" w:rsidRPr="00143FE1">
        <w:rPr>
          <w:rFonts w:ascii="Times New Roman" w:hAnsi="Times New Roman" w:cs="Times New Roman"/>
          <w:sz w:val="24"/>
          <w:szCs w:val="24"/>
        </w:rPr>
        <w:lastRenderedPageBreak/>
        <w:t>are overlapping categories in the issues, the number of issues that were structurally removed from the data have been calculated as the number of raw rows minus the number of structurally valid rows</w:t>
      </w:r>
      <w:r w:rsidRPr="00143FE1">
        <w:rPr>
          <w:rFonts w:ascii="Times New Roman" w:hAnsi="Times New Roman" w:cs="Times New Roman"/>
          <w:sz w:val="24"/>
          <w:szCs w:val="24"/>
        </w:rPr>
        <w:t>.</w:t>
      </w:r>
    </w:p>
    <w:p w14:paraId="7F264B23" w14:textId="77777777" w:rsidR="0024694C" w:rsidRPr="00143FE1" w:rsidRDefault="0024694C" w:rsidP="00143FE1">
      <w:pPr>
        <w:spacing w:line="276" w:lineRule="auto"/>
        <w:rPr>
          <w:rFonts w:ascii="Times New Roman" w:hAnsi="Times New Roman" w:cs="Times New Roman"/>
          <w:sz w:val="24"/>
          <w:szCs w:val="24"/>
        </w:rPr>
      </w:pPr>
    </w:p>
    <w:p w14:paraId="6621FB8A" w14:textId="2AAA575D" w:rsidR="00E61C93" w:rsidRPr="00143FE1" w:rsidRDefault="00E61C93" w:rsidP="00143FE1">
      <w:pPr>
        <w:pStyle w:val="Heading3"/>
        <w:spacing w:line="276" w:lineRule="auto"/>
        <w:rPr>
          <w:rFonts w:cs="Times New Roman"/>
          <w:szCs w:val="24"/>
          <w:lang w:val="en-US"/>
        </w:rPr>
      </w:pPr>
      <w:bookmarkStart w:id="19" w:name="_Toc237814323"/>
      <w:r w:rsidRPr="00143FE1">
        <w:rPr>
          <w:rFonts w:cs="Times New Roman"/>
          <w:szCs w:val="24"/>
          <w:lang w:val="en-US"/>
        </w:rPr>
        <w:t>3.4.4</w:t>
      </w:r>
      <w:r w:rsidR="00401585">
        <w:rPr>
          <w:rFonts w:cs="Times New Roman"/>
          <w:szCs w:val="24"/>
          <w:lang w:val="en-US"/>
        </w:rPr>
        <w:tab/>
      </w:r>
      <w:r w:rsidRPr="00143FE1">
        <w:rPr>
          <w:rFonts w:cs="Times New Roman"/>
          <w:szCs w:val="24"/>
          <w:lang w:val="en-US"/>
        </w:rPr>
        <w:t>Analysis-Specific Validity Flags</w:t>
      </w:r>
      <w:bookmarkEnd w:id="19"/>
    </w:p>
    <w:p w14:paraId="5FEAB3C6" w14:textId="7B6FCAA0" w:rsidR="00F47DF6" w:rsidRPr="00143FE1" w:rsidRDefault="00F47DF6" w:rsidP="00D728CB">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After the structural condition was defined, Spark created </w:t>
      </w:r>
      <w:proofErr w:type="spellStart"/>
      <w:r w:rsidRPr="00143FE1">
        <w:rPr>
          <w:rFonts w:ascii="Times New Roman" w:hAnsi="Times New Roman" w:cs="Times New Roman"/>
          <w:sz w:val="24"/>
          <w:szCs w:val="24"/>
        </w:rPr>
        <w:t>valid_distance</w:t>
      </w:r>
      <w:proofErr w:type="spellEnd"/>
      <w:r w:rsidRPr="00143FE1">
        <w:rPr>
          <w:rFonts w:ascii="Times New Roman" w:hAnsi="Times New Roman" w:cs="Times New Roman"/>
          <w:sz w:val="24"/>
          <w:szCs w:val="24"/>
        </w:rPr>
        <w:t xml:space="preserve"> = </w:t>
      </w:r>
      <w:proofErr w:type="spellStart"/>
      <w:r w:rsidRPr="00143FE1">
        <w:rPr>
          <w:rFonts w:ascii="Times New Roman" w:hAnsi="Times New Roman" w:cs="Times New Roman"/>
          <w:sz w:val="24"/>
          <w:szCs w:val="24"/>
        </w:rPr>
        <w:t>trip_distance</w:t>
      </w:r>
      <w:proofErr w:type="spellEnd"/>
      <w:r w:rsidRPr="00143FE1">
        <w:rPr>
          <w:rFonts w:ascii="Times New Roman" w:hAnsi="Times New Roman" w:cs="Times New Roman"/>
          <w:sz w:val="24"/>
          <w:szCs w:val="24"/>
        </w:rPr>
        <w:t xml:space="preserve"> &gt; 0 and </w:t>
      </w:r>
      <w:proofErr w:type="spellStart"/>
      <w:r w:rsidRPr="00143FE1">
        <w:rPr>
          <w:rFonts w:ascii="Times New Roman" w:hAnsi="Times New Roman" w:cs="Times New Roman"/>
          <w:sz w:val="24"/>
          <w:szCs w:val="24"/>
        </w:rPr>
        <w:t>valid_fare</w:t>
      </w:r>
      <w:proofErr w:type="spellEnd"/>
      <w:r w:rsidRPr="00143FE1">
        <w:rPr>
          <w:rFonts w:ascii="Times New Roman" w:hAnsi="Times New Roman" w:cs="Times New Roman"/>
          <w:sz w:val="24"/>
          <w:szCs w:val="24"/>
        </w:rPr>
        <w:t xml:space="preserve"> = </w:t>
      </w:r>
      <w:proofErr w:type="spellStart"/>
      <w:r w:rsidRPr="00143FE1">
        <w:rPr>
          <w:rFonts w:ascii="Times New Roman" w:hAnsi="Times New Roman" w:cs="Times New Roman"/>
          <w:sz w:val="24"/>
          <w:szCs w:val="24"/>
        </w:rPr>
        <w:t>fare_amount</w:t>
      </w:r>
      <w:proofErr w:type="spellEnd"/>
      <w:r w:rsidRPr="00143FE1">
        <w:rPr>
          <w:rFonts w:ascii="Times New Roman" w:hAnsi="Times New Roman" w:cs="Times New Roman"/>
          <w:sz w:val="24"/>
          <w:szCs w:val="24"/>
        </w:rPr>
        <w:t xml:space="preserve"> &gt; 0. </w:t>
      </w:r>
      <w:r w:rsidR="00CC754D" w:rsidRPr="00143FE1">
        <w:rPr>
          <w:rFonts w:ascii="Times New Roman" w:hAnsi="Times New Roman" w:cs="Times New Roman"/>
          <w:sz w:val="24"/>
          <w:szCs w:val="24"/>
        </w:rPr>
        <w:t>Rows that did not pass</w:t>
      </w:r>
      <w:r w:rsidRPr="00143FE1">
        <w:rPr>
          <w:rFonts w:ascii="Times New Roman" w:hAnsi="Times New Roman" w:cs="Times New Roman"/>
          <w:sz w:val="24"/>
          <w:szCs w:val="24"/>
        </w:rPr>
        <w:t xml:space="preserve"> these flags </w:t>
      </w:r>
      <w:r w:rsidR="00CC754D" w:rsidRPr="00143FE1">
        <w:rPr>
          <w:rFonts w:ascii="Times New Roman" w:hAnsi="Times New Roman" w:cs="Times New Roman"/>
          <w:sz w:val="24"/>
          <w:szCs w:val="24"/>
        </w:rPr>
        <w:t>were retained</w:t>
      </w:r>
      <w:r w:rsidRPr="00143FE1">
        <w:rPr>
          <w:rFonts w:ascii="Times New Roman" w:hAnsi="Times New Roman" w:cs="Times New Roman"/>
          <w:sz w:val="24"/>
          <w:szCs w:val="24"/>
        </w:rPr>
        <w:t xml:space="preserve"> in the structurally valid </w:t>
      </w:r>
      <w:r w:rsidR="00CC754D" w:rsidRPr="00143FE1">
        <w:rPr>
          <w:rFonts w:ascii="Times New Roman" w:hAnsi="Times New Roman" w:cs="Times New Roman"/>
          <w:sz w:val="24"/>
          <w:szCs w:val="24"/>
        </w:rPr>
        <w:t>data portion of the central data</w:t>
      </w:r>
      <w:r w:rsidRPr="00143FE1">
        <w:rPr>
          <w:rFonts w:ascii="Times New Roman" w:hAnsi="Times New Roman" w:cs="Times New Roman"/>
          <w:sz w:val="24"/>
          <w:szCs w:val="24"/>
        </w:rPr>
        <w:t xml:space="preserve"> and </w:t>
      </w:r>
      <w:r w:rsidR="00CC754D" w:rsidRPr="00143FE1">
        <w:rPr>
          <w:rFonts w:ascii="Times New Roman" w:hAnsi="Times New Roman" w:cs="Times New Roman"/>
          <w:sz w:val="24"/>
          <w:szCs w:val="24"/>
        </w:rPr>
        <w:t>were used in</w:t>
      </w:r>
      <w:r w:rsidRPr="00143FE1">
        <w:rPr>
          <w:rFonts w:ascii="Times New Roman" w:hAnsi="Times New Roman" w:cs="Times New Roman"/>
          <w:sz w:val="24"/>
          <w:szCs w:val="24"/>
        </w:rPr>
        <w:t xml:space="preserve"> trip-count analyses, but </w:t>
      </w:r>
      <w:r w:rsidR="00CC754D" w:rsidRPr="00143FE1">
        <w:rPr>
          <w:rFonts w:ascii="Times New Roman" w:hAnsi="Times New Roman" w:cs="Times New Roman"/>
          <w:sz w:val="24"/>
          <w:szCs w:val="24"/>
        </w:rPr>
        <w:t xml:space="preserve">not in the </w:t>
      </w:r>
      <w:r w:rsidRPr="00143FE1">
        <w:rPr>
          <w:rFonts w:ascii="Times New Roman" w:hAnsi="Times New Roman" w:cs="Times New Roman"/>
          <w:sz w:val="24"/>
          <w:szCs w:val="24"/>
        </w:rPr>
        <w:t xml:space="preserve">aggregation </w:t>
      </w:r>
      <w:r w:rsidR="00CC754D" w:rsidRPr="00143FE1">
        <w:rPr>
          <w:rFonts w:ascii="Times New Roman" w:hAnsi="Times New Roman" w:cs="Times New Roman"/>
          <w:sz w:val="24"/>
          <w:szCs w:val="24"/>
        </w:rPr>
        <w:t>of</w:t>
      </w:r>
      <w:r w:rsidRPr="00143FE1">
        <w:rPr>
          <w:rFonts w:ascii="Times New Roman" w:hAnsi="Times New Roman" w:cs="Times New Roman"/>
          <w:sz w:val="24"/>
          <w:szCs w:val="24"/>
        </w:rPr>
        <w:t xml:space="preserve"> the relevant distance or fare averages. </w:t>
      </w:r>
      <w:r w:rsidR="00CC754D" w:rsidRPr="00143FE1">
        <w:rPr>
          <w:rFonts w:ascii="Times New Roman" w:hAnsi="Times New Roman" w:cs="Times New Roman"/>
          <w:sz w:val="24"/>
          <w:szCs w:val="24"/>
        </w:rPr>
        <w:t>This allowed an otherwise valid trip record not to be invalidated by a non-positive fare or distance</w:t>
      </w:r>
      <w:r w:rsidRPr="00143FE1">
        <w:rPr>
          <w:rFonts w:ascii="Times New Roman" w:hAnsi="Times New Roman" w:cs="Times New Roman"/>
          <w:sz w:val="24"/>
          <w:szCs w:val="24"/>
        </w:rPr>
        <w:t>.</w:t>
      </w:r>
    </w:p>
    <w:p w14:paraId="368C1D74" w14:textId="77777777" w:rsidR="00E61C93" w:rsidRPr="00143FE1" w:rsidRDefault="00E61C93" w:rsidP="00143FE1">
      <w:pPr>
        <w:spacing w:line="276" w:lineRule="auto"/>
        <w:rPr>
          <w:rFonts w:ascii="Times New Roman" w:hAnsi="Times New Roman" w:cs="Times New Roman"/>
          <w:sz w:val="24"/>
          <w:szCs w:val="24"/>
        </w:rPr>
      </w:pPr>
    </w:p>
    <w:p w14:paraId="667A435F" w14:textId="2434A1FE" w:rsidR="001A14ED" w:rsidRPr="00143FE1" w:rsidRDefault="001A14ED" w:rsidP="00143FE1">
      <w:pPr>
        <w:pStyle w:val="Heading3"/>
        <w:spacing w:line="276" w:lineRule="auto"/>
        <w:rPr>
          <w:rFonts w:cs="Times New Roman"/>
          <w:szCs w:val="24"/>
          <w:lang w:val="en-US"/>
        </w:rPr>
      </w:pPr>
      <w:bookmarkStart w:id="20" w:name="_Toc237814324"/>
      <w:r w:rsidRPr="00143FE1">
        <w:rPr>
          <w:rFonts w:cs="Times New Roman"/>
          <w:szCs w:val="24"/>
          <w:lang w:val="en-US"/>
        </w:rPr>
        <w:t xml:space="preserve">3.4.5 </w:t>
      </w:r>
      <w:r w:rsidR="002077A6" w:rsidRPr="00143FE1">
        <w:rPr>
          <w:rFonts w:cs="Times New Roman"/>
          <w:szCs w:val="24"/>
          <w:lang w:val="en-US"/>
        </w:rPr>
        <w:tab/>
      </w:r>
      <w:r w:rsidRPr="00143FE1">
        <w:rPr>
          <w:rFonts w:cs="Times New Roman"/>
          <w:szCs w:val="24"/>
          <w:lang w:val="en-US"/>
        </w:rPr>
        <w:t>Feature Engineering</w:t>
      </w:r>
      <w:bookmarkEnd w:id="20"/>
    </w:p>
    <w:p w14:paraId="6CDE2D93" w14:textId="52F47619" w:rsidR="007404B1" w:rsidRPr="00143FE1" w:rsidRDefault="007404B1"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Temporal features were derived from the </w:t>
      </w:r>
      <w:proofErr w:type="spellStart"/>
      <w:r w:rsidRPr="00143FE1">
        <w:rPr>
          <w:rFonts w:ascii="Times New Roman" w:hAnsi="Times New Roman" w:cs="Times New Roman"/>
          <w:sz w:val="24"/>
          <w:szCs w:val="24"/>
        </w:rPr>
        <w:t>pickup</w:t>
      </w:r>
      <w:r w:rsidR="003B2A78" w:rsidRPr="00143FE1">
        <w:rPr>
          <w:rFonts w:ascii="Times New Roman" w:hAnsi="Times New Roman" w:cs="Times New Roman"/>
          <w:sz w:val="24"/>
          <w:szCs w:val="24"/>
        </w:rPr>
        <w:t>_</w:t>
      </w:r>
      <w:r w:rsidRPr="00143FE1">
        <w:rPr>
          <w:rFonts w:ascii="Times New Roman" w:hAnsi="Times New Roman" w:cs="Times New Roman"/>
          <w:sz w:val="24"/>
          <w:szCs w:val="24"/>
        </w:rPr>
        <w:t>timestamp</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pickup_year</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pickup_month</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pickup_date</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pickup_hour</w:t>
      </w:r>
      <w:proofErr w:type="spellEnd"/>
      <w:r w:rsidR="003B2A78" w:rsidRPr="00143FE1">
        <w:rPr>
          <w:rFonts w:ascii="Times New Roman" w:hAnsi="Times New Roman" w:cs="Times New Roman"/>
          <w:sz w:val="24"/>
          <w:szCs w:val="24"/>
        </w:rPr>
        <w:t>,</w:t>
      </w:r>
      <w:r w:rsidRPr="00143FE1">
        <w:rPr>
          <w:rFonts w:ascii="Times New Roman" w:hAnsi="Times New Roman" w:cs="Times New Roman"/>
          <w:sz w:val="24"/>
          <w:szCs w:val="24"/>
        </w:rPr>
        <w:t xml:space="preserve"> weekend, where Saturday and Sunday were </w:t>
      </w:r>
      <w:r w:rsidR="0044581C" w:rsidRPr="00143FE1">
        <w:rPr>
          <w:rFonts w:ascii="Times New Roman" w:hAnsi="Times New Roman" w:cs="Times New Roman"/>
          <w:sz w:val="24"/>
          <w:szCs w:val="24"/>
        </w:rPr>
        <w:t>classified</w:t>
      </w:r>
      <w:r w:rsidRPr="00143FE1">
        <w:rPr>
          <w:rFonts w:ascii="Times New Roman" w:hAnsi="Times New Roman" w:cs="Times New Roman"/>
          <w:sz w:val="24"/>
          <w:szCs w:val="24"/>
        </w:rPr>
        <w:t xml:space="preserve"> as weekend</w:t>
      </w:r>
      <w:r w:rsidR="0044581C" w:rsidRPr="00143FE1">
        <w:rPr>
          <w:rFonts w:ascii="Times New Roman" w:hAnsi="Times New Roman" w:cs="Times New Roman"/>
          <w:sz w:val="24"/>
          <w:szCs w:val="24"/>
        </w:rPr>
        <w:t xml:space="preserve"> days</w:t>
      </w:r>
      <w:r w:rsidR="003B2A78" w:rsidRPr="00143FE1">
        <w:rPr>
          <w:rFonts w:ascii="Times New Roman" w:hAnsi="Times New Roman" w:cs="Times New Roman"/>
          <w:sz w:val="24"/>
          <w:szCs w:val="24"/>
        </w:rPr>
        <w:t>.</w:t>
      </w:r>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trip_duration_min</w:t>
      </w:r>
      <w:proofErr w:type="spellEnd"/>
      <w:r w:rsidRPr="00143FE1">
        <w:rPr>
          <w:rFonts w:ascii="Times New Roman" w:hAnsi="Times New Roman" w:cs="Times New Roman"/>
          <w:sz w:val="24"/>
          <w:szCs w:val="24"/>
        </w:rPr>
        <w:t xml:space="preserve"> was calculated as drop-</w:t>
      </w:r>
      <w:proofErr w:type="spellStart"/>
      <w:r w:rsidRPr="00143FE1">
        <w:rPr>
          <w:rFonts w:ascii="Times New Roman" w:hAnsi="Times New Roman" w:cs="Times New Roman"/>
          <w:sz w:val="24"/>
          <w:szCs w:val="24"/>
        </w:rPr>
        <w:t>off</w:t>
      </w:r>
      <w:r w:rsidR="003B2A78" w:rsidRPr="00143FE1">
        <w:rPr>
          <w:rFonts w:ascii="Times New Roman" w:hAnsi="Times New Roman" w:cs="Times New Roman"/>
          <w:sz w:val="24"/>
          <w:szCs w:val="24"/>
        </w:rPr>
        <w:t>_timestamp</w:t>
      </w:r>
      <w:proofErr w:type="spellEnd"/>
      <w:r w:rsidR="003B2A78" w:rsidRPr="00143FE1">
        <w:rPr>
          <w:rFonts w:ascii="Times New Roman" w:hAnsi="Times New Roman" w:cs="Times New Roman"/>
          <w:sz w:val="24"/>
          <w:szCs w:val="24"/>
        </w:rPr>
        <w:t xml:space="preserve"> minus</w:t>
      </w:r>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pickup</w:t>
      </w:r>
      <w:r w:rsidR="003B2A78" w:rsidRPr="00143FE1">
        <w:rPr>
          <w:rFonts w:ascii="Times New Roman" w:hAnsi="Times New Roman" w:cs="Times New Roman"/>
          <w:sz w:val="24"/>
          <w:szCs w:val="24"/>
        </w:rPr>
        <w:t>_timestamp</w:t>
      </w:r>
      <w:proofErr w:type="spellEnd"/>
      <w:r w:rsidR="003B2A78" w:rsidRPr="00143FE1">
        <w:rPr>
          <w:rFonts w:ascii="Times New Roman" w:hAnsi="Times New Roman" w:cs="Times New Roman"/>
          <w:sz w:val="24"/>
          <w:szCs w:val="24"/>
        </w:rPr>
        <w:t>,</w:t>
      </w:r>
      <w:r w:rsidRPr="00143FE1">
        <w:rPr>
          <w:rFonts w:ascii="Times New Roman" w:hAnsi="Times New Roman" w:cs="Times New Roman"/>
          <w:sz w:val="24"/>
          <w:szCs w:val="24"/>
        </w:rPr>
        <w:t xml:space="preserve"> in minutes. Distance was grouped into 0</w:t>
      </w:r>
      <w:r w:rsidR="001327EF" w:rsidRPr="00143FE1">
        <w:rPr>
          <w:rFonts w:ascii="Times New Roman" w:hAnsi="Times New Roman" w:cs="Times New Roman"/>
          <w:sz w:val="24"/>
          <w:szCs w:val="24"/>
        </w:rPr>
        <w:t>–&lt;</w:t>
      </w:r>
      <w:r w:rsidRPr="00143FE1">
        <w:rPr>
          <w:rFonts w:ascii="Times New Roman" w:hAnsi="Times New Roman" w:cs="Times New Roman"/>
          <w:sz w:val="24"/>
          <w:szCs w:val="24"/>
        </w:rPr>
        <w:t>2, 2</w:t>
      </w:r>
      <w:r w:rsidR="001327EF" w:rsidRPr="00143FE1">
        <w:rPr>
          <w:rFonts w:ascii="Times New Roman" w:hAnsi="Times New Roman" w:cs="Times New Roman"/>
          <w:sz w:val="24"/>
          <w:szCs w:val="24"/>
        </w:rPr>
        <w:t>–&lt;</w:t>
      </w:r>
      <w:r w:rsidRPr="00143FE1">
        <w:rPr>
          <w:rFonts w:ascii="Times New Roman" w:hAnsi="Times New Roman" w:cs="Times New Roman"/>
          <w:sz w:val="24"/>
          <w:szCs w:val="24"/>
        </w:rPr>
        <w:t>5, 5</w:t>
      </w:r>
      <w:r w:rsidR="001327EF" w:rsidRPr="00143FE1">
        <w:rPr>
          <w:rFonts w:ascii="Times New Roman" w:hAnsi="Times New Roman" w:cs="Times New Roman"/>
          <w:sz w:val="24"/>
          <w:szCs w:val="24"/>
        </w:rPr>
        <w:t>–&lt;</w:t>
      </w:r>
      <w:r w:rsidRPr="00143FE1">
        <w:rPr>
          <w:rFonts w:ascii="Times New Roman" w:hAnsi="Times New Roman" w:cs="Times New Roman"/>
          <w:sz w:val="24"/>
          <w:szCs w:val="24"/>
        </w:rPr>
        <w:t>10, 10</w:t>
      </w:r>
      <w:r w:rsidR="001327EF" w:rsidRPr="00143FE1">
        <w:rPr>
          <w:rFonts w:ascii="Times New Roman" w:hAnsi="Times New Roman" w:cs="Times New Roman"/>
          <w:sz w:val="24"/>
          <w:szCs w:val="24"/>
        </w:rPr>
        <w:t>–&lt;</w:t>
      </w:r>
      <w:r w:rsidRPr="00143FE1">
        <w:rPr>
          <w:rFonts w:ascii="Times New Roman" w:hAnsi="Times New Roman" w:cs="Times New Roman"/>
          <w:sz w:val="24"/>
          <w:szCs w:val="24"/>
        </w:rPr>
        <w:t xml:space="preserve">20 and 20+ mile bands, with </w:t>
      </w:r>
      <w:r w:rsidR="001327EF" w:rsidRPr="00143FE1">
        <w:rPr>
          <w:rFonts w:ascii="Times New Roman" w:hAnsi="Times New Roman" w:cs="Times New Roman"/>
          <w:sz w:val="24"/>
          <w:szCs w:val="24"/>
        </w:rPr>
        <w:t xml:space="preserve">invalid or </w:t>
      </w:r>
      <w:r w:rsidRPr="00143FE1">
        <w:rPr>
          <w:rFonts w:ascii="Times New Roman" w:hAnsi="Times New Roman" w:cs="Times New Roman"/>
          <w:sz w:val="24"/>
          <w:szCs w:val="24"/>
        </w:rPr>
        <w:t xml:space="preserve">non-positive values assigned to </w:t>
      </w:r>
      <w:r w:rsidR="001327EF" w:rsidRPr="00143FE1">
        <w:rPr>
          <w:rFonts w:ascii="Times New Roman" w:hAnsi="Times New Roman" w:cs="Times New Roman"/>
          <w:sz w:val="24"/>
          <w:szCs w:val="24"/>
        </w:rPr>
        <w:t>a separate category</w:t>
      </w:r>
      <w:r w:rsidR="003B2A78" w:rsidRPr="00143FE1">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3135"/>
        <w:gridCol w:w="6107"/>
      </w:tblGrid>
      <w:tr w:rsidR="007404B1" w:rsidRPr="00143FE1" w14:paraId="0FA43643" w14:textId="77777777" w:rsidTr="00352369">
        <w:trPr>
          <w:tblHeader/>
          <w:jc w:val="center"/>
        </w:trPr>
        <w:tc>
          <w:tcPr>
            <w:tcW w:w="31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87409D" w14:textId="77777777" w:rsidR="007404B1" w:rsidRPr="00143FE1" w:rsidRDefault="007404B1"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b/>
                <w:sz w:val="24"/>
                <w:szCs w:val="24"/>
              </w:rPr>
              <w:t>Rule area</w:t>
            </w:r>
          </w:p>
        </w:tc>
        <w:tc>
          <w:tcPr>
            <w:tcW w:w="610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9C68334" w14:textId="77777777" w:rsidR="007404B1" w:rsidRPr="00143FE1" w:rsidRDefault="007404B1"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b/>
                <w:sz w:val="24"/>
                <w:szCs w:val="24"/>
              </w:rPr>
              <w:t>Final Spark rule</w:t>
            </w:r>
          </w:p>
        </w:tc>
      </w:tr>
      <w:tr w:rsidR="007404B1" w:rsidRPr="00143FE1" w14:paraId="016A9F74" w14:textId="77777777" w:rsidTr="00352369">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29C2700C" w14:textId="77777777" w:rsidR="007404B1" w:rsidRPr="00143FE1" w:rsidRDefault="007404B1"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Structural duration</w:t>
            </w:r>
          </w:p>
        </w:tc>
        <w:tc>
          <w:tcPr>
            <w:tcW w:w="6107" w:type="dxa"/>
            <w:tcBorders>
              <w:top w:val="single" w:sz="4" w:space="0" w:color="auto"/>
              <w:left w:val="single" w:sz="4" w:space="0" w:color="auto"/>
              <w:bottom w:val="single" w:sz="4" w:space="0" w:color="auto"/>
              <w:right w:val="single" w:sz="4" w:space="0" w:color="auto"/>
            </w:tcBorders>
            <w:vAlign w:val="center"/>
            <w:hideMark/>
          </w:tcPr>
          <w:p w14:paraId="23514FAF" w14:textId="77777777" w:rsidR="007404B1" w:rsidRPr="00143FE1" w:rsidRDefault="007404B1"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0 &lt; </w:t>
            </w:r>
            <w:proofErr w:type="spellStart"/>
            <w:r w:rsidRPr="00143FE1">
              <w:rPr>
                <w:rFonts w:ascii="Times New Roman" w:hAnsi="Times New Roman" w:cs="Times New Roman"/>
                <w:sz w:val="24"/>
                <w:szCs w:val="24"/>
              </w:rPr>
              <w:t>trip_duration_min</w:t>
            </w:r>
            <w:proofErr w:type="spellEnd"/>
            <w:r w:rsidRPr="00143FE1">
              <w:rPr>
                <w:rFonts w:ascii="Times New Roman" w:hAnsi="Times New Roman" w:cs="Times New Roman"/>
                <w:sz w:val="24"/>
                <w:szCs w:val="24"/>
              </w:rPr>
              <w:t xml:space="preserve"> &lt;= 240</w:t>
            </w:r>
          </w:p>
        </w:tc>
      </w:tr>
      <w:tr w:rsidR="007404B1" w:rsidRPr="00143FE1" w14:paraId="16A10DD9" w14:textId="77777777" w:rsidTr="00352369">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7273E56D" w14:textId="77777777" w:rsidR="007404B1" w:rsidRPr="00143FE1" w:rsidRDefault="007404B1"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Source-month check</w:t>
            </w:r>
          </w:p>
        </w:tc>
        <w:tc>
          <w:tcPr>
            <w:tcW w:w="6107" w:type="dxa"/>
            <w:tcBorders>
              <w:top w:val="single" w:sz="4" w:space="0" w:color="auto"/>
              <w:left w:val="single" w:sz="4" w:space="0" w:color="auto"/>
              <w:bottom w:val="single" w:sz="4" w:space="0" w:color="auto"/>
              <w:right w:val="single" w:sz="4" w:space="0" w:color="auto"/>
            </w:tcBorders>
            <w:vAlign w:val="center"/>
            <w:hideMark/>
          </w:tcPr>
          <w:p w14:paraId="633580F4" w14:textId="77777777" w:rsidR="007404B1" w:rsidRPr="00143FE1" w:rsidRDefault="007404B1"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pickup_year</w:t>
            </w:r>
            <w:proofErr w:type="spellEnd"/>
            <w:r w:rsidRPr="00143FE1">
              <w:rPr>
                <w:rFonts w:ascii="Times New Roman" w:hAnsi="Times New Roman" w:cs="Times New Roman"/>
                <w:sz w:val="24"/>
                <w:szCs w:val="24"/>
              </w:rPr>
              <w:t>/month must equal the source filename period</w:t>
            </w:r>
          </w:p>
        </w:tc>
      </w:tr>
      <w:tr w:rsidR="007404B1" w:rsidRPr="00143FE1" w14:paraId="1A96C7B6" w14:textId="77777777" w:rsidTr="00352369">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3B9D0550" w14:textId="77777777" w:rsidR="007404B1" w:rsidRPr="00143FE1" w:rsidRDefault="007404B1"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Location IDs</w:t>
            </w:r>
          </w:p>
        </w:tc>
        <w:tc>
          <w:tcPr>
            <w:tcW w:w="6107" w:type="dxa"/>
            <w:tcBorders>
              <w:top w:val="single" w:sz="4" w:space="0" w:color="auto"/>
              <w:left w:val="single" w:sz="4" w:space="0" w:color="auto"/>
              <w:bottom w:val="single" w:sz="4" w:space="0" w:color="auto"/>
              <w:right w:val="single" w:sz="4" w:space="0" w:color="auto"/>
            </w:tcBorders>
            <w:vAlign w:val="center"/>
            <w:hideMark/>
          </w:tcPr>
          <w:p w14:paraId="11E1B2D8" w14:textId="77777777" w:rsidR="007404B1" w:rsidRPr="00143FE1" w:rsidRDefault="007404B1"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PULocationID</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DOLocationID</w:t>
            </w:r>
            <w:proofErr w:type="spellEnd"/>
            <w:r w:rsidRPr="00143FE1">
              <w:rPr>
                <w:rFonts w:ascii="Times New Roman" w:hAnsi="Times New Roman" w:cs="Times New Roman"/>
                <w:sz w:val="24"/>
                <w:szCs w:val="24"/>
              </w:rPr>
              <w:t xml:space="preserve"> must be non-null</w:t>
            </w:r>
          </w:p>
        </w:tc>
      </w:tr>
      <w:tr w:rsidR="007404B1" w:rsidRPr="00143FE1" w14:paraId="64372729" w14:textId="77777777" w:rsidTr="00352369">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25785049" w14:textId="77777777" w:rsidR="007404B1" w:rsidRPr="00143FE1" w:rsidRDefault="007404B1"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valid_distance</w:t>
            </w:r>
            <w:proofErr w:type="spellEnd"/>
          </w:p>
        </w:tc>
        <w:tc>
          <w:tcPr>
            <w:tcW w:w="6107" w:type="dxa"/>
            <w:tcBorders>
              <w:top w:val="single" w:sz="4" w:space="0" w:color="auto"/>
              <w:left w:val="single" w:sz="4" w:space="0" w:color="auto"/>
              <w:bottom w:val="single" w:sz="4" w:space="0" w:color="auto"/>
              <w:right w:val="single" w:sz="4" w:space="0" w:color="auto"/>
            </w:tcBorders>
            <w:vAlign w:val="center"/>
            <w:hideMark/>
          </w:tcPr>
          <w:p w14:paraId="13ACB8B8" w14:textId="77777777" w:rsidR="007404B1" w:rsidRPr="00143FE1" w:rsidRDefault="007404B1"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trip_distance</w:t>
            </w:r>
            <w:proofErr w:type="spellEnd"/>
            <w:r w:rsidRPr="00143FE1">
              <w:rPr>
                <w:rFonts w:ascii="Times New Roman" w:hAnsi="Times New Roman" w:cs="Times New Roman"/>
                <w:sz w:val="24"/>
                <w:szCs w:val="24"/>
              </w:rPr>
              <w:t xml:space="preserve"> &gt; 0</w:t>
            </w:r>
          </w:p>
        </w:tc>
      </w:tr>
      <w:tr w:rsidR="007404B1" w:rsidRPr="00143FE1" w14:paraId="35B3DB21" w14:textId="77777777" w:rsidTr="00352369">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32E63234" w14:textId="77777777" w:rsidR="007404B1" w:rsidRPr="00143FE1" w:rsidRDefault="007404B1"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valid_fare</w:t>
            </w:r>
            <w:proofErr w:type="spellEnd"/>
          </w:p>
        </w:tc>
        <w:tc>
          <w:tcPr>
            <w:tcW w:w="6107" w:type="dxa"/>
            <w:tcBorders>
              <w:top w:val="single" w:sz="4" w:space="0" w:color="auto"/>
              <w:left w:val="single" w:sz="4" w:space="0" w:color="auto"/>
              <w:bottom w:val="single" w:sz="4" w:space="0" w:color="auto"/>
              <w:right w:val="single" w:sz="4" w:space="0" w:color="auto"/>
            </w:tcBorders>
            <w:vAlign w:val="center"/>
            <w:hideMark/>
          </w:tcPr>
          <w:p w14:paraId="4420B45B" w14:textId="77777777" w:rsidR="007404B1" w:rsidRPr="00143FE1" w:rsidRDefault="007404B1"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fare_amount</w:t>
            </w:r>
            <w:proofErr w:type="spellEnd"/>
            <w:r w:rsidRPr="00143FE1">
              <w:rPr>
                <w:rFonts w:ascii="Times New Roman" w:hAnsi="Times New Roman" w:cs="Times New Roman"/>
                <w:sz w:val="24"/>
                <w:szCs w:val="24"/>
              </w:rPr>
              <w:t xml:space="preserve"> &gt; 0</w:t>
            </w:r>
          </w:p>
        </w:tc>
      </w:tr>
      <w:tr w:rsidR="007404B1" w:rsidRPr="00143FE1" w14:paraId="1202307C" w14:textId="77777777" w:rsidTr="00352369">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4FEA532F" w14:textId="77777777" w:rsidR="007404B1" w:rsidRPr="00143FE1" w:rsidRDefault="007404B1"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Distance bands</w:t>
            </w:r>
          </w:p>
        </w:tc>
        <w:tc>
          <w:tcPr>
            <w:tcW w:w="6107" w:type="dxa"/>
            <w:tcBorders>
              <w:top w:val="single" w:sz="4" w:space="0" w:color="auto"/>
              <w:left w:val="single" w:sz="4" w:space="0" w:color="auto"/>
              <w:bottom w:val="single" w:sz="4" w:space="0" w:color="auto"/>
              <w:right w:val="single" w:sz="4" w:space="0" w:color="auto"/>
            </w:tcBorders>
            <w:vAlign w:val="center"/>
            <w:hideMark/>
          </w:tcPr>
          <w:p w14:paraId="6B8615E0" w14:textId="77777777" w:rsidR="007404B1" w:rsidRPr="00143FE1" w:rsidRDefault="007404B1"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0-&lt;2; 2-&lt;5; 5-&lt;10; 10-&lt;20; 20+; Invalid/Non-positive</w:t>
            </w:r>
          </w:p>
        </w:tc>
      </w:tr>
      <w:tr w:rsidR="007404B1" w:rsidRPr="00143FE1" w14:paraId="19A57CDB" w14:textId="77777777" w:rsidTr="00352369">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790AAD21" w14:textId="77777777" w:rsidR="007404B1" w:rsidRPr="00143FE1" w:rsidRDefault="007404B1"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Passenger groups</w:t>
            </w:r>
          </w:p>
        </w:tc>
        <w:tc>
          <w:tcPr>
            <w:tcW w:w="6107" w:type="dxa"/>
            <w:tcBorders>
              <w:top w:val="single" w:sz="4" w:space="0" w:color="auto"/>
              <w:left w:val="single" w:sz="4" w:space="0" w:color="auto"/>
              <w:bottom w:val="single" w:sz="4" w:space="0" w:color="auto"/>
              <w:right w:val="single" w:sz="4" w:space="0" w:color="auto"/>
            </w:tcBorders>
            <w:vAlign w:val="center"/>
            <w:hideMark/>
          </w:tcPr>
          <w:p w14:paraId="29A0D203" w14:textId="77777777" w:rsidR="007404B1" w:rsidRPr="00143FE1" w:rsidRDefault="007404B1"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Missing; 0; 1-6; 7+</w:t>
            </w:r>
          </w:p>
        </w:tc>
      </w:tr>
      <w:tr w:rsidR="007404B1" w:rsidRPr="00143FE1" w14:paraId="46C017C3" w14:textId="77777777" w:rsidTr="00352369">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7CB3A723" w14:textId="77777777" w:rsidR="007404B1" w:rsidRPr="00143FE1" w:rsidRDefault="007404B1"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Lookup</w:t>
            </w:r>
          </w:p>
        </w:tc>
        <w:tc>
          <w:tcPr>
            <w:tcW w:w="6107" w:type="dxa"/>
            <w:tcBorders>
              <w:top w:val="single" w:sz="4" w:space="0" w:color="auto"/>
              <w:left w:val="single" w:sz="4" w:space="0" w:color="auto"/>
              <w:bottom w:val="single" w:sz="4" w:space="0" w:color="auto"/>
              <w:right w:val="single" w:sz="4" w:space="0" w:color="auto"/>
            </w:tcBorders>
            <w:vAlign w:val="center"/>
            <w:hideMark/>
          </w:tcPr>
          <w:p w14:paraId="131FD1CB" w14:textId="77777777" w:rsidR="007404B1" w:rsidRPr="00143FE1" w:rsidRDefault="007404B1"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Left join </w:t>
            </w:r>
            <w:proofErr w:type="spellStart"/>
            <w:r w:rsidRPr="00143FE1">
              <w:rPr>
                <w:rFonts w:ascii="Times New Roman" w:hAnsi="Times New Roman" w:cs="Times New Roman"/>
                <w:sz w:val="24"/>
                <w:szCs w:val="24"/>
              </w:rPr>
              <w:t>PULocationID</w:t>
            </w:r>
            <w:proofErr w:type="spellEnd"/>
            <w:r w:rsidRPr="00143FE1">
              <w:rPr>
                <w:rFonts w:ascii="Times New Roman" w:hAnsi="Times New Roman" w:cs="Times New Roman"/>
                <w:sz w:val="24"/>
                <w:szCs w:val="24"/>
              </w:rPr>
              <w:t xml:space="preserve"> -&gt; </w:t>
            </w:r>
            <w:proofErr w:type="spellStart"/>
            <w:r w:rsidRPr="00143FE1">
              <w:rPr>
                <w:rFonts w:ascii="Times New Roman" w:hAnsi="Times New Roman" w:cs="Times New Roman"/>
                <w:sz w:val="24"/>
                <w:szCs w:val="24"/>
              </w:rPr>
              <w:t>LocationID</w:t>
            </w:r>
            <w:proofErr w:type="spellEnd"/>
            <w:r w:rsidRPr="00143FE1">
              <w:rPr>
                <w:rFonts w:ascii="Times New Roman" w:hAnsi="Times New Roman" w:cs="Times New Roman"/>
                <w:sz w:val="24"/>
                <w:szCs w:val="24"/>
              </w:rPr>
              <w:t>; preserve unmatched rows and count them</w:t>
            </w:r>
          </w:p>
        </w:tc>
      </w:tr>
    </w:tbl>
    <w:p w14:paraId="503FC326" w14:textId="3A15DFB3" w:rsidR="00352369" w:rsidRDefault="00352369" w:rsidP="00974A2C">
      <w:pPr>
        <w:spacing w:line="276" w:lineRule="auto"/>
        <w:jc w:val="center"/>
        <w:rPr>
          <w:rFonts w:ascii="Times New Roman" w:hAnsi="Times New Roman" w:cs="Times New Roman"/>
          <w:b/>
          <w:bCs/>
          <w:i/>
          <w:iCs/>
          <w:sz w:val="24"/>
          <w:szCs w:val="24"/>
        </w:rPr>
      </w:pPr>
      <w:r w:rsidRPr="00D728CB">
        <w:rPr>
          <w:rFonts w:ascii="Times New Roman" w:hAnsi="Times New Roman" w:cs="Times New Roman"/>
          <w:b/>
          <w:bCs/>
          <w:i/>
          <w:iCs/>
          <w:sz w:val="24"/>
          <w:szCs w:val="24"/>
        </w:rPr>
        <w:t>Table 3.4.1 Final preprocessing and feature-engineering rules</w:t>
      </w:r>
    </w:p>
    <w:p w14:paraId="7EDA5EB6" w14:textId="77777777" w:rsidR="00974A2C" w:rsidRPr="00974A2C" w:rsidRDefault="00974A2C" w:rsidP="00974A2C">
      <w:pPr>
        <w:rPr>
          <w:lang w:val="en-US"/>
        </w:rPr>
      </w:pPr>
    </w:p>
    <w:p w14:paraId="1FEE9D9C" w14:textId="5E146A52" w:rsidR="000650C5" w:rsidRPr="00974A2C" w:rsidRDefault="000650C5" w:rsidP="00143FE1">
      <w:pPr>
        <w:pStyle w:val="Heading3"/>
        <w:spacing w:line="276" w:lineRule="auto"/>
        <w:jc w:val="both"/>
        <w:rPr>
          <w:rFonts w:cs="Times New Roman"/>
          <w:szCs w:val="24"/>
          <w:lang w:val="en-US"/>
        </w:rPr>
      </w:pPr>
      <w:bookmarkStart w:id="21" w:name="_Toc237814325"/>
      <w:r w:rsidRPr="00974A2C">
        <w:rPr>
          <w:rFonts w:cs="Times New Roman"/>
          <w:szCs w:val="24"/>
          <w:lang w:val="en-US"/>
        </w:rPr>
        <w:t xml:space="preserve">3.4.6 </w:t>
      </w:r>
      <w:r w:rsidR="002077A6" w:rsidRPr="00974A2C">
        <w:rPr>
          <w:rFonts w:cs="Times New Roman"/>
          <w:szCs w:val="24"/>
          <w:lang w:val="en-US"/>
        </w:rPr>
        <w:tab/>
      </w:r>
      <w:r w:rsidRPr="00974A2C">
        <w:rPr>
          <w:rFonts w:cs="Times New Roman"/>
          <w:szCs w:val="24"/>
          <w:lang w:val="en-US"/>
        </w:rPr>
        <w:t>Taxi Zone Enrichment</w:t>
      </w:r>
      <w:bookmarkEnd w:id="21"/>
    </w:p>
    <w:p w14:paraId="4051595D" w14:textId="2FCF4909" w:rsidR="00690BBE" w:rsidRPr="00143FE1" w:rsidRDefault="00690BBE"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The Taxi Zone Lookup was </w:t>
      </w:r>
      <w:r w:rsidR="00002B14" w:rsidRPr="00143FE1">
        <w:rPr>
          <w:rFonts w:ascii="Times New Roman" w:hAnsi="Times New Roman" w:cs="Times New Roman"/>
          <w:sz w:val="24"/>
          <w:szCs w:val="24"/>
        </w:rPr>
        <w:t xml:space="preserve">cast </w:t>
      </w:r>
      <w:r w:rsidRPr="00143FE1">
        <w:rPr>
          <w:rFonts w:ascii="Times New Roman" w:hAnsi="Times New Roman" w:cs="Times New Roman"/>
          <w:sz w:val="24"/>
          <w:szCs w:val="24"/>
        </w:rPr>
        <w:t xml:space="preserve">once, renamed </w:t>
      </w:r>
      <w:r w:rsidR="00002B14" w:rsidRPr="00143FE1">
        <w:rPr>
          <w:rFonts w:ascii="Times New Roman" w:hAnsi="Times New Roman" w:cs="Times New Roman"/>
          <w:sz w:val="24"/>
          <w:szCs w:val="24"/>
        </w:rPr>
        <w:t>as</w:t>
      </w:r>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pickup_Borough</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pickup_Zone</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pickup_service_zone</w:t>
      </w:r>
      <w:proofErr w:type="spellEnd"/>
      <w:r w:rsidRPr="00143FE1">
        <w:rPr>
          <w:rFonts w:ascii="Times New Roman" w:hAnsi="Times New Roman" w:cs="Times New Roman"/>
          <w:sz w:val="24"/>
          <w:szCs w:val="24"/>
        </w:rPr>
        <w:t xml:space="preserve"> </w:t>
      </w:r>
      <w:r w:rsidR="00002B14" w:rsidRPr="00143FE1">
        <w:rPr>
          <w:rFonts w:ascii="Times New Roman" w:hAnsi="Times New Roman" w:cs="Times New Roman"/>
          <w:sz w:val="24"/>
          <w:szCs w:val="24"/>
        </w:rPr>
        <w:t>prior to performing</w:t>
      </w:r>
      <w:r w:rsidRPr="00143FE1">
        <w:rPr>
          <w:rFonts w:ascii="Times New Roman" w:hAnsi="Times New Roman" w:cs="Times New Roman"/>
          <w:sz w:val="24"/>
          <w:szCs w:val="24"/>
        </w:rPr>
        <w:t xml:space="preserve"> a left join </w:t>
      </w:r>
      <w:r w:rsidR="00002B14" w:rsidRPr="00143FE1">
        <w:rPr>
          <w:rFonts w:ascii="Times New Roman" w:hAnsi="Times New Roman" w:cs="Times New Roman"/>
          <w:sz w:val="24"/>
          <w:szCs w:val="24"/>
        </w:rPr>
        <w:t>between</w:t>
      </w:r>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PULocationID</w:t>
      </w:r>
      <w:proofErr w:type="spellEnd"/>
      <w:r w:rsidRPr="00143FE1">
        <w:rPr>
          <w:rFonts w:ascii="Times New Roman" w:hAnsi="Times New Roman" w:cs="Times New Roman"/>
          <w:sz w:val="24"/>
          <w:szCs w:val="24"/>
        </w:rPr>
        <w:t xml:space="preserve"> </w:t>
      </w:r>
      <w:r w:rsidR="00002B14" w:rsidRPr="00143FE1">
        <w:rPr>
          <w:rFonts w:ascii="Times New Roman" w:hAnsi="Times New Roman" w:cs="Times New Roman"/>
          <w:sz w:val="24"/>
          <w:szCs w:val="24"/>
        </w:rPr>
        <w:t>and</w:t>
      </w:r>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LocationID</w:t>
      </w:r>
      <w:proofErr w:type="spellEnd"/>
      <w:r w:rsidRPr="00143FE1">
        <w:rPr>
          <w:rFonts w:ascii="Times New Roman" w:hAnsi="Times New Roman" w:cs="Times New Roman"/>
          <w:sz w:val="24"/>
          <w:szCs w:val="24"/>
        </w:rPr>
        <w:t xml:space="preserve">. </w:t>
      </w:r>
      <w:r w:rsidR="00002B14" w:rsidRPr="00143FE1">
        <w:rPr>
          <w:rFonts w:ascii="Times New Roman" w:hAnsi="Times New Roman" w:cs="Times New Roman"/>
          <w:sz w:val="24"/>
          <w:szCs w:val="24"/>
        </w:rPr>
        <w:t xml:space="preserve">The </w:t>
      </w:r>
      <w:r w:rsidRPr="00143FE1">
        <w:rPr>
          <w:rFonts w:ascii="Times New Roman" w:hAnsi="Times New Roman" w:cs="Times New Roman"/>
          <w:sz w:val="24"/>
          <w:szCs w:val="24"/>
        </w:rPr>
        <w:t>approved analysis scope</w:t>
      </w:r>
      <w:r w:rsidR="00002B14" w:rsidRPr="00143FE1">
        <w:rPr>
          <w:rFonts w:ascii="Times New Roman" w:hAnsi="Times New Roman" w:cs="Times New Roman"/>
          <w:sz w:val="24"/>
          <w:szCs w:val="24"/>
        </w:rPr>
        <w:t xml:space="preserve"> only demanded the pickup join.</w:t>
      </w:r>
      <w:r w:rsidRPr="00143FE1">
        <w:rPr>
          <w:rFonts w:ascii="Times New Roman" w:hAnsi="Times New Roman" w:cs="Times New Roman"/>
          <w:sz w:val="24"/>
          <w:szCs w:val="24"/>
        </w:rPr>
        <w:t xml:space="preserve"> A left join was </w:t>
      </w:r>
      <w:r w:rsidR="00002B14" w:rsidRPr="00143FE1">
        <w:rPr>
          <w:rFonts w:ascii="Times New Roman" w:hAnsi="Times New Roman" w:cs="Times New Roman"/>
          <w:sz w:val="24"/>
          <w:szCs w:val="24"/>
        </w:rPr>
        <w:t>performed to prevent the loss of</w:t>
      </w:r>
      <w:r w:rsidRPr="00143FE1">
        <w:rPr>
          <w:rFonts w:ascii="Times New Roman" w:hAnsi="Times New Roman" w:cs="Times New Roman"/>
          <w:sz w:val="24"/>
          <w:szCs w:val="24"/>
        </w:rPr>
        <w:t xml:space="preserve"> a structurally valid trip </w:t>
      </w:r>
      <w:r w:rsidR="00002B14" w:rsidRPr="00143FE1">
        <w:rPr>
          <w:rFonts w:ascii="Times New Roman" w:hAnsi="Times New Roman" w:cs="Times New Roman"/>
          <w:sz w:val="24"/>
          <w:szCs w:val="24"/>
        </w:rPr>
        <w:t>due to the absence of</w:t>
      </w:r>
      <w:r w:rsidRPr="00143FE1">
        <w:rPr>
          <w:rFonts w:ascii="Times New Roman" w:hAnsi="Times New Roman" w:cs="Times New Roman"/>
          <w:sz w:val="24"/>
          <w:szCs w:val="24"/>
        </w:rPr>
        <w:t xml:space="preserve"> its lookup value</w:t>
      </w:r>
      <w:r w:rsidR="00002B14" w:rsidRPr="00143FE1">
        <w:rPr>
          <w:rFonts w:ascii="Times New Roman" w:hAnsi="Times New Roman" w:cs="Times New Roman"/>
          <w:sz w:val="24"/>
          <w:szCs w:val="24"/>
        </w:rPr>
        <w:t xml:space="preserve">. A zero number of unmatched </w:t>
      </w:r>
      <w:proofErr w:type="spellStart"/>
      <w:r w:rsidR="00002B14" w:rsidRPr="00143FE1">
        <w:rPr>
          <w:rFonts w:ascii="Times New Roman" w:hAnsi="Times New Roman" w:cs="Times New Roman"/>
          <w:sz w:val="24"/>
          <w:szCs w:val="24"/>
        </w:rPr>
        <w:t>PickupLookupRows</w:t>
      </w:r>
      <w:proofErr w:type="spellEnd"/>
      <w:r w:rsidR="00002B14" w:rsidRPr="00143FE1">
        <w:rPr>
          <w:rFonts w:ascii="Times New Roman" w:hAnsi="Times New Roman" w:cs="Times New Roman"/>
          <w:sz w:val="24"/>
          <w:szCs w:val="24"/>
        </w:rPr>
        <w:t xml:space="preserve"> were created in the final run.</w:t>
      </w:r>
    </w:p>
    <w:p w14:paraId="115FBE42" w14:textId="77777777" w:rsidR="000650C5" w:rsidRPr="00143FE1" w:rsidRDefault="000650C5" w:rsidP="00143FE1">
      <w:pPr>
        <w:spacing w:line="276" w:lineRule="auto"/>
        <w:jc w:val="both"/>
        <w:rPr>
          <w:rFonts w:ascii="Times New Roman" w:hAnsi="Times New Roman" w:cs="Times New Roman"/>
          <w:i/>
          <w:iCs/>
          <w:sz w:val="24"/>
          <w:szCs w:val="24"/>
          <w:lang w:val="en-US"/>
        </w:rPr>
      </w:pPr>
    </w:p>
    <w:p w14:paraId="450947D0" w14:textId="17A6957A" w:rsidR="0066569C" w:rsidRPr="00143FE1" w:rsidRDefault="0066569C" w:rsidP="00143FE1">
      <w:pPr>
        <w:pStyle w:val="Heading3"/>
        <w:spacing w:line="276" w:lineRule="auto"/>
        <w:jc w:val="both"/>
        <w:rPr>
          <w:rFonts w:cs="Times New Roman"/>
          <w:szCs w:val="24"/>
          <w:lang w:val="en-US"/>
        </w:rPr>
      </w:pPr>
      <w:bookmarkStart w:id="22" w:name="_Toc237814326"/>
      <w:r w:rsidRPr="00143FE1">
        <w:rPr>
          <w:rFonts w:cs="Times New Roman"/>
          <w:szCs w:val="24"/>
          <w:lang w:val="en-US"/>
        </w:rPr>
        <w:t xml:space="preserve">3.4.7 </w:t>
      </w:r>
      <w:r w:rsidR="002077A6" w:rsidRPr="00143FE1">
        <w:rPr>
          <w:rFonts w:cs="Times New Roman"/>
          <w:szCs w:val="24"/>
          <w:lang w:val="en-US"/>
        </w:rPr>
        <w:tab/>
      </w:r>
      <w:r w:rsidRPr="00143FE1">
        <w:rPr>
          <w:rFonts w:cs="Times New Roman"/>
          <w:szCs w:val="24"/>
          <w:lang w:val="en-US"/>
        </w:rPr>
        <w:t>Processed Data Storage</w:t>
      </w:r>
      <w:bookmarkEnd w:id="22"/>
    </w:p>
    <w:p w14:paraId="6EACB583" w14:textId="2F6D61CD" w:rsidR="009F0C18" w:rsidRPr="00143FE1" w:rsidRDefault="009F0C18"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Each successful monthly clean </w:t>
      </w: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xml:space="preserve"> was written as Parquet to a month-specific HDFS staging path. Once all 24 months had been reached, the month directories were transferred to the final logical dataset /data/</w:t>
      </w:r>
      <w:proofErr w:type="spellStart"/>
      <w:r w:rsidRPr="00143FE1">
        <w:rPr>
          <w:rFonts w:ascii="Times New Roman" w:hAnsi="Times New Roman" w:cs="Times New Roman"/>
          <w:sz w:val="24"/>
          <w:szCs w:val="24"/>
        </w:rPr>
        <w:t>nyc</w:t>
      </w:r>
      <w:proofErr w:type="spellEnd"/>
      <w:r w:rsidRPr="00143FE1">
        <w:rPr>
          <w:rFonts w:ascii="Times New Roman" w:hAnsi="Times New Roman" w:cs="Times New Roman"/>
          <w:sz w:val="24"/>
          <w:szCs w:val="24"/>
        </w:rPr>
        <w:t>/processed/</w:t>
      </w:r>
      <w:proofErr w:type="spellStart"/>
      <w:r w:rsidRPr="00143FE1">
        <w:rPr>
          <w:rFonts w:ascii="Times New Roman" w:hAnsi="Times New Roman" w:cs="Times New Roman"/>
          <w:sz w:val="24"/>
          <w:szCs w:val="24"/>
        </w:rPr>
        <w:t>yellow_clean</w:t>
      </w:r>
      <w:proofErr w:type="spellEnd"/>
      <w:r w:rsidRPr="00143FE1">
        <w:rPr>
          <w:rFonts w:ascii="Times New Roman" w:hAnsi="Times New Roman" w:cs="Times New Roman"/>
          <w:sz w:val="24"/>
          <w:szCs w:val="24"/>
        </w:rPr>
        <w:t xml:space="preserve">, which was split into two partitions: </w:t>
      </w:r>
      <w:proofErr w:type="spellStart"/>
      <w:r w:rsidRPr="00143FE1">
        <w:rPr>
          <w:rFonts w:ascii="Times New Roman" w:hAnsi="Times New Roman" w:cs="Times New Roman"/>
          <w:sz w:val="24"/>
          <w:szCs w:val="24"/>
        </w:rPr>
        <w:t>pickup_year</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pickup_month</w:t>
      </w:r>
      <w:proofErr w:type="spellEnd"/>
      <w:r w:rsidRPr="00143FE1">
        <w:rPr>
          <w:rFonts w:ascii="Times New Roman" w:hAnsi="Times New Roman" w:cs="Times New Roman"/>
          <w:sz w:val="24"/>
          <w:szCs w:val="24"/>
        </w:rPr>
        <w:t xml:space="preserve">. Multiple Parquet part files were intentionally preserved; coalesce(1) was not used on the full dataset. The completed structure had </w:t>
      </w:r>
      <w:proofErr w:type="gramStart"/>
      <w:r w:rsidRPr="00143FE1">
        <w:rPr>
          <w:rFonts w:ascii="Times New Roman" w:hAnsi="Times New Roman" w:cs="Times New Roman"/>
          <w:sz w:val="24"/>
          <w:szCs w:val="24"/>
        </w:rPr>
        <w:t>24 month</w:t>
      </w:r>
      <w:proofErr w:type="gramEnd"/>
      <w:r w:rsidRPr="00143FE1">
        <w:rPr>
          <w:rFonts w:ascii="Times New Roman" w:hAnsi="Times New Roman" w:cs="Times New Roman"/>
          <w:sz w:val="24"/>
          <w:szCs w:val="24"/>
        </w:rPr>
        <w:t xml:space="preserve"> partitions, and </w:t>
      </w:r>
      <w:r w:rsidR="00D728CB" w:rsidRPr="00143FE1">
        <w:rPr>
          <w:rFonts w:ascii="Times New Roman" w:hAnsi="Times New Roman" w:cs="Times New Roman"/>
          <w:sz w:val="24"/>
          <w:szCs w:val="24"/>
        </w:rPr>
        <w:t>2-year</w:t>
      </w:r>
      <w:r w:rsidRPr="00143FE1">
        <w:rPr>
          <w:rFonts w:ascii="Times New Roman" w:hAnsi="Times New Roman" w:cs="Times New Roman"/>
          <w:sz w:val="24"/>
          <w:szCs w:val="24"/>
        </w:rPr>
        <w:t xml:space="preserve"> partitions. </w:t>
      </w:r>
    </w:p>
    <w:p w14:paraId="05FAFB07" w14:textId="77777777" w:rsidR="002077A6" w:rsidRPr="00143FE1" w:rsidRDefault="002077A6" w:rsidP="00143FE1">
      <w:pPr>
        <w:spacing w:line="276" w:lineRule="auto"/>
        <w:rPr>
          <w:rFonts w:ascii="Times New Roman" w:hAnsi="Times New Roman" w:cs="Times New Roman"/>
          <w:i/>
          <w:iCs/>
          <w:sz w:val="24"/>
          <w:szCs w:val="24"/>
        </w:rPr>
      </w:pPr>
    </w:p>
    <w:p w14:paraId="1EB7F2A9" w14:textId="087CF3D1" w:rsidR="002077A6" w:rsidRPr="00D728CB" w:rsidRDefault="002077A6" w:rsidP="00143FE1">
      <w:pPr>
        <w:pStyle w:val="Heading3"/>
        <w:spacing w:line="276" w:lineRule="auto"/>
        <w:rPr>
          <w:rFonts w:cs="Times New Roman"/>
          <w:szCs w:val="24"/>
          <w:lang w:val="en-US"/>
        </w:rPr>
      </w:pPr>
      <w:bookmarkStart w:id="23" w:name="_Toc237814327"/>
      <w:r w:rsidRPr="00D728CB">
        <w:rPr>
          <w:rFonts w:cs="Times New Roman"/>
          <w:szCs w:val="24"/>
          <w:lang w:val="en-US"/>
        </w:rPr>
        <w:t xml:space="preserve">3.4.8 </w:t>
      </w:r>
      <w:r w:rsidRPr="00D728CB">
        <w:rPr>
          <w:rFonts w:cs="Times New Roman"/>
          <w:szCs w:val="24"/>
          <w:lang w:val="en-US"/>
        </w:rPr>
        <w:tab/>
      </w:r>
      <w:proofErr w:type="spellStart"/>
      <w:r w:rsidRPr="00D728CB">
        <w:rPr>
          <w:rFonts w:cs="Times New Roman"/>
          <w:szCs w:val="24"/>
          <w:lang w:val="en-US"/>
        </w:rPr>
        <w:t>Centralised</w:t>
      </w:r>
      <w:proofErr w:type="spellEnd"/>
      <w:r w:rsidRPr="00D728CB">
        <w:rPr>
          <w:rFonts w:cs="Times New Roman"/>
          <w:szCs w:val="24"/>
          <w:lang w:val="en-US"/>
        </w:rPr>
        <w:t xml:space="preserve"> Dataset Consistency</w:t>
      </w:r>
      <w:bookmarkEnd w:id="23"/>
    </w:p>
    <w:p w14:paraId="2102DE5F" w14:textId="1A070F54" w:rsidR="005234B3" w:rsidRPr="00143FE1" w:rsidRDefault="005234B3"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All full-period Spark analyses </w:t>
      </w:r>
      <w:r w:rsidR="00466113" w:rsidRPr="00143FE1">
        <w:rPr>
          <w:rFonts w:ascii="Times New Roman" w:hAnsi="Times New Roman" w:cs="Times New Roman"/>
          <w:sz w:val="24"/>
          <w:szCs w:val="24"/>
        </w:rPr>
        <w:t>will then</w:t>
      </w:r>
      <w:r w:rsidRPr="00143FE1">
        <w:rPr>
          <w:rFonts w:ascii="Times New Roman" w:hAnsi="Times New Roman" w:cs="Times New Roman"/>
          <w:sz w:val="24"/>
          <w:szCs w:val="24"/>
        </w:rPr>
        <w:t xml:space="preserve"> read the same central processed path</w:t>
      </w:r>
      <w:r w:rsidR="00466113" w:rsidRPr="00143FE1">
        <w:rPr>
          <w:rFonts w:ascii="Times New Roman" w:hAnsi="Times New Roman" w:cs="Times New Roman"/>
          <w:sz w:val="24"/>
          <w:szCs w:val="24"/>
        </w:rPr>
        <w:t xml:space="preserve">, instead of </w:t>
      </w:r>
      <w:r w:rsidRPr="00143FE1">
        <w:rPr>
          <w:rFonts w:ascii="Times New Roman" w:hAnsi="Times New Roman" w:cs="Times New Roman"/>
          <w:sz w:val="24"/>
          <w:szCs w:val="24"/>
        </w:rPr>
        <w:t>reading the raw monthly files</w:t>
      </w:r>
      <w:r w:rsidR="00466113" w:rsidRPr="00143FE1">
        <w:rPr>
          <w:rFonts w:ascii="Times New Roman" w:hAnsi="Times New Roman" w:cs="Times New Roman"/>
          <w:sz w:val="24"/>
          <w:szCs w:val="24"/>
        </w:rPr>
        <w:t xml:space="preserve"> and reprocessing through the Spark again.</w:t>
      </w:r>
      <w:r w:rsidRPr="00143FE1">
        <w:rPr>
          <w:rFonts w:ascii="Times New Roman" w:hAnsi="Times New Roman" w:cs="Times New Roman"/>
          <w:sz w:val="24"/>
          <w:szCs w:val="24"/>
        </w:rPr>
        <w:t xml:space="preserve"> This ensured that </w:t>
      </w:r>
      <w:r w:rsidR="00466113" w:rsidRPr="00143FE1">
        <w:rPr>
          <w:rFonts w:ascii="Times New Roman" w:hAnsi="Times New Roman" w:cs="Times New Roman"/>
          <w:sz w:val="24"/>
          <w:szCs w:val="24"/>
        </w:rPr>
        <w:t>each month's</w:t>
      </w:r>
      <w:r w:rsidRPr="00143FE1">
        <w:rPr>
          <w:rFonts w:ascii="Times New Roman" w:hAnsi="Times New Roman" w:cs="Times New Roman"/>
          <w:sz w:val="24"/>
          <w:szCs w:val="24"/>
        </w:rPr>
        <w:t xml:space="preserve"> demand, hourly demand, location, distance, passenger </w:t>
      </w:r>
      <w:r w:rsidR="00466113" w:rsidRPr="00143FE1">
        <w:rPr>
          <w:rFonts w:ascii="Times New Roman" w:hAnsi="Times New Roman" w:cs="Times New Roman"/>
          <w:sz w:val="24"/>
          <w:szCs w:val="24"/>
        </w:rPr>
        <w:t xml:space="preserve">outputs, </w:t>
      </w:r>
      <w:r w:rsidRPr="00143FE1">
        <w:rPr>
          <w:rFonts w:ascii="Times New Roman" w:hAnsi="Times New Roman" w:cs="Times New Roman"/>
          <w:sz w:val="24"/>
          <w:szCs w:val="24"/>
        </w:rPr>
        <w:t xml:space="preserve">and payment outputs </w:t>
      </w:r>
      <w:r w:rsidR="00466113" w:rsidRPr="00143FE1">
        <w:rPr>
          <w:rFonts w:ascii="Times New Roman" w:hAnsi="Times New Roman" w:cs="Times New Roman"/>
          <w:sz w:val="24"/>
          <w:szCs w:val="24"/>
        </w:rPr>
        <w:t>were based on a common</w:t>
      </w:r>
      <w:r w:rsidRPr="00143FE1">
        <w:rPr>
          <w:rFonts w:ascii="Times New Roman" w:hAnsi="Times New Roman" w:cs="Times New Roman"/>
          <w:sz w:val="24"/>
          <w:szCs w:val="24"/>
        </w:rPr>
        <w:t xml:space="preserve"> structural baseline of 89,291,810 records. Small CSV summaries were exported separately for validation, visualisation and handover to </w:t>
      </w:r>
      <w:r w:rsidR="00466113" w:rsidRPr="00143FE1">
        <w:rPr>
          <w:rFonts w:ascii="Times New Roman" w:hAnsi="Times New Roman" w:cs="Times New Roman"/>
          <w:sz w:val="24"/>
          <w:szCs w:val="24"/>
        </w:rPr>
        <w:t>my partner</w:t>
      </w:r>
      <w:r w:rsidRPr="00143FE1">
        <w:rPr>
          <w:rFonts w:ascii="Times New Roman" w:hAnsi="Times New Roman" w:cs="Times New Roman"/>
          <w:sz w:val="24"/>
          <w:szCs w:val="24"/>
        </w:rPr>
        <w:t>.</w:t>
      </w:r>
    </w:p>
    <w:p w14:paraId="6E545F55" w14:textId="77777777" w:rsidR="000650C5" w:rsidRPr="00143FE1" w:rsidRDefault="000650C5" w:rsidP="00143FE1">
      <w:pPr>
        <w:spacing w:line="276" w:lineRule="auto"/>
        <w:rPr>
          <w:rFonts w:ascii="Times New Roman" w:hAnsi="Times New Roman" w:cs="Times New Roman"/>
          <w:i/>
          <w:iCs/>
          <w:sz w:val="24"/>
          <w:szCs w:val="24"/>
        </w:rPr>
      </w:pPr>
    </w:p>
    <w:p w14:paraId="049658EF" w14:textId="1D9448F8" w:rsidR="00B70263" w:rsidRPr="00D728CB" w:rsidRDefault="00B70263" w:rsidP="00143FE1">
      <w:pPr>
        <w:pStyle w:val="Heading2"/>
        <w:spacing w:line="276" w:lineRule="auto"/>
        <w:rPr>
          <w:rFonts w:cs="Times New Roman"/>
          <w:szCs w:val="24"/>
          <w:lang w:val="en-US"/>
        </w:rPr>
      </w:pPr>
      <w:bookmarkStart w:id="24" w:name="_Toc237814328"/>
      <w:r w:rsidRPr="00D728CB">
        <w:rPr>
          <w:rFonts w:cs="Times New Roman"/>
          <w:szCs w:val="24"/>
          <w:lang w:val="en-US"/>
        </w:rPr>
        <w:t>3.5</w:t>
      </w:r>
      <w:r w:rsidRPr="00D728CB">
        <w:rPr>
          <w:rFonts w:cs="Times New Roman"/>
          <w:szCs w:val="24"/>
          <w:lang w:val="en-US"/>
        </w:rPr>
        <w:tab/>
        <w:t xml:space="preserve">Spark SQL and </w:t>
      </w:r>
      <w:proofErr w:type="spellStart"/>
      <w:r w:rsidRPr="00D728CB">
        <w:rPr>
          <w:rFonts w:cs="Times New Roman"/>
          <w:szCs w:val="24"/>
          <w:lang w:val="en-US"/>
        </w:rPr>
        <w:t>PySpark</w:t>
      </w:r>
      <w:proofErr w:type="spellEnd"/>
      <w:r w:rsidRPr="00D728CB">
        <w:rPr>
          <w:rFonts w:cs="Times New Roman"/>
          <w:szCs w:val="24"/>
          <w:lang w:val="en-US"/>
        </w:rPr>
        <w:t xml:space="preserve"> Analytical Method</w:t>
      </w:r>
      <w:bookmarkEnd w:id="24"/>
    </w:p>
    <w:p w14:paraId="1C772766" w14:textId="77777777" w:rsidR="007E6320" w:rsidRDefault="0061694A"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analytical stage used the </w:t>
      </w:r>
      <w:proofErr w:type="spellStart"/>
      <w:r w:rsidRPr="00143FE1">
        <w:rPr>
          <w:rFonts w:ascii="Times New Roman" w:hAnsi="Times New Roman" w:cs="Times New Roman"/>
          <w:sz w:val="24"/>
          <w:szCs w:val="24"/>
        </w:rPr>
        <w:t>PySpark</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xml:space="preserve"> API as the main programmatic interface and Spark SQL as a second expression of selected aggregations. The cleaned Parquet data set was loaded in one go and stored as a temporary view called </w:t>
      </w:r>
      <w:proofErr w:type="spellStart"/>
      <w:r w:rsidRPr="00143FE1">
        <w:rPr>
          <w:rFonts w:ascii="Times New Roman" w:hAnsi="Times New Roman" w:cs="Times New Roman"/>
          <w:sz w:val="24"/>
          <w:szCs w:val="24"/>
        </w:rPr>
        <w:t>yellow_taxi</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xml:space="preserve"> aggregations produced seven compact analytical outputs: monthly trip demand, hourly weekday/weekend demand, pickup borough summary, top 20 pickup zones, distance-band summary, passenger-group summary and payment-type summary. All trip-count analyses were performed with the entire valid dataset, and conditional expressions only applied to averages where they were needed. </w:t>
      </w:r>
    </w:p>
    <w:p w14:paraId="024C0B3E" w14:textId="77777777" w:rsidR="00D728CB" w:rsidRPr="00143FE1" w:rsidRDefault="00D728CB" w:rsidP="00143FE1">
      <w:pPr>
        <w:spacing w:line="276" w:lineRule="auto"/>
        <w:jc w:val="both"/>
        <w:rPr>
          <w:rFonts w:ascii="Times New Roman" w:hAnsi="Times New Roman" w:cs="Times New Roman"/>
          <w:sz w:val="24"/>
          <w:szCs w:val="24"/>
        </w:rPr>
      </w:pPr>
    </w:p>
    <w:p w14:paraId="09FC7242" w14:textId="5AC714D1" w:rsidR="00711725" w:rsidRDefault="00711725"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Spark was used as the comparable distributed-processing approach to the traditional MapReduce model. Row-level transformations such as filtering and feature derivation operate independently across data partitions, while operations such as joins, </w:t>
      </w:r>
      <w:proofErr w:type="spellStart"/>
      <w:r w:rsidRPr="00143FE1">
        <w:rPr>
          <w:rFonts w:ascii="Times New Roman" w:hAnsi="Times New Roman" w:cs="Times New Roman"/>
          <w:sz w:val="24"/>
          <w:szCs w:val="24"/>
        </w:rPr>
        <w:t>groupBy</w:t>
      </w:r>
      <w:proofErr w:type="spellEnd"/>
      <w:r w:rsidRPr="00143FE1">
        <w:rPr>
          <w:rFonts w:ascii="Times New Roman" w:hAnsi="Times New Roman" w:cs="Times New Roman"/>
          <w:sz w:val="24"/>
          <w:szCs w:val="24"/>
        </w:rPr>
        <w:t xml:space="preserve"> and aggregation require data to be exchanged across partitions before grouped results are reduced. Spark manages these operations through its execution plan and DAG rather than requiring separate Map and Reduce programs. The partition-filter and Exchange evidence presented in Section 4.6 demonstrates these distributed processing stages in the implemented workload.</w:t>
      </w:r>
    </w:p>
    <w:p w14:paraId="16EA53BE" w14:textId="77777777" w:rsidR="00D728CB" w:rsidRPr="00143FE1" w:rsidRDefault="00D728CB" w:rsidP="00143FE1">
      <w:pPr>
        <w:spacing w:line="276" w:lineRule="auto"/>
        <w:jc w:val="both"/>
        <w:rPr>
          <w:rFonts w:ascii="Times New Roman" w:hAnsi="Times New Roman" w:cs="Times New Roman"/>
          <w:sz w:val="24"/>
          <w:szCs w:val="24"/>
        </w:rPr>
      </w:pPr>
    </w:p>
    <w:p w14:paraId="07C5518C" w14:textId="70C93E69" w:rsidR="00962568" w:rsidRPr="00143FE1" w:rsidRDefault="00962568"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Four analyses were repeated in Spark SQL: monthly demand, hourly weekday/weekend demand, borough summary and distance-band summary. </w:t>
      </w:r>
      <w:r w:rsidR="0061694A" w:rsidRPr="00143FE1">
        <w:rPr>
          <w:rFonts w:ascii="Times New Roman" w:hAnsi="Times New Roman" w:cs="Times New Roman"/>
          <w:sz w:val="24"/>
          <w:szCs w:val="24"/>
        </w:rPr>
        <w:t>All counts</w:t>
      </w:r>
      <w:r w:rsidRPr="00143FE1">
        <w:rPr>
          <w:rFonts w:ascii="Times New Roman" w:hAnsi="Times New Roman" w:cs="Times New Roman"/>
          <w:sz w:val="24"/>
          <w:szCs w:val="24"/>
        </w:rPr>
        <w:t xml:space="preserve"> had to </w:t>
      </w:r>
      <w:r w:rsidR="0061694A" w:rsidRPr="00143FE1">
        <w:rPr>
          <w:rFonts w:ascii="Times New Roman" w:hAnsi="Times New Roman" w:cs="Times New Roman"/>
          <w:sz w:val="24"/>
          <w:szCs w:val="24"/>
        </w:rPr>
        <w:t xml:space="preserve">be </w:t>
      </w:r>
      <w:proofErr w:type="gramStart"/>
      <w:r w:rsidR="0061694A" w:rsidRPr="00143FE1">
        <w:rPr>
          <w:rFonts w:ascii="Times New Roman" w:hAnsi="Times New Roman" w:cs="Times New Roman"/>
          <w:sz w:val="24"/>
          <w:szCs w:val="24"/>
        </w:rPr>
        <w:t>equal</w:t>
      </w:r>
      <w:proofErr w:type="gramEnd"/>
      <w:r w:rsidRPr="00143FE1">
        <w:rPr>
          <w:rFonts w:ascii="Times New Roman" w:hAnsi="Times New Roman" w:cs="Times New Roman"/>
          <w:sz w:val="24"/>
          <w:szCs w:val="24"/>
        </w:rPr>
        <w:t xml:space="preserve"> and floating-point averages were compared </w:t>
      </w:r>
      <w:r w:rsidR="0061694A" w:rsidRPr="00143FE1">
        <w:rPr>
          <w:rFonts w:ascii="Times New Roman" w:hAnsi="Times New Roman" w:cs="Times New Roman"/>
          <w:sz w:val="24"/>
          <w:szCs w:val="24"/>
        </w:rPr>
        <w:t>by value. All</w:t>
      </w:r>
      <w:r w:rsidRPr="00143FE1">
        <w:rPr>
          <w:rFonts w:ascii="Times New Roman" w:hAnsi="Times New Roman" w:cs="Times New Roman"/>
          <w:sz w:val="24"/>
          <w:szCs w:val="24"/>
        </w:rPr>
        <w:t xml:space="preserve"> four </w:t>
      </w: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-versus-SQL comparisons</w:t>
      </w:r>
      <w:r w:rsidR="0061694A" w:rsidRPr="00143FE1">
        <w:rPr>
          <w:rFonts w:ascii="Times New Roman" w:hAnsi="Times New Roman" w:cs="Times New Roman"/>
          <w:sz w:val="24"/>
          <w:szCs w:val="24"/>
        </w:rPr>
        <w:t xml:space="preserve"> in the resulting validation file were PASS.</w:t>
      </w:r>
      <w:r w:rsidRPr="00143FE1">
        <w:rPr>
          <w:rFonts w:ascii="Times New Roman" w:hAnsi="Times New Roman" w:cs="Times New Roman"/>
          <w:sz w:val="24"/>
          <w:szCs w:val="24"/>
        </w:rPr>
        <w:t xml:space="preserve"> This </w:t>
      </w:r>
      <w:r w:rsidR="0061694A" w:rsidRPr="00143FE1">
        <w:rPr>
          <w:rFonts w:ascii="Times New Roman" w:hAnsi="Times New Roman" w:cs="Times New Roman"/>
          <w:sz w:val="24"/>
          <w:szCs w:val="24"/>
        </w:rPr>
        <w:t>gave</w:t>
      </w:r>
      <w:r w:rsidRPr="00143FE1">
        <w:rPr>
          <w:rFonts w:ascii="Times New Roman" w:hAnsi="Times New Roman" w:cs="Times New Roman"/>
          <w:sz w:val="24"/>
          <w:szCs w:val="24"/>
        </w:rPr>
        <w:t xml:space="preserve"> an internal </w:t>
      </w:r>
      <w:r w:rsidRPr="00143FE1">
        <w:rPr>
          <w:rFonts w:ascii="Times New Roman" w:hAnsi="Times New Roman" w:cs="Times New Roman"/>
          <w:sz w:val="24"/>
          <w:szCs w:val="24"/>
        </w:rPr>
        <w:lastRenderedPageBreak/>
        <w:t xml:space="preserve">correctness check </w:t>
      </w:r>
      <w:r w:rsidR="0061694A" w:rsidRPr="00143FE1">
        <w:rPr>
          <w:rFonts w:ascii="Times New Roman" w:hAnsi="Times New Roman" w:cs="Times New Roman"/>
          <w:sz w:val="24"/>
          <w:szCs w:val="24"/>
        </w:rPr>
        <w:t>of the results expected to be</w:t>
      </w:r>
      <w:r w:rsidRPr="00143FE1">
        <w:rPr>
          <w:rFonts w:ascii="Times New Roman" w:hAnsi="Times New Roman" w:cs="Times New Roman"/>
          <w:sz w:val="24"/>
          <w:szCs w:val="24"/>
        </w:rPr>
        <w:t xml:space="preserve"> consistent </w:t>
      </w:r>
      <w:r w:rsidR="0061694A" w:rsidRPr="00143FE1">
        <w:rPr>
          <w:rFonts w:ascii="Times New Roman" w:hAnsi="Times New Roman" w:cs="Times New Roman"/>
          <w:sz w:val="24"/>
          <w:szCs w:val="24"/>
        </w:rPr>
        <w:t xml:space="preserve">across </w:t>
      </w:r>
      <w:r w:rsidRPr="00143FE1">
        <w:rPr>
          <w:rFonts w:ascii="Times New Roman" w:hAnsi="Times New Roman" w:cs="Times New Roman"/>
          <w:sz w:val="24"/>
          <w:szCs w:val="24"/>
        </w:rPr>
        <w:t>both interfaces</w:t>
      </w:r>
      <w:r w:rsidR="0061694A" w:rsidRPr="00143FE1">
        <w:rPr>
          <w:rFonts w:ascii="Times New Roman" w:hAnsi="Times New Roman" w:cs="Times New Roman"/>
          <w:sz w:val="24"/>
          <w:szCs w:val="24"/>
        </w:rPr>
        <w:t xml:space="preserve"> of </w:t>
      </w:r>
      <w:r w:rsidR="00D728CB" w:rsidRPr="00143FE1">
        <w:rPr>
          <w:rFonts w:ascii="Times New Roman" w:hAnsi="Times New Roman" w:cs="Times New Roman"/>
          <w:sz w:val="24"/>
          <w:szCs w:val="24"/>
        </w:rPr>
        <w:t>Spark.</w:t>
      </w:r>
    </w:p>
    <w:tbl>
      <w:tblPr>
        <w:tblStyle w:val="TableGrid"/>
        <w:tblW w:w="0" w:type="auto"/>
        <w:jc w:val="center"/>
        <w:tblLook w:val="04A0" w:firstRow="1" w:lastRow="0" w:firstColumn="1" w:lastColumn="0" w:noHBand="0" w:noVBand="1"/>
      </w:tblPr>
      <w:tblGrid>
        <w:gridCol w:w="1273"/>
        <w:gridCol w:w="3376"/>
        <w:gridCol w:w="4593"/>
      </w:tblGrid>
      <w:tr w:rsidR="00962568" w:rsidRPr="00143FE1" w14:paraId="55EDD640" w14:textId="77777777" w:rsidTr="00352369">
        <w:trPr>
          <w:tblHeader/>
          <w:jc w:val="center"/>
        </w:trPr>
        <w:tc>
          <w:tcPr>
            <w:tcW w:w="127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7D60A54"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b/>
                <w:sz w:val="24"/>
                <w:szCs w:val="24"/>
              </w:rPr>
              <w:t>ID</w:t>
            </w:r>
          </w:p>
        </w:tc>
        <w:tc>
          <w:tcPr>
            <w:tcW w:w="33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9570146"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b/>
                <w:sz w:val="24"/>
                <w:szCs w:val="24"/>
              </w:rPr>
              <w:t>Analysis</w:t>
            </w:r>
          </w:p>
        </w:tc>
        <w:tc>
          <w:tcPr>
            <w:tcW w:w="459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D89C38"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b/>
                <w:sz w:val="24"/>
                <w:szCs w:val="24"/>
              </w:rPr>
              <w:t>Main operation</w:t>
            </w:r>
          </w:p>
        </w:tc>
      </w:tr>
      <w:tr w:rsidR="00962568" w:rsidRPr="00143FE1" w14:paraId="63099FEB" w14:textId="77777777" w:rsidTr="00352369">
        <w:trPr>
          <w:jc w:val="center"/>
        </w:trPr>
        <w:tc>
          <w:tcPr>
            <w:tcW w:w="1273" w:type="dxa"/>
            <w:tcBorders>
              <w:top w:val="single" w:sz="4" w:space="0" w:color="auto"/>
              <w:left w:val="single" w:sz="4" w:space="0" w:color="auto"/>
              <w:bottom w:val="single" w:sz="4" w:space="0" w:color="auto"/>
              <w:right w:val="single" w:sz="4" w:space="0" w:color="auto"/>
            </w:tcBorders>
            <w:vAlign w:val="center"/>
            <w:hideMark/>
          </w:tcPr>
          <w:p w14:paraId="20414126"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A1</w:t>
            </w:r>
          </w:p>
        </w:tc>
        <w:tc>
          <w:tcPr>
            <w:tcW w:w="3376" w:type="dxa"/>
            <w:tcBorders>
              <w:top w:val="single" w:sz="4" w:space="0" w:color="auto"/>
              <w:left w:val="single" w:sz="4" w:space="0" w:color="auto"/>
              <w:bottom w:val="single" w:sz="4" w:space="0" w:color="auto"/>
              <w:right w:val="single" w:sz="4" w:space="0" w:color="auto"/>
            </w:tcBorders>
            <w:vAlign w:val="center"/>
            <w:hideMark/>
          </w:tcPr>
          <w:p w14:paraId="026D17DD"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Monthly trip demand</w:t>
            </w:r>
          </w:p>
        </w:tc>
        <w:tc>
          <w:tcPr>
            <w:tcW w:w="4593" w:type="dxa"/>
            <w:tcBorders>
              <w:top w:val="single" w:sz="4" w:space="0" w:color="auto"/>
              <w:left w:val="single" w:sz="4" w:space="0" w:color="auto"/>
              <w:bottom w:val="single" w:sz="4" w:space="0" w:color="auto"/>
              <w:right w:val="single" w:sz="4" w:space="0" w:color="auto"/>
            </w:tcBorders>
            <w:vAlign w:val="center"/>
            <w:hideMark/>
          </w:tcPr>
          <w:p w14:paraId="2E393095" w14:textId="77777777" w:rsidR="00962568" w:rsidRPr="00143FE1" w:rsidRDefault="00962568"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pickup_year</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pickup_month</w:t>
            </w:r>
            <w:proofErr w:type="spellEnd"/>
            <w:r w:rsidRPr="00143FE1">
              <w:rPr>
                <w:rFonts w:ascii="Times New Roman" w:hAnsi="Times New Roman" w:cs="Times New Roman"/>
                <w:sz w:val="24"/>
                <w:szCs w:val="24"/>
              </w:rPr>
              <w:t xml:space="preserve"> -&gt; </w:t>
            </w:r>
            <w:proofErr w:type="spellStart"/>
            <w:r w:rsidRPr="00143FE1">
              <w:rPr>
                <w:rFonts w:ascii="Times New Roman" w:hAnsi="Times New Roman" w:cs="Times New Roman"/>
                <w:sz w:val="24"/>
                <w:szCs w:val="24"/>
              </w:rPr>
              <w:t>trip_count</w:t>
            </w:r>
            <w:proofErr w:type="spellEnd"/>
          </w:p>
        </w:tc>
      </w:tr>
      <w:tr w:rsidR="00962568" w:rsidRPr="00143FE1" w14:paraId="75973303" w14:textId="77777777" w:rsidTr="00352369">
        <w:trPr>
          <w:jc w:val="center"/>
        </w:trPr>
        <w:tc>
          <w:tcPr>
            <w:tcW w:w="1273" w:type="dxa"/>
            <w:tcBorders>
              <w:top w:val="single" w:sz="4" w:space="0" w:color="auto"/>
              <w:left w:val="single" w:sz="4" w:space="0" w:color="auto"/>
              <w:bottom w:val="single" w:sz="4" w:space="0" w:color="auto"/>
              <w:right w:val="single" w:sz="4" w:space="0" w:color="auto"/>
            </w:tcBorders>
            <w:vAlign w:val="center"/>
            <w:hideMark/>
          </w:tcPr>
          <w:p w14:paraId="0348D869"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A2</w:t>
            </w:r>
          </w:p>
        </w:tc>
        <w:tc>
          <w:tcPr>
            <w:tcW w:w="3376" w:type="dxa"/>
            <w:tcBorders>
              <w:top w:val="single" w:sz="4" w:space="0" w:color="auto"/>
              <w:left w:val="single" w:sz="4" w:space="0" w:color="auto"/>
              <w:bottom w:val="single" w:sz="4" w:space="0" w:color="auto"/>
              <w:right w:val="single" w:sz="4" w:space="0" w:color="auto"/>
            </w:tcBorders>
            <w:vAlign w:val="center"/>
            <w:hideMark/>
          </w:tcPr>
          <w:p w14:paraId="1CA2E60D"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Hourly weekday/weekend demand</w:t>
            </w:r>
          </w:p>
        </w:tc>
        <w:tc>
          <w:tcPr>
            <w:tcW w:w="4593" w:type="dxa"/>
            <w:tcBorders>
              <w:top w:val="single" w:sz="4" w:space="0" w:color="auto"/>
              <w:left w:val="single" w:sz="4" w:space="0" w:color="auto"/>
              <w:bottom w:val="single" w:sz="4" w:space="0" w:color="auto"/>
              <w:right w:val="single" w:sz="4" w:space="0" w:color="auto"/>
            </w:tcBorders>
            <w:vAlign w:val="center"/>
            <w:hideMark/>
          </w:tcPr>
          <w:p w14:paraId="30603327"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weekend, </w:t>
            </w:r>
            <w:proofErr w:type="spellStart"/>
            <w:r w:rsidRPr="00143FE1">
              <w:rPr>
                <w:rFonts w:ascii="Times New Roman" w:hAnsi="Times New Roman" w:cs="Times New Roman"/>
                <w:sz w:val="24"/>
                <w:szCs w:val="24"/>
              </w:rPr>
              <w:t>pickup_hour</w:t>
            </w:r>
            <w:proofErr w:type="spellEnd"/>
            <w:r w:rsidRPr="00143FE1">
              <w:rPr>
                <w:rFonts w:ascii="Times New Roman" w:hAnsi="Times New Roman" w:cs="Times New Roman"/>
                <w:sz w:val="24"/>
                <w:szCs w:val="24"/>
              </w:rPr>
              <w:t xml:space="preserve"> -&gt; </w:t>
            </w:r>
            <w:proofErr w:type="spellStart"/>
            <w:r w:rsidRPr="00143FE1">
              <w:rPr>
                <w:rFonts w:ascii="Times New Roman" w:hAnsi="Times New Roman" w:cs="Times New Roman"/>
                <w:sz w:val="24"/>
                <w:szCs w:val="24"/>
              </w:rPr>
              <w:t>trip_count</w:t>
            </w:r>
            <w:proofErr w:type="spellEnd"/>
          </w:p>
        </w:tc>
      </w:tr>
      <w:tr w:rsidR="00962568" w:rsidRPr="00143FE1" w14:paraId="14432DBF" w14:textId="77777777" w:rsidTr="00352369">
        <w:trPr>
          <w:jc w:val="center"/>
        </w:trPr>
        <w:tc>
          <w:tcPr>
            <w:tcW w:w="1273" w:type="dxa"/>
            <w:tcBorders>
              <w:top w:val="single" w:sz="4" w:space="0" w:color="auto"/>
              <w:left w:val="single" w:sz="4" w:space="0" w:color="auto"/>
              <w:bottom w:val="single" w:sz="4" w:space="0" w:color="auto"/>
              <w:right w:val="single" w:sz="4" w:space="0" w:color="auto"/>
            </w:tcBorders>
            <w:vAlign w:val="center"/>
            <w:hideMark/>
          </w:tcPr>
          <w:p w14:paraId="448CDDBF"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A3</w:t>
            </w:r>
          </w:p>
        </w:tc>
        <w:tc>
          <w:tcPr>
            <w:tcW w:w="3376" w:type="dxa"/>
            <w:tcBorders>
              <w:top w:val="single" w:sz="4" w:space="0" w:color="auto"/>
              <w:left w:val="single" w:sz="4" w:space="0" w:color="auto"/>
              <w:bottom w:val="single" w:sz="4" w:space="0" w:color="auto"/>
              <w:right w:val="single" w:sz="4" w:space="0" w:color="auto"/>
            </w:tcBorders>
            <w:vAlign w:val="center"/>
            <w:hideMark/>
          </w:tcPr>
          <w:p w14:paraId="6B23B257"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Pickup borough summary</w:t>
            </w:r>
          </w:p>
        </w:tc>
        <w:tc>
          <w:tcPr>
            <w:tcW w:w="4593" w:type="dxa"/>
            <w:tcBorders>
              <w:top w:val="single" w:sz="4" w:space="0" w:color="auto"/>
              <w:left w:val="single" w:sz="4" w:space="0" w:color="auto"/>
              <w:bottom w:val="single" w:sz="4" w:space="0" w:color="auto"/>
              <w:right w:val="single" w:sz="4" w:space="0" w:color="auto"/>
            </w:tcBorders>
            <w:vAlign w:val="center"/>
            <w:hideMark/>
          </w:tcPr>
          <w:p w14:paraId="537D9829" w14:textId="77777777" w:rsidR="00962568" w:rsidRPr="00143FE1" w:rsidRDefault="00962568"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trip_count</w:t>
            </w:r>
            <w:proofErr w:type="spellEnd"/>
            <w:r w:rsidRPr="00143FE1">
              <w:rPr>
                <w:rFonts w:ascii="Times New Roman" w:hAnsi="Times New Roman" w:cs="Times New Roman"/>
                <w:sz w:val="24"/>
                <w:szCs w:val="24"/>
              </w:rPr>
              <w:t xml:space="preserve">, conditional </w:t>
            </w:r>
            <w:proofErr w:type="spellStart"/>
            <w:r w:rsidRPr="00143FE1">
              <w:rPr>
                <w:rFonts w:ascii="Times New Roman" w:hAnsi="Times New Roman" w:cs="Times New Roman"/>
                <w:sz w:val="24"/>
                <w:szCs w:val="24"/>
              </w:rPr>
              <w:t>avg</w:t>
            </w:r>
            <w:proofErr w:type="spellEnd"/>
            <w:r w:rsidRPr="00143FE1">
              <w:rPr>
                <w:rFonts w:ascii="Times New Roman" w:hAnsi="Times New Roman" w:cs="Times New Roman"/>
                <w:sz w:val="24"/>
                <w:szCs w:val="24"/>
              </w:rPr>
              <w:t xml:space="preserve"> distance/fare, </w:t>
            </w:r>
            <w:proofErr w:type="spellStart"/>
            <w:r w:rsidRPr="00143FE1">
              <w:rPr>
                <w:rFonts w:ascii="Times New Roman" w:hAnsi="Times New Roman" w:cs="Times New Roman"/>
                <w:sz w:val="24"/>
                <w:szCs w:val="24"/>
              </w:rPr>
              <w:t>avg</w:t>
            </w:r>
            <w:proofErr w:type="spellEnd"/>
            <w:r w:rsidRPr="00143FE1">
              <w:rPr>
                <w:rFonts w:ascii="Times New Roman" w:hAnsi="Times New Roman" w:cs="Times New Roman"/>
                <w:sz w:val="24"/>
                <w:szCs w:val="24"/>
              </w:rPr>
              <w:t xml:space="preserve"> duration</w:t>
            </w:r>
          </w:p>
        </w:tc>
      </w:tr>
      <w:tr w:rsidR="00962568" w:rsidRPr="00143FE1" w14:paraId="70578DC5" w14:textId="77777777" w:rsidTr="00352369">
        <w:trPr>
          <w:jc w:val="center"/>
        </w:trPr>
        <w:tc>
          <w:tcPr>
            <w:tcW w:w="1273" w:type="dxa"/>
            <w:tcBorders>
              <w:top w:val="single" w:sz="4" w:space="0" w:color="auto"/>
              <w:left w:val="single" w:sz="4" w:space="0" w:color="auto"/>
              <w:bottom w:val="single" w:sz="4" w:space="0" w:color="auto"/>
              <w:right w:val="single" w:sz="4" w:space="0" w:color="auto"/>
            </w:tcBorders>
            <w:vAlign w:val="center"/>
            <w:hideMark/>
          </w:tcPr>
          <w:p w14:paraId="703EAB7C"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A4</w:t>
            </w:r>
          </w:p>
        </w:tc>
        <w:tc>
          <w:tcPr>
            <w:tcW w:w="3376" w:type="dxa"/>
            <w:tcBorders>
              <w:top w:val="single" w:sz="4" w:space="0" w:color="auto"/>
              <w:left w:val="single" w:sz="4" w:space="0" w:color="auto"/>
              <w:bottom w:val="single" w:sz="4" w:space="0" w:color="auto"/>
              <w:right w:val="single" w:sz="4" w:space="0" w:color="auto"/>
            </w:tcBorders>
            <w:vAlign w:val="center"/>
            <w:hideMark/>
          </w:tcPr>
          <w:p w14:paraId="2F45AF9B"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Top </w:t>
            </w:r>
            <w:proofErr w:type="spellStart"/>
            <w:r w:rsidRPr="00143FE1">
              <w:rPr>
                <w:rFonts w:ascii="Times New Roman" w:hAnsi="Times New Roman" w:cs="Times New Roman"/>
                <w:sz w:val="24"/>
                <w:szCs w:val="24"/>
              </w:rPr>
              <w:t>pickup</w:t>
            </w:r>
            <w:proofErr w:type="spellEnd"/>
            <w:r w:rsidRPr="00143FE1">
              <w:rPr>
                <w:rFonts w:ascii="Times New Roman" w:hAnsi="Times New Roman" w:cs="Times New Roman"/>
                <w:sz w:val="24"/>
                <w:szCs w:val="24"/>
              </w:rPr>
              <w:t xml:space="preserve"> zones</w:t>
            </w:r>
          </w:p>
        </w:tc>
        <w:tc>
          <w:tcPr>
            <w:tcW w:w="4593" w:type="dxa"/>
            <w:tcBorders>
              <w:top w:val="single" w:sz="4" w:space="0" w:color="auto"/>
              <w:left w:val="single" w:sz="4" w:space="0" w:color="auto"/>
              <w:bottom w:val="single" w:sz="4" w:space="0" w:color="auto"/>
              <w:right w:val="single" w:sz="4" w:space="0" w:color="auto"/>
            </w:tcBorders>
            <w:vAlign w:val="center"/>
            <w:hideMark/>
          </w:tcPr>
          <w:p w14:paraId="1F6E9504" w14:textId="77777777" w:rsidR="00962568" w:rsidRPr="00143FE1" w:rsidRDefault="00962568"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pickup_Borough</w:t>
            </w:r>
            <w:proofErr w:type="spellEnd"/>
            <w:r w:rsidRPr="00143FE1">
              <w:rPr>
                <w:rFonts w:ascii="Times New Roman" w:hAnsi="Times New Roman" w:cs="Times New Roman"/>
                <w:sz w:val="24"/>
                <w:szCs w:val="24"/>
              </w:rPr>
              <w:t xml:space="preserve"> + </w:t>
            </w:r>
            <w:proofErr w:type="spellStart"/>
            <w:r w:rsidRPr="00143FE1">
              <w:rPr>
                <w:rFonts w:ascii="Times New Roman" w:hAnsi="Times New Roman" w:cs="Times New Roman"/>
                <w:sz w:val="24"/>
                <w:szCs w:val="24"/>
              </w:rPr>
              <w:t>pickup_Zone</w:t>
            </w:r>
            <w:proofErr w:type="spellEnd"/>
            <w:r w:rsidRPr="00143FE1">
              <w:rPr>
                <w:rFonts w:ascii="Times New Roman" w:hAnsi="Times New Roman" w:cs="Times New Roman"/>
                <w:sz w:val="24"/>
                <w:szCs w:val="24"/>
              </w:rPr>
              <w:t xml:space="preserve"> ranked by </w:t>
            </w:r>
            <w:proofErr w:type="spellStart"/>
            <w:r w:rsidRPr="00143FE1">
              <w:rPr>
                <w:rFonts w:ascii="Times New Roman" w:hAnsi="Times New Roman" w:cs="Times New Roman"/>
                <w:sz w:val="24"/>
                <w:szCs w:val="24"/>
              </w:rPr>
              <w:t>trip_count</w:t>
            </w:r>
            <w:proofErr w:type="spellEnd"/>
          </w:p>
        </w:tc>
      </w:tr>
      <w:tr w:rsidR="00962568" w:rsidRPr="00143FE1" w14:paraId="78FBC5B7" w14:textId="77777777" w:rsidTr="00352369">
        <w:trPr>
          <w:jc w:val="center"/>
        </w:trPr>
        <w:tc>
          <w:tcPr>
            <w:tcW w:w="1273" w:type="dxa"/>
            <w:tcBorders>
              <w:top w:val="single" w:sz="4" w:space="0" w:color="auto"/>
              <w:left w:val="single" w:sz="4" w:space="0" w:color="auto"/>
              <w:bottom w:val="single" w:sz="4" w:space="0" w:color="auto"/>
              <w:right w:val="single" w:sz="4" w:space="0" w:color="auto"/>
            </w:tcBorders>
            <w:vAlign w:val="center"/>
            <w:hideMark/>
          </w:tcPr>
          <w:p w14:paraId="69E6BE2B"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A5</w:t>
            </w:r>
          </w:p>
        </w:tc>
        <w:tc>
          <w:tcPr>
            <w:tcW w:w="3376" w:type="dxa"/>
            <w:tcBorders>
              <w:top w:val="single" w:sz="4" w:space="0" w:color="auto"/>
              <w:left w:val="single" w:sz="4" w:space="0" w:color="auto"/>
              <w:bottom w:val="single" w:sz="4" w:space="0" w:color="auto"/>
              <w:right w:val="single" w:sz="4" w:space="0" w:color="auto"/>
            </w:tcBorders>
            <w:vAlign w:val="center"/>
            <w:hideMark/>
          </w:tcPr>
          <w:p w14:paraId="541A5E59"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Distance-band summary</w:t>
            </w:r>
          </w:p>
        </w:tc>
        <w:tc>
          <w:tcPr>
            <w:tcW w:w="4593" w:type="dxa"/>
            <w:tcBorders>
              <w:top w:val="single" w:sz="4" w:space="0" w:color="auto"/>
              <w:left w:val="single" w:sz="4" w:space="0" w:color="auto"/>
              <w:bottom w:val="single" w:sz="4" w:space="0" w:color="auto"/>
              <w:right w:val="single" w:sz="4" w:space="0" w:color="auto"/>
            </w:tcBorders>
            <w:vAlign w:val="center"/>
            <w:hideMark/>
          </w:tcPr>
          <w:p w14:paraId="12A2574C" w14:textId="77777777" w:rsidR="00962568" w:rsidRPr="00143FE1" w:rsidRDefault="00962568"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trip_count</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avg</w:t>
            </w:r>
            <w:proofErr w:type="spellEnd"/>
            <w:r w:rsidRPr="00143FE1">
              <w:rPr>
                <w:rFonts w:ascii="Times New Roman" w:hAnsi="Times New Roman" w:cs="Times New Roman"/>
                <w:sz w:val="24"/>
                <w:szCs w:val="24"/>
              </w:rPr>
              <w:t xml:space="preserve"> duration, conditional </w:t>
            </w:r>
            <w:proofErr w:type="spellStart"/>
            <w:r w:rsidRPr="00143FE1">
              <w:rPr>
                <w:rFonts w:ascii="Times New Roman" w:hAnsi="Times New Roman" w:cs="Times New Roman"/>
                <w:sz w:val="24"/>
                <w:szCs w:val="24"/>
              </w:rPr>
              <w:t>avg</w:t>
            </w:r>
            <w:proofErr w:type="spellEnd"/>
            <w:r w:rsidRPr="00143FE1">
              <w:rPr>
                <w:rFonts w:ascii="Times New Roman" w:hAnsi="Times New Roman" w:cs="Times New Roman"/>
                <w:sz w:val="24"/>
                <w:szCs w:val="24"/>
              </w:rPr>
              <w:t xml:space="preserve"> fare</w:t>
            </w:r>
          </w:p>
        </w:tc>
      </w:tr>
      <w:tr w:rsidR="00962568" w:rsidRPr="00143FE1" w14:paraId="50D6D735" w14:textId="77777777" w:rsidTr="00352369">
        <w:trPr>
          <w:jc w:val="center"/>
        </w:trPr>
        <w:tc>
          <w:tcPr>
            <w:tcW w:w="1273" w:type="dxa"/>
            <w:tcBorders>
              <w:top w:val="single" w:sz="4" w:space="0" w:color="auto"/>
              <w:left w:val="single" w:sz="4" w:space="0" w:color="auto"/>
              <w:bottom w:val="single" w:sz="4" w:space="0" w:color="auto"/>
              <w:right w:val="single" w:sz="4" w:space="0" w:color="auto"/>
            </w:tcBorders>
            <w:vAlign w:val="center"/>
            <w:hideMark/>
          </w:tcPr>
          <w:p w14:paraId="6DDCE5C7"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A6</w:t>
            </w:r>
          </w:p>
        </w:tc>
        <w:tc>
          <w:tcPr>
            <w:tcW w:w="3376" w:type="dxa"/>
            <w:tcBorders>
              <w:top w:val="single" w:sz="4" w:space="0" w:color="auto"/>
              <w:left w:val="single" w:sz="4" w:space="0" w:color="auto"/>
              <w:bottom w:val="single" w:sz="4" w:space="0" w:color="auto"/>
              <w:right w:val="single" w:sz="4" w:space="0" w:color="auto"/>
            </w:tcBorders>
            <w:vAlign w:val="center"/>
            <w:hideMark/>
          </w:tcPr>
          <w:p w14:paraId="4E67FD80"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Passenger-group summary</w:t>
            </w:r>
          </w:p>
        </w:tc>
        <w:tc>
          <w:tcPr>
            <w:tcW w:w="4593" w:type="dxa"/>
            <w:tcBorders>
              <w:top w:val="single" w:sz="4" w:space="0" w:color="auto"/>
              <w:left w:val="single" w:sz="4" w:space="0" w:color="auto"/>
              <w:bottom w:val="single" w:sz="4" w:space="0" w:color="auto"/>
              <w:right w:val="single" w:sz="4" w:space="0" w:color="auto"/>
            </w:tcBorders>
            <w:vAlign w:val="center"/>
            <w:hideMark/>
          </w:tcPr>
          <w:p w14:paraId="0674FB3C" w14:textId="77777777" w:rsidR="00962568" w:rsidRPr="00143FE1" w:rsidRDefault="00962568"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trip_count</w:t>
            </w:r>
            <w:proofErr w:type="spellEnd"/>
            <w:r w:rsidRPr="00143FE1">
              <w:rPr>
                <w:rFonts w:ascii="Times New Roman" w:hAnsi="Times New Roman" w:cs="Times New Roman"/>
                <w:sz w:val="24"/>
                <w:szCs w:val="24"/>
              </w:rPr>
              <w:t xml:space="preserve">, conditional </w:t>
            </w:r>
            <w:proofErr w:type="spellStart"/>
            <w:r w:rsidRPr="00143FE1">
              <w:rPr>
                <w:rFonts w:ascii="Times New Roman" w:hAnsi="Times New Roman" w:cs="Times New Roman"/>
                <w:sz w:val="24"/>
                <w:szCs w:val="24"/>
              </w:rPr>
              <w:t>avg</w:t>
            </w:r>
            <w:proofErr w:type="spellEnd"/>
            <w:r w:rsidRPr="00143FE1">
              <w:rPr>
                <w:rFonts w:ascii="Times New Roman" w:hAnsi="Times New Roman" w:cs="Times New Roman"/>
                <w:sz w:val="24"/>
                <w:szCs w:val="24"/>
              </w:rPr>
              <w:t xml:space="preserve"> distance/fare</w:t>
            </w:r>
          </w:p>
        </w:tc>
      </w:tr>
      <w:tr w:rsidR="00962568" w:rsidRPr="00143FE1" w14:paraId="2DB7C633" w14:textId="77777777" w:rsidTr="00352369">
        <w:trPr>
          <w:jc w:val="center"/>
        </w:trPr>
        <w:tc>
          <w:tcPr>
            <w:tcW w:w="1273" w:type="dxa"/>
            <w:tcBorders>
              <w:top w:val="single" w:sz="4" w:space="0" w:color="auto"/>
              <w:left w:val="single" w:sz="4" w:space="0" w:color="auto"/>
              <w:bottom w:val="single" w:sz="4" w:space="0" w:color="auto"/>
              <w:right w:val="single" w:sz="4" w:space="0" w:color="auto"/>
            </w:tcBorders>
            <w:vAlign w:val="center"/>
            <w:hideMark/>
          </w:tcPr>
          <w:p w14:paraId="5D0ADEC0"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A7</w:t>
            </w:r>
          </w:p>
        </w:tc>
        <w:tc>
          <w:tcPr>
            <w:tcW w:w="3376" w:type="dxa"/>
            <w:tcBorders>
              <w:top w:val="single" w:sz="4" w:space="0" w:color="auto"/>
              <w:left w:val="single" w:sz="4" w:space="0" w:color="auto"/>
              <w:bottom w:val="single" w:sz="4" w:space="0" w:color="auto"/>
              <w:right w:val="single" w:sz="4" w:space="0" w:color="auto"/>
            </w:tcBorders>
            <w:vAlign w:val="center"/>
            <w:hideMark/>
          </w:tcPr>
          <w:p w14:paraId="05104512"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Payment-type summary</w:t>
            </w:r>
          </w:p>
        </w:tc>
        <w:tc>
          <w:tcPr>
            <w:tcW w:w="4593" w:type="dxa"/>
            <w:tcBorders>
              <w:top w:val="single" w:sz="4" w:space="0" w:color="auto"/>
              <w:left w:val="single" w:sz="4" w:space="0" w:color="auto"/>
              <w:bottom w:val="single" w:sz="4" w:space="0" w:color="auto"/>
              <w:right w:val="single" w:sz="4" w:space="0" w:color="auto"/>
            </w:tcBorders>
            <w:vAlign w:val="center"/>
            <w:hideMark/>
          </w:tcPr>
          <w:p w14:paraId="5C36646E" w14:textId="77777777" w:rsidR="00962568" w:rsidRPr="00143FE1" w:rsidRDefault="00962568"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trip_count</w:t>
            </w:r>
            <w:proofErr w:type="spellEnd"/>
            <w:r w:rsidRPr="00143FE1">
              <w:rPr>
                <w:rFonts w:ascii="Times New Roman" w:hAnsi="Times New Roman" w:cs="Times New Roman"/>
                <w:sz w:val="24"/>
                <w:szCs w:val="24"/>
              </w:rPr>
              <w:t xml:space="preserve"> and conditional fare/tip/total averages</w:t>
            </w:r>
          </w:p>
        </w:tc>
      </w:tr>
      <w:tr w:rsidR="00962568" w:rsidRPr="00143FE1" w14:paraId="00D642EA" w14:textId="77777777" w:rsidTr="00352369">
        <w:trPr>
          <w:jc w:val="center"/>
        </w:trPr>
        <w:tc>
          <w:tcPr>
            <w:tcW w:w="1273" w:type="dxa"/>
            <w:tcBorders>
              <w:top w:val="single" w:sz="4" w:space="0" w:color="auto"/>
              <w:left w:val="single" w:sz="4" w:space="0" w:color="auto"/>
              <w:bottom w:val="single" w:sz="4" w:space="0" w:color="auto"/>
              <w:right w:val="single" w:sz="4" w:space="0" w:color="auto"/>
            </w:tcBorders>
            <w:vAlign w:val="center"/>
            <w:hideMark/>
          </w:tcPr>
          <w:p w14:paraId="7E3B5E20"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SQL1-SQL4</w:t>
            </w:r>
          </w:p>
        </w:tc>
        <w:tc>
          <w:tcPr>
            <w:tcW w:w="3376" w:type="dxa"/>
            <w:tcBorders>
              <w:top w:val="single" w:sz="4" w:space="0" w:color="auto"/>
              <w:left w:val="single" w:sz="4" w:space="0" w:color="auto"/>
              <w:bottom w:val="single" w:sz="4" w:space="0" w:color="auto"/>
              <w:right w:val="single" w:sz="4" w:space="0" w:color="auto"/>
            </w:tcBorders>
            <w:vAlign w:val="center"/>
            <w:hideMark/>
          </w:tcPr>
          <w:p w14:paraId="4696FC64"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SQL equivalents</w:t>
            </w:r>
          </w:p>
        </w:tc>
        <w:tc>
          <w:tcPr>
            <w:tcW w:w="4593" w:type="dxa"/>
            <w:tcBorders>
              <w:top w:val="single" w:sz="4" w:space="0" w:color="auto"/>
              <w:left w:val="single" w:sz="4" w:space="0" w:color="auto"/>
              <w:bottom w:val="single" w:sz="4" w:space="0" w:color="auto"/>
              <w:right w:val="single" w:sz="4" w:space="0" w:color="auto"/>
            </w:tcBorders>
            <w:vAlign w:val="center"/>
            <w:hideMark/>
          </w:tcPr>
          <w:p w14:paraId="295D7174" w14:textId="77777777" w:rsidR="00962568" w:rsidRPr="00143FE1" w:rsidRDefault="00962568"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A1, A2, A3 and A5 repeated through </w:t>
            </w:r>
            <w:proofErr w:type="spellStart"/>
            <w:r w:rsidRPr="00143FE1">
              <w:rPr>
                <w:rFonts w:ascii="Times New Roman" w:hAnsi="Times New Roman" w:cs="Times New Roman"/>
                <w:sz w:val="24"/>
                <w:szCs w:val="24"/>
              </w:rPr>
              <w:t>yellow_taxi</w:t>
            </w:r>
            <w:proofErr w:type="spellEnd"/>
            <w:r w:rsidRPr="00143FE1">
              <w:rPr>
                <w:rFonts w:ascii="Times New Roman" w:hAnsi="Times New Roman" w:cs="Times New Roman"/>
                <w:sz w:val="24"/>
                <w:szCs w:val="24"/>
              </w:rPr>
              <w:t xml:space="preserve"> view</w:t>
            </w:r>
          </w:p>
        </w:tc>
      </w:tr>
    </w:tbl>
    <w:p w14:paraId="241F8DBC" w14:textId="1CE6E34E" w:rsidR="00352369" w:rsidRPr="00143FE1" w:rsidRDefault="00352369" w:rsidP="00143FE1">
      <w:pPr>
        <w:spacing w:line="276" w:lineRule="auto"/>
        <w:jc w:val="center"/>
        <w:rPr>
          <w:rFonts w:ascii="Times New Roman" w:hAnsi="Times New Roman" w:cs="Times New Roman"/>
          <w:b/>
          <w:bCs/>
          <w:i/>
          <w:iCs/>
          <w:sz w:val="24"/>
          <w:szCs w:val="24"/>
        </w:rPr>
      </w:pPr>
      <w:r w:rsidRPr="00143FE1">
        <w:rPr>
          <w:rFonts w:ascii="Times New Roman" w:hAnsi="Times New Roman" w:cs="Times New Roman"/>
          <w:b/>
          <w:bCs/>
          <w:i/>
          <w:iCs/>
          <w:sz w:val="24"/>
          <w:szCs w:val="24"/>
        </w:rPr>
        <w:t xml:space="preserve">Table 3.5.1 Spark </w:t>
      </w:r>
      <w:proofErr w:type="spellStart"/>
      <w:r w:rsidRPr="00143FE1">
        <w:rPr>
          <w:rFonts w:ascii="Times New Roman" w:hAnsi="Times New Roman" w:cs="Times New Roman"/>
          <w:b/>
          <w:bCs/>
          <w:i/>
          <w:iCs/>
          <w:sz w:val="24"/>
          <w:szCs w:val="24"/>
        </w:rPr>
        <w:t>DataFrame</w:t>
      </w:r>
      <w:proofErr w:type="spellEnd"/>
      <w:r w:rsidRPr="00143FE1">
        <w:rPr>
          <w:rFonts w:ascii="Times New Roman" w:hAnsi="Times New Roman" w:cs="Times New Roman"/>
          <w:b/>
          <w:bCs/>
          <w:i/>
          <w:iCs/>
          <w:sz w:val="24"/>
          <w:szCs w:val="24"/>
        </w:rPr>
        <w:t xml:space="preserve"> and Spark SQL analytical plan</w:t>
      </w:r>
    </w:p>
    <w:p w14:paraId="178798FE" w14:textId="77777777" w:rsidR="00143FE1" w:rsidRPr="00143FE1" w:rsidRDefault="00143FE1" w:rsidP="00143FE1">
      <w:pPr>
        <w:spacing w:line="276" w:lineRule="auto"/>
        <w:jc w:val="center"/>
        <w:rPr>
          <w:rFonts w:ascii="Times New Roman" w:hAnsi="Times New Roman" w:cs="Times New Roman"/>
          <w:i/>
          <w:sz w:val="24"/>
          <w:szCs w:val="24"/>
          <w:u w:val="single"/>
          <w:lang w:val="en-US"/>
        </w:rPr>
      </w:pPr>
    </w:p>
    <w:p w14:paraId="51EE0B85" w14:textId="7A0B71F4" w:rsidR="00232629" w:rsidRPr="00143FE1" w:rsidRDefault="00232629" w:rsidP="00143FE1">
      <w:pPr>
        <w:pStyle w:val="Heading2"/>
        <w:spacing w:line="276" w:lineRule="auto"/>
        <w:jc w:val="both"/>
        <w:rPr>
          <w:rFonts w:cs="Times New Roman"/>
          <w:szCs w:val="24"/>
          <w:lang w:val="en-US"/>
        </w:rPr>
      </w:pPr>
      <w:bookmarkStart w:id="25" w:name="_Toc237814329"/>
      <w:r w:rsidRPr="00143FE1">
        <w:rPr>
          <w:rFonts w:cs="Times New Roman"/>
          <w:szCs w:val="24"/>
          <w:lang w:val="en-US"/>
        </w:rPr>
        <w:t>3.6</w:t>
      </w:r>
      <w:r w:rsidRPr="00143FE1">
        <w:rPr>
          <w:rFonts w:cs="Times New Roman"/>
          <w:szCs w:val="24"/>
          <w:lang w:val="en-US"/>
        </w:rPr>
        <w:tab/>
        <w:t>pandas Analytical Method</w:t>
      </w:r>
      <w:bookmarkEnd w:id="25"/>
    </w:p>
    <w:p w14:paraId="74CB16B1" w14:textId="77777777" w:rsidR="00A66F20" w:rsidRDefault="00A66F20"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This was implemented in pandas as an independent local implementation for the entire 24-month period from January 2024 to December 2025. Each official Yellow Taxi Parquet file was read with the </w:t>
      </w:r>
      <w:proofErr w:type="spellStart"/>
      <w:r w:rsidRPr="00143FE1">
        <w:rPr>
          <w:rFonts w:ascii="Times New Roman" w:hAnsi="Times New Roman" w:cs="Times New Roman"/>
          <w:sz w:val="24"/>
          <w:szCs w:val="24"/>
        </w:rPr>
        <w:t>PyArrow</w:t>
      </w:r>
      <w:proofErr w:type="spellEnd"/>
      <w:r w:rsidRPr="00143FE1">
        <w:rPr>
          <w:rFonts w:ascii="Times New Roman" w:hAnsi="Times New Roman" w:cs="Times New Roman"/>
          <w:sz w:val="24"/>
          <w:szCs w:val="24"/>
        </w:rPr>
        <w:t xml:space="preserve"> engine and processed one month at a time. This sequential approach did not concatenate around 89 million records into one in-memory </w:t>
      </w:r>
      <w:proofErr w:type="spellStart"/>
      <w:proofErr w:type="gram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but</w:t>
      </w:r>
      <w:proofErr w:type="gramEnd"/>
      <w:r w:rsidRPr="00143FE1">
        <w:rPr>
          <w:rFonts w:ascii="Times New Roman" w:hAnsi="Times New Roman" w:cs="Times New Roman"/>
          <w:sz w:val="24"/>
          <w:szCs w:val="24"/>
        </w:rPr>
        <w:t xml:space="preserve"> still took the same rules to apply the same timestamp, location, source-month and 240-minute maximum-duration logic as in the Spark workflow.</w:t>
      </w:r>
    </w:p>
    <w:p w14:paraId="5B5588E6" w14:textId="77777777" w:rsidR="00D728CB" w:rsidRPr="00143FE1" w:rsidRDefault="00D728CB" w:rsidP="00143FE1">
      <w:pPr>
        <w:spacing w:line="276" w:lineRule="auto"/>
        <w:jc w:val="both"/>
        <w:rPr>
          <w:rFonts w:ascii="Times New Roman" w:hAnsi="Times New Roman" w:cs="Times New Roman"/>
          <w:sz w:val="24"/>
          <w:szCs w:val="24"/>
        </w:rPr>
      </w:pPr>
    </w:p>
    <w:p w14:paraId="1BAC9178" w14:textId="77777777" w:rsidR="00A66F20" w:rsidRDefault="00A66F20"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program was able to obtain pickup year, month, date, hour, weekend status and trip duration for each month of the file. Records with non-positive distances or fares were still included in the records, but the presence of </w:t>
      </w:r>
      <w:proofErr w:type="spellStart"/>
      <w:r w:rsidRPr="00143FE1">
        <w:rPr>
          <w:rFonts w:ascii="Times New Roman" w:hAnsi="Times New Roman" w:cs="Times New Roman"/>
          <w:sz w:val="24"/>
          <w:szCs w:val="24"/>
        </w:rPr>
        <w:t>valid_distance</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valid_fare</w:t>
      </w:r>
      <w:proofErr w:type="spellEnd"/>
      <w:r w:rsidRPr="00143FE1">
        <w:rPr>
          <w:rFonts w:ascii="Times New Roman" w:hAnsi="Times New Roman" w:cs="Times New Roman"/>
          <w:sz w:val="24"/>
          <w:szCs w:val="24"/>
        </w:rPr>
        <w:t xml:space="preserve"> flags determined which statistics those records could contribute to. The official Taxi Zone Lookup was joined to </w:t>
      </w:r>
      <w:proofErr w:type="spellStart"/>
      <w:r w:rsidRPr="00143FE1">
        <w:rPr>
          <w:rFonts w:ascii="Times New Roman" w:hAnsi="Times New Roman" w:cs="Times New Roman"/>
          <w:sz w:val="24"/>
          <w:szCs w:val="24"/>
        </w:rPr>
        <w:t>pickup</w:t>
      </w:r>
      <w:proofErr w:type="spellEnd"/>
      <w:r w:rsidRPr="00143FE1">
        <w:rPr>
          <w:rFonts w:ascii="Times New Roman" w:hAnsi="Times New Roman" w:cs="Times New Roman"/>
          <w:sz w:val="24"/>
          <w:szCs w:val="24"/>
        </w:rPr>
        <w:t xml:space="preserve"> location identifiers using a many-to-one left merge. Compact cumulative aggregates were preserved for distance-fare, passenger-count, weekday/weekend and year-comparison analyses.</w:t>
      </w:r>
    </w:p>
    <w:p w14:paraId="57352E97" w14:textId="77777777" w:rsidR="00D728CB" w:rsidRPr="00143FE1" w:rsidRDefault="00D728CB" w:rsidP="00D728CB">
      <w:pPr>
        <w:spacing w:line="276" w:lineRule="auto"/>
        <w:ind w:firstLine="720"/>
        <w:jc w:val="both"/>
        <w:rPr>
          <w:rFonts w:ascii="Times New Roman" w:hAnsi="Times New Roman" w:cs="Times New Roman"/>
          <w:sz w:val="24"/>
          <w:szCs w:val="24"/>
        </w:rPr>
      </w:pPr>
    </w:p>
    <w:p w14:paraId="3C4176A8" w14:textId="39AD4030" w:rsidR="00534780" w:rsidRPr="00143FE1" w:rsidRDefault="00545418"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For section 6.1, the </w:t>
      </w:r>
      <w:proofErr w:type="gramStart"/>
      <w:r w:rsidRPr="00143FE1">
        <w:rPr>
          <w:rFonts w:ascii="Times New Roman" w:hAnsi="Times New Roman" w:cs="Times New Roman"/>
          <w:sz w:val="24"/>
          <w:szCs w:val="24"/>
        </w:rPr>
        <w:t>pandas</w:t>
      </w:r>
      <w:proofErr w:type="gramEnd"/>
      <w:r w:rsidRPr="00143FE1">
        <w:rPr>
          <w:rFonts w:ascii="Times New Roman" w:hAnsi="Times New Roman" w:cs="Times New Roman"/>
          <w:sz w:val="24"/>
          <w:szCs w:val="24"/>
        </w:rPr>
        <w:t xml:space="preserve"> workflow chose January 2024 as a common correctness-validation period to ensure the same source month, same pre-processing rules and Taxi Zone </w:t>
      </w:r>
      <w:r w:rsidRPr="00143FE1">
        <w:rPr>
          <w:rFonts w:ascii="Times New Roman" w:hAnsi="Times New Roman" w:cs="Times New Roman"/>
          <w:sz w:val="24"/>
          <w:szCs w:val="24"/>
        </w:rPr>
        <w:lastRenderedPageBreak/>
        <w:t xml:space="preserve">Lookup is compared with Spark. Exact agreement was required for the structurally valid row count and leading pickup zone. The full-period </w:t>
      </w:r>
      <w:proofErr w:type="gramStart"/>
      <w:r w:rsidRPr="00143FE1">
        <w:rPr>
          <w:rFonts w:ascii="Times New Roman" w:hAnsi="Times New Roman" w:cs="Times New Roman"/>
          <w:sz w:val="24"/>
          <w:szCs w:val="24"/>
        </w:rPr>
        <w:t>pandas</w:t>
      </w:r>
      <w:proofErr w:type="gramEnd"/>
      <w:r w:rsidRPr="00143FE1">
        <w:rPr>
          <w:rFonts w:ascii="Times New Roman" w:hAnsi="Times New Roman" w:cs="Times New Roman"/>
          <w:sz w:val="24"/>
          <w:szCs w:val="24"/>
        </w:rPr>
        <w:t xml:space="preserve"> outputs were retained for the broader analytical sections, while the separate </w:t>
      </w:r>
      <w:r w:rsidR="0055578C">
        <w:rPr>
          <w:rFonts w:ascii="Times New Roman" w:hAnsi="Times New Roman" w:cs="Times New Roman" w:hint="eastAsia"/>
          <w:sz w:val="24"/>
          <w:szCs w:val="24"/>
        </w:rPr>
        <w:t>1</w:t>
      </w:r>
      <w:r w:rsidRPr="00143FE1">
        <w:rPr>
          <w:rFonts w:ascii="Times New Roman" w:hAnsi="Times New Roman" w:cs="Times New Roman"/>
          <w:sz w:val="24"/>
          <w:szCs w:val="24"/>
        </w:rPr>
        <w:t>, 3, 6, 12 and 24-month workloads were used for scalability benchmarking</w:t>
      </w:r>
      <w:r w:rsidR="004442B3" w:rsidRPr="00143FE1">
        <w:rPr>
          <w:rFonts w:ascii="Times New Roman" w:hAnsi="Times New Roman" w:cs="Times New Roman"/>
          <w:sz w:val="24"/>
          <w:szCs w:val="24"/>
        </w:rPr>
        <w:t>.</w:t>
      </w:r>
    </w:p>
    <w:p w14:paraId="7CAB4E58" w14:textId="77777777" w:rsidR="00545418" w:rsidRPr="00143FE1" w:rsidRDefault="00545418" w:rsidP="00143FE1">
      <w:pPr>
        <w:spacing w:line="276" w:lineRule="auto"/>
        <w:jc w:val="both"/>
        <w:rPr>
          <w:rFonts w:ascii="Times New Roman" w:hAnsi="Times New Roman" w:cs="Times New Roman"/>
          <w:sz w:val="24"/>
          <w:szCs w:val="24"/>
        </w:rPr>
      </w:pPr>
    </w:p>
    <w:p w14:paraId="33296A75" w14:textId="70969D60" w:rsidR="00534780" w:rsidRPr="00143FE1" w:rsidRDefault="00534780" w:rsidP="00143FE1">
      <w:pPr>
        <w:pStyle w:val="Heading2"/>
        <w:spacing w:line="276" w:lineRule="auto"/>
        <w:jc w:val="both"/>
        <w:rPr>
          <w:rFonts w:cs="Times New Roman"/>
          <w:szCs w:val="24"/>
          <w:lang w:val="en-US"/>
        </w:rPr>
      </w:pPr>
      <w:bookmarkStart w:id="26" w:name="_Toc237814330"/>
      <w:r w:rsidRPr="00143FE1">
        <w:rPr>
          <w:rFonts w:cs="Times New Roman"/>
          <w:szCs w:val="24"/>
          <w:lang w:val="en-US"/>
        </w:rPr>
        <w:t xml:space="preserve">3.7 </w:t>
      </w:r>
      <w:r w:rsidRPr="00143FE1">
        <w:rPr>
          <w:rFonts w:cs="Times New Roman"/>
          <w:szCs w:val="24"/>
          <w:lang w:val="en-US"/>
        </w:rPr>
        <w:tab/>
        <w:t>Analytical Plan</w:t>
      </w:r>
      <w:bookmarkEnd w:id="26"/>
    </w:p>
    <w:p w14:paraId="5925B2DB" w14:textId="253BCDE0" w:rsidR="003206DC" w:rsidRPr="00143FE1" w:rsidRDefault="003206DC"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The analytical plan linked each research question to a saved aggregate rather than relying on ad-hoc notebook output. Temporal demand was </w:t>
      </w:r>
      <w:r w:rsidR="00010767" w:rsidRPr="00143FE1">
        <w:rPr>
          <w:rFonts w:ascii="Times New Roman" w:hAnsi="Times New Roman" w:cs="Times New Roman"/>
          <w:sz w:val="24"/>
          <w:szCs w:val="24"/>
        </w:rPr>
        <w:t xml:space="preserve">expressed as </w:t>
      </w:r>
      <w:r w:rsidRPr="00143FE1">
        <w:rPr>
          <w:rFonts w:ascii="Times New Roman" w:hAnsi="Times New Roman" w:cs="Times New Roman"/>
          <w:sz w:val="24"/>
          <w:szCs w:val="24"/>
        </w:rPr>
        <w:t>monthly and hourly counts</w:t>
      </w:r>
      <w:r w:rsidR="00010767" w:rsidRPr="00143FE1">
        <w:rPr>
          <w:rFonts w:ascii="Times New Roman" w:hAnsi="Times New Roman" w:cs="Times New Roman"/>
          <w:sz w:val="24"/>
          <w:szCs w:val="24"/>
        </w:rPr>
        <w:t>,</w:t>
      </w:r>
      <w:r w:rsidRPr="00143FE1">
        <w:rPr>
          <w:rFonts w:ascii="Times New Roman" w:hAnsi="Times New Roman" w:cs="Times New Roman"/>
          <w:sz w:val="24"/>
          <w:szCs w:val="24"/>
        </w:rPr>
        <w:t xml:space="preserve"> location concentration </w:t>
      </w:r>
      <w:r w:rsidR="00010767" w:rsidRPr="00143FE1">
        <w:rPr>
          <w:rFonts w:ascii="Times New Roman" w:hAnsi="Times New Roman" w:cs="Times New Roman"/>
          <w:sz w:val="24"/>
          <w:szCs w:val="24"/>
        </w:rPr>
        <w:t>through</w:t>
      </w:r>
      <w:r w:rsidRPr="00143FE1">
        <w:rPr>
          <w:rFonts w:ascii="Times New Roman" w:hAnsi="Times New Roman" w:cs="Times New Roman"/>
          <w:sz w:val="24"/>
          <w:szCs w:val="24"/>
        </w:rPr>
        <w:t xml:space="preserve"> borough and zone rankings</w:t>
      </w:r>
      <w:r w:rsidR="00010767" w:rsidRPr="00143FE1">
        <w:rPr>
          <w:rFonts w:ascii="Times New Roman" w:hAnsi="Times New Roman" w:cs="Times New Roman"/>
          <w:sz w:val="24"/>
          <w:szCs w:val="24"/>
        </w:rPr>
        <w:t>,</w:t>
      </w:r>
      <w:r w:rsidRPr="00143FE1">
        <w:rPr>
          <w:rFonts w:ascii="Times New Roman" w:hAnsi="Times New Roman" w:cs="Times New Roman"/>
          <w:sz w:val="24"/>
          <w:szCs w:val="24"/>
        </w:rPr>
        <w:t xml:space="preserve"> trip characteristics </w:t>
      </w:r>
      <w:r w:rsidR="00010767" w:rsidRPr="00143FE1">
        <w:rPr>
          <w:rFonts w:ascii="Times New Roman" w:hAnsi="Times New Roman" w:cs="Times New Roman"/>
          <w:sz w:val="24"/>
          <w:szCs w:val="24"/>
        </w:rPr>
        <w:t>through</w:t>
      </w:r>
      <w:r w:rsidRPr="00143FE1">
        <w:rPr>
          <w:rFonts w:ascii="Times New Roman" w:hAnsi="Times New Roman" w:cs="Times New Roman"/>
          <w:sz w:val="24"/>
          <w:szCs w:val="24"/>
        </w:rPr>
        <w:t xml:space="preserve"> distance and passenger </w:t>
      </w:r>
      <w:r w:rsidR="00010767" w:rsidRPr="00143FE1">
        <w:rPr>
          <w:rFonts w:ascii="Times New Roman" w:hAnsi="Times New Roman" w:cs="Times New Roman"/>
          <w:sz w:val="24"/>
          <w:szCs w:val="24"/>
        </w:rPr>
        <w:t>group,</w:t>
      </w:r>
      <w:r w:rsidRPr="00143FE1">
        <w:rPr>
          <w:rFonts w:ascii="Times New Roman" w:hAnsi="Times New Roman" w:cs="Times New Roman"/>
          <w:sz w:val="24"/>
          <w:szCs w:val="24"/>
        </w:rPr>
        <w:t xml:space="preserve"> and Spark implementation behaviour </w:t>
      </w:r>
      <w:r w:rsidR="00010767" w:rsidRPr="00143FE1">
        <w:rPr>
          <w:rFonts w:ascii="Times New Roman" w:hAnsi="Times New Roman" w:cs="Times New Roman"/>
          <w:sz w:val="24"/>
          <w:szCs w:val="24"/>
        </w:rPr>
        <w:t xml:space="preserve">through </w:t>
      </w:r>
      <w:proofErr w:type="spellStart"/>
      <w:r w:rsidR="00010767"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xml:space="preserve"> validation and physical</w:t>
      </w:r>
      <w:r w:rsidR="00010767" w:rsidRPr="00143FE1">
        <w:rPr>
          <w:rFonts w:ascii="Times New Roman" w:hAnsi="Times New Roman" w:cs="Times New Roman"/>
          <w:sz w:val="24"/>
          <w:szCs w:val="24"/>
        </w:rPr>
        <w:t xml:space="preserve"> </w:t>
      </w:r>
      <w:r w:rsidRPr="00143FE1">
        <w:rPr>
          <w:rFonts w:ascii="Times New Roman" w:hAnsi="Times New Roman" w:cs="Times New Roman"/>
          <w:sz w:val="24"/>
          <w:szCs w:val="24"/>
        </w:rPr>
        <w:t xml:space="preserve">plan inspection. </w:t>
      </w:r>
      <w:r w:rsidR="00010767" w:rsidRPr="00143FE1">
        <w:rPr>
          <w:rFonts w:ascii="Times New Roman" w:hAnsi="Times New Roman" w:cs="Times New Roman"/>
          <w:sz w:val="24"/>
          <w:szCs w:val="24"/>
        </w:rPr>
        <w:t>A detailed</w:t>
      </w:r>
      <w:r w:rsidRPr="00143FE1">
        <w:rPr>
          <w:rFonts w:ascii="Times New Roman" w:hAnsi="Times New Roman" w:cs="Times New Roman"/>
          <w:sz w:val="24"/>
          <w:szCs w:val="24"/>
        </w:rPr>
        <w:t xml:space="preserve"> fare-per-mile</w:t>
      </w:r>
      <w:r w:rsidR="00010767" w:rsidRPr="00143FE1">
        <w:rPr>
          <w:rFonts w:ascii="Times New Roman" w:hAnsi="Times New Roman" w:cs="Times New Roman"/>
          <w:sz w:val="24"/>
          <w:szCs w:val="24"/>
        </w:rPr>
        <w:t xml:space="preserve"> and </w:t>
      </w:r>
      <w:r w:rsidRPr="00143FE1">
        <w:rPr>
          <w:rFonts w:ascii="Times New Roman" w:hAnsi="Times New Roman" w:cs="Times New Roman"/>
          <w:sz w:val="24"/>
          <w:szCs w:val="24"/>
        </w:rPr>
        <w:t xml:space="preserve">passenger-count </w:t>
      </w:r>
      <w:r w:rsidR="00010767" w:rsidRPr="00143FE1">
        <w:rPr>
          <w:rFonts w:ascii="Times New Roman" w:hAnsi="Times New Roman" w:cs="Times New Roman"/>
          <w:sz w:val="24"/>
          <w:szCs w:val="24"/>
        </w:rPr>
        <w:t xml:space="preserve">visualisation, as well as a visualisation of </w:t>
      </w:r>
      <w:r w:rsidRPr="00143FE1">
        <w:rPr>
          <w:rFonts w:ascii="Times New Roman" w:hAnsi="Times New Roman" w:cs="Times New Roman"/>
          <w:sz w:val="24"/>
          <w:szCs w:val="24"/>
        </w:rPr>
        <w:t>2024-versus-2025</w:t>
      </w:r>
      <w:r w:rsidR="00010767" w:rsidRPr="00143FE1">
        <w:rPr>
          <w:rFonts w:ascii="Times New Roman" w:hAnsi="Times New Roman" w:cs="Times New Roman"/>
          <w:sz w:val="24"/>
          <w:szCs w:val="24"/>
        </w:rPr>
        <w:t>,</w:t>
      </w:r>
      <w:r w:rsidRPr="00143FE1">
        <w:rPr>
          <w:rFonts w:ascii="Times New Roman" w:hAnsi="Times New Roman" w:cs="Times New Roman"/>
          <w:sz w:val="24"/>
          <w:szCs w:val="24"/>
        </w:rPr>
        <w:t xml:space="preserve"> were prepared </w:t>
      </w:r>
      <w:r w:rsidR="00010767" w:rsidRPr="00143FE1">
        <w:rPr>
          <w:rFonts w:ascii="Times New Roman" w:hAnsi="Times New Roman" w:cs="Times New Roman"/>
          <w:sz w:val="24"/>
          <w:szCs w:val="24"/>
        </w:rPr>
        <w:t xml:space="preserve">by </w:t>
      </w:r>
      <w:r w:rsidRPr="00143FE1">
        <w:rPr>
          <w:rFonts w:ascii="Times New Roman" w:hAnsi="Times New Roman" w:cs="Times New Roman"/>
          <w:sz w:val="24"/>
          <w:szCs w:val="24"/>
        </w:rPr>
        <w:t>pandas/visualisation</w:t>
      </w:r>
      <w:r w:rsidR="00010767" w:rsidRPr="00143FE1">
        <w:rPr>
          <w:rFonts w:ascii="Times New Roman" w:hAnsi="Times New Roman" w:cs="Times New Roman"/>
          <w:sz w:val="24"/>
          <w:szCs w:val="24"/>
        </w:rPr>
        <w:t>, with</w:t>
      </w:r>
      <w:r w:rsidRPr="00143FE1">
        <w:rPr>
          <w:rFonts w:ascii="Times New Roman" w:hAnsi="Times New Roman" w:cs="Times New Roman"/>
          <w:sz w:val="24"/>
          <w:szCs w:val="24"/>
        </w:rPr>
        <w:t xml:space="preserve"> shared full-period definitions.</w:t>
      </w:r>
    </w:p>
    <w:tbl>
      <w:tblPr>
        <w:tblStyle w:val="TableGrid"/>
        <w:tblW w:w="0" w:type="auto"/>
        <w:jc w:val="center"/>
        <w:tblLook w:val="04A0" w:firstRow="1" w:lastRow="0" w:firstColumn="1" w:lastColumn="0" w:noHBand="0" w:noVBand="1"/>
      </w:tblPr>
      <w:tblGrid>
        <w:gridCol w:w="2804"/>
        <w:gridCol w:w="6438"/>
      </w:tblGrid>
      <w:tr w:rsidR="003206DC" w:rsidRPr="00143FE1" w14:paraId="21AB8BF5" w14:textId="77777777" w:rsidTr="00352369">
        <w:trPr>
          <w:tblHeader/>
          <w:jc w:val="center"/>
        </w:trPr>
        <w:tc>
          <w:tcPr>
            <w:tcW w:w="28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64B6CB4"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b/>
                <w:sz w:val="24"/>
                <w:szCs w:val="24"/>
              </w:rPr>
              <w:t>Analytical area</w:t>
            </w:r>
          </w:p>
        </w:tc>
        <w:tc>
          <w:tcPr>
            <w:tcW w:w="643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695F381"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b/>
                <w:sz w:val="24"/>
                <w:szCs w:val="24"/>
              </w:rPr>
              <w:t>Saved evidence / output</w:t>
            </w:r>
          </w:p>
        </w:tc>
      </w:tr>
      <w:tr w:rsidR="003206DC" w:rsidRPr="00143FE1" w14:paraId="39603457" w14:textId="77777777" w:rsidTr="00352369">
        <w:trPr>
          <w:jc w:val="center"/>
        </w:trPr>
        <w:tc>
          <w:tcPr>
            <w:tcW w:w="2804" w:type="dxa"/>
            <w:tcBorders>
              <w:top w:val="single" w:sz="4" w:space="0" w:color="auto"/>
              <w:left w:val="single" w:sz="4" w:space="0" w:color="auto"/>
              <w:bottom w:val="single" w:sz="4" w:space="0" w:color="auto"/>
              <w:right w:val="single" w:sz="4" w:space="0" w:color="auto"/>
            </w:tcBorders>
            <w:vAlign w:val="center"/>
            <w:hideMark/>
          </w:tcPr>
          <w:p w14:paraId="4D2505A7"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Dataset quality</w:t>
            </w:r>
          </w:p>
        </w:tc>
        <w:tc>
          <w:tcPr>
            <w:tcW w:w="6438" w:type="dxa"/>
            <w:tcBorders>
              <w:top w:val="single" w:sz="4" w:space="0" w:color="auto"/>
              <w:left w:val="single" w:sz="4" w:space="0" w:color="auto"/>
              <w:bottom w:val="single" w:sz="4" w:space="0" w:color="auto"/>
              <w:right w:val="single" w:sz="4" w:space="0" w:color="auto"/>
            </w:tcBorders>
            <w:vAlign w:val="center"/>
            <w:hideMark/>
          </w:tcPr>
          <w:p w14:paraId="2056B4BB"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profile_summary.txt; monthly_profile.csv; monthly_quality.csv</w:t>
            </w:r>
          </w:p>
        </w:tc>
      </w:tr>
      <w:tr w:rsidR="003206DC" w:rsidRPr="00143FE1" w14:paraId="26CAB4B3" w14:textId="77777777" w:rsidTr="00352369">
        <w:trPr>
          <w:jc w:val="center"/>
        </w:trPr>
        <w:tc>
          <w:tcPr>
            <w:tcW w:w="2804" w:type="dxa"/>
            <w:tcBorders>
              <w:top w:val="single" w:sz="4" w:space="0" w:color="auto"/>
              <w:left w:val="single" w:sz="4" w:space="0" w:color="auto"/>
              <w:bottom w:val="single" w:sz="4" w:space="0" w:color="auto"/>
              <w:right w:val="single" w:sz="4" w:space="0" w:color="auto"/>
            </w:tcBorders>
            <w:vAlign w:val="center"/>
            <w:hideMark/>
          </w:tcPr>
          <w:p w14:paraId="3AC4AF3E"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Temporal demand</w:t>
            </w:r>
          </w:p>
        </w:tc>
        <w:tc>
          <w:tcPr>
            <w:tcW w:w="6438" w:type="dxa"/>
            <w:tcBorders>
              <w:top w:val="single" w:sz="4" w:space="0" w:color="auto"/>
              <w:left w:val="single" w:sz="4" w:space="0" w:color="auto"/>
              <w:bottom w:val="single" w:sz="4" w:space="0" w:color="auto"/>
              <w:right w:val="single" w:sz="4" w:space="0" w:color="auto"/>
            </w:tcBorders>
            <w:vAlign w:val="center"/>
            <w:hideMark/>
          </w:tcPr>
          <w:p w14:paraId="2683BBDC"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monthly_trip_demand.csv; hourly_weekend_demand.csv</w:t>
            </w:r>
          </w:p>
        </w:tc>
      </w:tr>
      <w:tr w:rsidR="003206DC" w:rsidRPr="00143FE1" w14:paraId="7075E6C3" w14:textId="77777777" w:rsidTr="00352369">
        <w:trPr>
          <w:jc w:val="center"/>
        </w:trPr>
        <w:tc>
          <w:tcPr>
            <w:tcW w:w="2804" w:type="dxa"/>
            <w:tcBorders>
              <w:top w:val="single" w:sz="4" w:space="0" w:color="auto"/>
              <w:left w:val="single" w:sz="4" w:space="0" w:color="auto"/>
              <w:bottom w:val="single" w:sz="4" w:space="0" w:color="auto"/>
              <w:right w:val="single" w:sz="4" w:space="0" w:color="auto"/>
            </w:tcBorders>
            <w:vAlign w:val="center"/>
            <w:hideMark/>
          </w:tcPr>
          <w:p w14:paraId="4982FF55"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Pickup locations</w:t>
            </w:r>
          </w:p>
        </w:tc>
        <w:tc>
          <w:tcPr>
            <w:tcW w:w="6438" w:type="dxa"/>
            <w:tcBorders>
              <w:top w:val="single" w:sz="4" w:space="0" w:color="auto"/>
              <w:left w:val="single" w:sz="4" w:space="0" w:color="auto"/>
              <w:bottom w:val="single" w:sz="4" w:space="0" w:color="auto"/>
              <w:right w:val="single" w:sz="4" w:space="0" w:color="auto"/>
            </w:tcBorders>
            <w:vAlign w:val="center"/>
            <w:hideMark/>
          </w:tcPr>
          <w:p w14:paraId="418A4495"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pickup_borough_summary.csv; top20_pickup_zones.csv</w:t>
            </w:r>
          </w:p>
        </w:tc>
      </w:tr>
      <w:tr w:rsidR="003206DC" w:rsidRPr="00143FE1" w14:paraId="5386323D" w14:textId="77777777" w:rsidTr="00352369">
        <w:trPr>
          <w:jc w:val="center"/>
        </w:trPr>
        <w:tc>
          <w:tcPr>
            <w:tcW w:w="2804" w:type="dxa"/>
            <w:tcBorders>
              <w:top w:val="single" w:sz="4" w:space="0" w:color="auto"/>
              <w:left w:val="single" w:sz="4" w:space="0" w:color="auto"/>
              <w:bottom w:val="single" w:sz="4" w:space="0" w:color="auto"/>
              <w:right w:val="single" w:sz="4" w:space="0" w:color="auto"/>
            </w:tcBorders>
            <w:vAlign w:val="center"/>
            <w:hideMark/>
          </w:tcPr>
          <w:p w14:paraId="7622B07C"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Distance/fare</w:t>
            </w:r>
          </w:p>
        </w:tc>
        <w:tc>
          <w:tcPr>
            <w:tcW w:w="6438" w:type="dxa"/>
            <w:tcBorders>
              <w:top w:val="single" w:sz="4" w:space="0" w:color="auto"/>
              <w:left w:val="single" w:sz="4" w:space="0" w:color="auto"/>
              <w:bottom w:val="single" w:sz="4" w:space="0" w:color="auto"/>
              <w:right w:val="single" w:sz="4" w:space="0" w:color="auto"/>
            </w:tcBorders>
            <w:vAlign w:val="center"/>
            <w:hideMark/>
          </w:tcPr>
          <w:p w14:paraId="2BD989BF"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distance_band_summary.csv plus full-period visualisation summaries</w:t>
            </w:r>
          </w:p>
        </w:tc>
      </w:tr>
      <w:tr w:rsidR="003206DC" w:rsidRPr="00143FE1" w14:paraId="4A85A24A" w14:textId="77777777" w:rsidTr="00352369">
        <w:trPr>
          <w:jc w:val="center"/>
        </w:trPr>
        <w:tc>
          <w:tcPr>
            <w:tcW w:w="2804" w:type="dxa"/>
            <w:tcBorders>
              <w:top w:val="single" w:sz="4" w:space="0" w:color="auto"/>
              <w:left w:val="single" w:sz="4" w:space="0" w:color="auto"/>
              <w:bottom w:val="single" w:sz="4" w:space="0" w:color="auto"/>
              <w:right w:val="single" w:sz="4" w:space="0" w:color="auto"/>
            </w:tcBorders>
            <w:vAlign w:val="center"/>
            <w:hideMark/>
          </w:tcPr>
          <w:p w14:paraId="5E421D6F"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Passenger patterns</w:t>
            </w:r>
          </w:p>
        </w:tc>
        <w:tc>
          <w:tcPr>
            <w:tcW w:w="6438" w:type="dxa"/>
            <w:tcBorders>
              <w:top w:val="single" w:sz="4" w:space="0" w:color="auto"/>
              <w:left w:val="single" w:sz="4" w:space="0" w:color="auto"/>
              <w:bottom w:val="single" w:sz="4" w:space="0" w:color="auto"/>
              <w:right w:val="single" w:sz="4" w:space="0" w:color="auto"/>
            </w:tcBorders>
            <w:vAlign w:val="center"/>
            <w:hideMark/>
          </w:tcPr>
          <w:p w14:paraId="29700BE9"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passenger_group_summary.csv plus detailed </w:t>
            </w:r>
            <w:proofErr w:type="gramStart"/>
            <w:r w:rsidRPr="00143FE1">
              <w:rPr>
                <w:rFonts w:ascii="Times New Roman" w:hAnsi="Times New Roman" w:cs="Times New Roman"/>
                <w:sz w:val="24"/>
                <w:szCs w:val="24"/>
              </w:rPr>
              <w:t>pandas</w:t>
            </w:r>
            <w:proofErr w:type="gramEnd"/>
            <w:r w:rsidRPr="00143FE1">
              <w:rPr>
                <w:rFonts w:ascii="Times New Roman" w:hAnsi="Times New Roman" w:cs="Times New Roman"/>
                <w:sz w:val="24"/>
                <w:szCs w:val="24"/>
              </w:rPr>
              <w:t xml:space="preserve"> visualisation summaries</w:t>
            </w:r>
          </w:p>
        </w:tc>
      </w:tr>
      <w:tr w:rsidR="003206DC" w:rsidRPr="00143FE1" w14:paraId="05A82333" w14:textId="77777777" w:rsidTr="00352369">
        <w:trPr>
          <w:jc w:val="center"/>
        </w:trPr>
        <w:tc>
          <w:tcPr>
            <w:tcW w:w="2804" w:type="dxa"/>
            <w:tcBorders>
              <w:top w:val="single" w:sz="4" w:space="0" w:color="auto"/>
              <w:left w:val="single" w:sz="4" w:space="0" w:color="auto"/>
              <w:bottom w:val="single" w:sz="4" w:space="0" w:color="auto"/>
              <w:right w:val="single" w:sz="4" w:space="0" w:color="auto"/>
            </w:tcBorders>
            <w:vAlign w:val="center"/>
            <w:hideMark/>
          </w:tcPr>
          <w:p w14:paraId="03AFD704"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Payment behaviour</w:t>
            </w:r>
          </w:p>
        </w:tc>
        <w:tc>
          <w:tcPr>
            <w:tcW w:w="6438" w:type="dxa"/>
            <w:tcBorders>
              <w:top w:val="single" w:sz="4" w:space="0" w:color="auto"/>
              <w:left w:val="single" w:sz="4" w:space="0" w:color="auto"/>
              <w:bottom w:val="single" w:sz="4" w:space="0" w:color="auto"/>
              <w:right w:val="single" w:sz="4" w:space="0" w:color="auto"/>
            </w:tcBorders>
            <w:vAlign w:val="center"/>
            <w:hideMark/>
          </w:tcPr>
          <w:p w14:paraId="0BD857AC"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payment_type_summary.csv</w:t>
            </w:r>
          </w:p>
        </w:tc>
      </w:tr>
      <w:tr w:rsidR="003206DC" w:rsidRPr="00143FE1" w14:paraId="043B5AEF" w14:textId="77777777" w:rsidTr="00352369">
        <w:trPr>
          <w:jc w:val="center"/>
        </w:trPr>
        <w:tc>
          <w:tcPr>
            <w:tcW w:w="2804" w:type="dxa"/>
            <w:tcBorders>
              <w:top w:val="single" w:sz="4" w:space="0" w:color="auto"/>
              <w:left w:val="single" w:sz="4" w:space="0" w:color="auto"/>
              <w:bottom w:val="single" w:sz="4" w:space="0" w:color="auto"/>
              <w:right w:val="single" w:sz="4" w:space="0" w:color="auto"/>
            </w:tcBorders>
            <w:vAlign w:val="center"/>
            <w:hideMark/>
          </w:tcPr>
          <w:p w14:paraId="1E5B1A78"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Spark SQL consistency</w:t>
            </w:r>
          </w:p>
        </w:tc>
        <w:tc>
          <w:tcPr>
            <w:tcW w:w="6438" w:type="dxa"/>
            <w:tcBorders>
              <w:top w:val="single" w:sz="4" w:space="0" w:color="auto"/>
              <w:left w:val="single" w:sz="4" w:space="0" w:color="auto"/>
              <w:bottom w:val="single" w:sz="4" w:space="0" w:color="auto"/>
              <w:right w:val="single" w:sz="4" w:space="0" w:color="auto"/>
            </w:tcBorders>
            <w:vAlign w:val="center"/>
            <w:hideMark/>
          </w:tcPr>
          <w:p w14:paraId="28133740"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dataframe_sql_validation.csv</w:t>
            </w:r>
          </w:p>
        </w:tc>
      </w:tr>
      <w:tr w:rsidR="003206DC" w:rsidRPr="00143FE1" w14:paraId="0F79919F" w14:textId="77777777" w:rsidTr="00352369">
        <w:trPr>
          <w:jc w:val="center"/>
        </w:trPr>
        <w:tc>
          <w:tcPr>
            <w:tcW w:w="2804" w:type="dxa"/>
            <w:tcBorders>
              <w:top w:val="single" w:sz="4" w:space="0" w:color="auto"/>
              <w:left w:val="single" w:sz="4" w:space="0" w:color="auto"/>
              <w:bottom w:val="single" w:sz="4" w:space="0" w:color="auto"/>
              <w:right w:val="single" w:sz="4" w:space="0" w:color="auto"/>
            </w:tcBorders>
            <w:vAlign w:val="center"/>
            <w:hideMark/>
          </w:tcPr>
          <w:p w14:paraId="741C3DA4"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Spark performance</w:t>
            </w:r>
          </w:p>
        </w:tc>
        <w:tc>
          <w:tcPr>
            <w:tcW w:w="6438" w:type="dxa"/>
            <w:tcBorders>
              <w:top w:val="single" w:sz="4" w:space="0" w:color="auto"/>
              <w:left w:val="single" w:sz="4" w:space="0" w:color="auto"/>
              <w:bottom w:val="single" w:sz="4" w:space="0" w:color="auto"/>
              <w:right w:val="single" w:sz="4" w:space="0" w:color="auto"/>
            </w:tcBorders>
            <w:vAlign w:val="center"/>
            <w:hideMark/>
          </w:tcPr>
          <w:p w14:paraId="7A75ACF8" w14:textId="77777777" w:rsidR="003206DC" w:rsidRPr="00143FE1" w:rsidRDefault="003206DC"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benchmark_results.csv and four formatted physical-plan files</w:t>
            </w:r>
          </w:p>
        </w:tc>
      </w:tr>
    </w:tbl>
    <w:p w14:paraId="77801B33" w14:textId="35E07923" w:rsidR="00352369" w:rsidRDefault="00352369" w:rsidP="00C8146D">
      <w:pPr>
        <w:spacing w:line="276" w:lineRule="auto"/>
        <w:jc w:val="center"/>
        <w:rPr>
          <w:rFonts w:ascii="Times New Roman" w:hAnsi="Times New Roman" w:cs="Times New Roman"/>
          <w:b/>
          <w:bCs/>
          <w:i/>
          <w:iCs/>
          <w:sz w:val="24"/>
          <w:szCs w:val="24"/>
        </w:rPr>
      </w:pPr>
      <w:r w:rsidRPr="00CE6A7E">
        <w:rPr>
          <w:rFonts w:ascii="Times New Roman" w:hAnsi="Times New Roman" w:cs="Times New Roman"/>
          <w:b/>
          <w:bCs/>
          <w:i/>
          <w:iCs/>
          <w:sz w:val="24"/>
          <w:szCs w:val="24"/>
        </w:rPr>
        <w:t>Table 3.7.1 Analytical areas and saved outputs</w:t>
      </w:r>
    </w:p>
    <w:p w14:paraId="6C82C1A5" w14:textId="77777777" w:rsidR="00C8146D" w:rsidRPr="00C8146D" w:rsidRDefault="00C8146D" w:rsidP="00C8146D">
      <w:pPr>
        <w:spacing w:line="276" w:lineRule="auto"/>
        <w:jc w:val="center"/>
        <w:rPr>
          <w:rFonts w:ascii="Times New Roman" w:hAnsi="Times New Roman" w:cs="Times New Roman"/>
          <w:b/>
          <w:bCs/>
          <w:i/>
          <w:sz w:val="24"/>
          <w:szCs w:val="24"/>
          <w:lang w:val="en-US"/>
        </w:rPr>
      </w:pPr>
    </w:p>
    <w:p w14:paraId="4DA333B0" w14:textId="2CB0036C" w:rsidR="00A555D2" w:rsidRPr="00143FE1" w:rsidRDefault="00A555D2" w:rsidP="00143FE1">
      <w:pPr>
        <w:pStyle w:val="Heading2"/>
        <w:spacing w:line="276" w:lineRule="auto"/>
        <w:jc w:val="both"/>
        <w:rPr>
          <w:rFonts w:cs="Times New Roman"/>
          <w:szCs w:val="24"/>
          <w:lang w:val="en-US"/>
        </w:rPr>
      </w:pPr>
      <w:bookmarkStart w:id="27" w:name="_Toc237814331"/>
      <w:r w:rsidRPr="00143FE1">
        <w:rPr>
          <w:rFonts w:cs="Times New Roman"/>
          <w:szCs w:val="24"/>
          <w:lang w:val="en-US"/>
        </w:rPr>
        <w:t xml:space="preserve">3.8 </w:t>
      </w:r>
      <w:r w:rsidRPr="00143FE1">
        <w:rPr>
          <w:rFonts w:cs="Times New Roman"/>
          <w:szCs w:val="24"/>
          <w:lang w:val="en-US"/>
        </w:rPr>
        <w:tab/>
        <w:t>Validation and Benchmark Design</w:t>
      </w:r>
      <w:bookmarkEnd w:id="27"/>
    </w:p>
    <w:p w14:paraId="2237B299" w14:textId="77777777" w:rsidR="00326B86" w:rsidRPr="00143FE1" w:rsidRDefault="00752789"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Correctness validation is done </w:t>
      </w:r>
      <w:proofErr w:type="gramStart"/>
      <w:r w:rsidRPr="00143FE1">
        <w:rPr>
          <w:rFonts w:ascii="Times New Roman" w:hAnsi="Times New Roman" w:cs="Times New Roman"/>
          <w:sz w:val="24"/>
          <w:szCs w:val="24"/>
        </w:rPr>
        <w:t>on the basis of</w:t>
      </w:r>
      <w:proofErr w:type="gramEnd"/>
      <w:r w:rsidRPr="00143FE1">
        <w:rPr>
          <w:rFonts w:ascii="Times New Roman" w:hAnsi="Times New Roman" w:cs="Times New Roman"/>
          <w:sz w:val="24"/>
          <w:szCs w:val="24"/>
        </w:rPr>
        <w:t xml:space="preserve"> January 2024 as a common validation month. Both implementations read the same Yellow Taxi Parquet data from January 2024 and implemented the same structural-validity rules: valid pickup and drop-off timestamps, source-month consistency, non-null pickup and drop-off location identifiers, and trip duration greater than 0 and no more than 240 minutes. The same Taxi Zone Lookup was used for pickup-location enrichment. This allowed for a comparison of correctness with a similar input domain and analytic definition. </w:t>
      </w:r>
    </w:p>
    <w:p w14:paraId="4F51392D" w14:textId="56147275" w:rsidR="00326B86" w:rsidRDefault="00752789"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Structurally valid row count and top </w:t>
      </w:r>
      <w:proofErr w:type="spellStart"/>
      <w:r w:rsidRPr="00143FE1">
        <w:rPr>
          <w:rFonts w:ascii="Times New Roman" w:hAnsi="Times New Roman" w:cs="Times New Roman"/>
          <w:sz w:val="24"/>
          <w:szCs w:val="24"/>
        </w:rPr>
        <w:t>pickup</w:t>
      </w:r>
      <w:proofErr w:type="spellEnd"/>
      <w:r w:rsidRPr="00143FE1">
        <w:rPr>
          <w:rFonts w:ascii="Times New Roman" w:hAnsi="Times New Roman" w:cs="Times New Roman"/>
          <w:sz w:val="24"/>
          <w:szCs w:val="24"/>
        </w:rPr>
        <w:t xml:space="preserve"> zone had to agree for the correctness checks to be </w:t>
      </w:r>
      <w:r w:rsidRPr="00143FE1">
        <w:rPr>
          <w:rFonts w:ascii="Times New Roman" w:hAnsi="Times New Roman" w:cs="Times New Roman"/>
          <w:sz w:val="24"/>
          <w:szCs w:val="24"/>
        </w:rPr>
        <w:lastRenderedPageBreak/>
        <w:t xml:space="preserve">cross-platform. The January pandas baseline also included the busiest pickup hour and average valid fare by distance band, but these are not shown as cross-platform PASS checks because an equivalent January-specific Spark output was not saved. This January correctness validation is kept separate from the 1, 3, 6, 12 and 24-month matched scalability benchmark. </w:t>
      </w:r>
    </w:p>
    <w:p w14:paraId="4D337C6A" w14:textId="77777777" w:rsidR="00D728CB" w:rsidRPr="00143FE1" w:rsidRDefault="00D728CB" w:rsidP="00143FE1">
      <w:pPr>
        <w:spacing w:line="276" w:lineRule="auto"/>
        <w:jc w:val="both"/>
        <w:rPr>
          <w:rFonts w:ascii="Times New Roman" w:hAnsi="Times New Roman" w:cs="Times New Roman"/>
          <w:sz w:val="24"/>
          <w:szCs w:val="24"/>
        </w:rPr>
      </w:pPr>
    </w:p>
    <w:p w14:paraId="7A8C234F" w14:textId="54FDEC25" w:rsidR="00752789" w:rsidRDefault="00752789"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Scalability is calculated based on a matched top-pickup-zone workload at 1 month, 3 months, 6 months, 12 months and 24 months. Both implementations begin with the same corresponding raw monthly Parquet files, </w:t>
      </w:r>
      <w:r w:rsidR="001A1146" w:rsidRPr="00143FE1">
        <w:rPr>
          <w:rFonts w:ascii="Times New Roman" w:hAnsi="Times New Roman" w:cs="Times New Roman"/>
          <w:sz w:val="24"/>
          <w:szCs w:val="24"/>
        </w:rPr>
        <w:t>follow the same rules for structural-validity rules for timestamps, source-month consistency and location identifiers</w:t>
      </w:r>
      <w:r w:rsidRPr="00143FE1">
        <w:rPr>
          <w:rFonts w:ascii="Times New Roman" w:hAnsi="Times New Roman" w:cs="Times New Roman"/>
          <w:sz w:val="24"/>
          <w:szCs w:val="24"/>
        </w:rPr>
        <w:t xml:space="preserve">, and then aggregate the number of valid trips by pickup location, add the Taxi Zone Lookup to the ranking, and return the winning pick-up zone. </w:t>
      </w:r>
      <w:proofErr w:type="spellStart"/>
      <w:r w:rsidRPr="00143FE1">
        <w:rPr>
          <w:rFonts w:ascii="Times New Roman" w:hAnsi="Times New Roman" w:cs="Times New Roman"/>
          <w:sz w:val="24"/>
          <w:szCs w:val="24"/>
        </w:rPr>
        <w:t>SparkSession</w:t>
      </w:r>
      <w:proofErr w:type="spellEnd"/>
      <w:r w:rsidRPr="00143FE1">
        <w:rPr>
          <w:rFonts w:ascii="Times New Roman" w:hAnsi="Times New Roman" w:cs="Times New Roman"/>
          <w:sz w:val="24"/>
          <w:szCs w:val="24"/>
        </w:rPr>
        <w:t xml:space="preserve"> startup and lookup preparation are excluded from the Spark timing, while the timer ends only after the final Spark action materialises the ranked result. Spark is executed three times per scale where feasible and the median runtime is used for comparison. The comparison focuses on the growth of runtime and feasibility of completion and scalability, as pandas and Spark are executed on different hardware and different execution architectures. </w:t>
      </w:r>
    </w:p>
    <w:p w14:paraId="5F6D2D58" w14:textId="77777777" w:rsidR="00D728CB" w:rsidRPr="00143FE1" w:rsidRDefault="00D728CB" w:rsidP="00143FE1">
      <w:pPr>
        <w:spacing w:line="276" w:lineRule="auto"/>
        <w:jc w:val="both"/>
        <w:rPr>
          <w:rFonts w:ascii="Times New Roman" w:hAnsi="Times New Roman" w:cs="Times New Roman"/>
          <w:sz w:val="24"/>
          <w:szCs w:val="24"/>
        </w:rPr>
      </w:pPr>
    </w:p>
    <w:p w14:paraId="290CA0F9" w14:textId="3EA27C6C" w:rsidR="00EF4A38" w:rsidRDefault="00047640"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benchmark interpretation </w:t>
      </w:r>
      <w:r w:rsidR="00752789" w:rsidRPr="00143FE1">
        <w:rPr>
          <w:rFonts w:ascii="Times New Roman" w:hAnsi="Times New Roman" w:cs="Times New Roman"/>
          <w:sz w:val="24"/>
          <w:szCs w:val="24"/>
        </w:rPr>
        <w:t>is based</w:t>
      </w:r>
      <w:r w:rsidRPr="00143FE1">
        <w:rPr>
          <w:rFonts w:ascii="Times New Roman" w:hAnsi="Times New Roman" w:cs="Times New Roman"/>
          <w:sz w:val="24"/>
          <w:szCs w:val="24"/>
        </w:rPr>
        <w:t xml:space="preserve"> on runtime growth, completion feasibility, behaviour </w:t>
      </w:r>
      <w:r w:rsidR="00752789" w:rsidRPr="00143FE1">
        <w:rPr>
          <w:rFonts w:ascii="Times New Roman" w:hAnsi="Times New Roman" w:cs="Times New Roman"/>
          <w:sz w:val="24"/>
          <w:szCs w:val="24"/>
        </w:rPr>
        <w:t>of memory use and platform properties.</w:t>
      </w:r>
      <w:r w:rsidRPr="00143FE1">
        <w:rPr>
          <w:rFonts w:ascii="Times New Roman" w:hAnsi="Times New Roman" w:cs="Times New Roman"/>
          <w:sz w:val="24"/>
          <w:szCs w:val="24"/>
        </w:rPr>
        <w:t xml:space="preserve"> Spark is not assumed to be faster for every workload; local pandas can have lower scheduling overhead for compact sequential aggregations, while Spark provides distributed execution, partition pruning and scalable cloud processing for the full data pipeline.</w:t>
      </w:r>
    </w:p>
    <w:p w14:paraId="6C0DA3AD" w14:textId="77777777" w:rsidR="00D728CB" w:rsidRPr="00143FE1" w:rsidRDefault="00D728CB" w:rsidP="00D728CB">
      <w:pPr>
        <w:spacing w:line="276" w:lineRule="auto"/>
        <w:ind w:firstLine="720"/>
        <w:jc w:val="both"/>
        <w:rPr>
          <w:rFonts w:ascii="Times New Roman" w:hAnsi="Times New Roman" w:cs="Times New Roman"/>
          <w:b/>
          <w:bCs/>
          <w:sz w:val="24"/>
          <w:szCs w:val="24"/>
        </w:rPr>
      </w:pPr>
    </w:p>
    <w:p w14:paraId="47478AC7" w14:textId="7B57EAD2" w:rsidR="00EF4A38" w:rsidRPr="00143FE1" w:rsidRDefault="00EF4A38" w:rsidP="00143FE1">
      <w:pPr>
        <w:pStyle w:val="Heading2"/>
        <w:spacing w:line="276" w:lineRule="auto"/>
        <w:jc w:val="both"/>
        <w:rPr>
          <w:rFonts w:cs="Times New Roman"/>
          <w:szCs w:val="24"/>
          <w:lang w:val="en-US"/>
        </w:rPr>
      </w:pPr>
      <w:bookmarkStart w:id="28" w:name="_Toc237814332"/>
      <w:r w:rsidRPr="00143FE1">
        <w:rPr>
          <w:rFonts w:cs="Times New Roman"/>
          <w:szCs w:val="24"/>
          <w:lang w:val="en-US"/>
        </w:rPr>
        <w:t xml:space="preserve">3.9 </w:t>
      </w:r>
      <w:r w:rsidRPr="00143FE1">
        <w:rPr>
          <w:rFonts w:cs="Times New Roman"/>
          <w:szCs w:val="24"/>
          <w:lang w:val="en-US"/>
        </w:rPr>
        <w:tab/>
      </w:r>
      <w:proofErr w:type="spellStart"/>
      <w:r w:rsidRPr="00143FE1">
        <w:rPr>
          <w:rFonts w:cs="Times New Roman"/>
          <w:szCs w:val="24"/>
          <w:lang w:val="en-US"/>
        </w:rPr>
        <w:t>Visualisation</w:t>
      </w:r>
      <w:proofErr w:type="spellEnd"/>
      <w:r w:rsidRPr="00143FE1">
        <w:rPr>
          <w:rFonts w:cs="Times New Roman"/>
          <w:szCs w:val="24"/>
          <w:lang w:val="en-US"/>
        </w:rPr>
        <w:t xml:space="preserve"> Method</w:t>
      </w:r>
      <w:bookmarkEnd w:id="28"/>
    </w:p>
    <w:p w14:paraId="5F11F463" w14:textId="77777777" w:rsidR="00886388" w:rsidRPr="00143FE1" w:rsidRDefault="00886388"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Matplotlib is used to convert the aggregated analytical outputs into report-ready figures. Appropriate chart types are selected according to the analytical purpose: line charts are used for hourly and monthly trends, bar charts for categorical comparisons such as distance bands and passenger groups, and horizontal bar charts for ranked location results. All figures are generated from summarised data that improves readability and reduces unnecessary local memory usage. The final figures support interpretation of hourly demand, pickup-zone concentration, distance and fare patterns, passenger behaviour, weekday versus weekend differences, 2024 versus 2025 trends, correctness validation and runtime comparison.</w:t>
      </w:r>
    </w:p>
    <w:p w14:paraId="6958E32F" w14:textId="77777777" w:rsidR="00A555D2" w:rsidRPr="00143FE1" w:rsidRDefault="00A555D2" w:rsidP="00143FE1">
      <w:pPr>
        <w:spacing w:line="276" w:lineRule="auto"/>
        <w:rPr>
          <w:rFonts w:ascii="Times New Roman" w:hAnsi="Times New Roman" w:cs="Times New Roman"/>
          <w:sz w:val="24"/>
          <w:szCs w:val="24"/>
        </w:rPr>
      </w:pPr>
    </w:p>
    <w:p w14:paraId="1FD5067C" w14:textId="2A925443" w:rsidR="00921D7E" w:rsidRPr="00143FE1" w:rsidRDefault="00921D7E" w:rsidP="00143FE1">
      <w:pPr>
        <w:pStyle w:val="Heading1"/>
        <w:spacing w:line="276" w:lineRule="auto"/>
        <w:rPr>
          <w:rFonts w:cs="Times New Roman"/>
          <w:szCs w:val="24"/>
        </w:rPr>
      </w:pPr>
      <w:bookmarkStart w:id="29" w:name="_Toc237814333"/>
      <w:r w:rsidRPr="00143FE1">
        <w:rPr>
          <w:rFonts w:cs="Times New Roman"/>
          <w:szCs w:val="24"/>
        </w:rPr>
        <w:t>4.0</w:t>
      </w:r>
      <w:r w:rsidRPr="00143FE1">
        <w:rPr>
          <w:rFonts w:cs="Times New Roman"/>
          <w:szCs w:val="24"/>
        </w:rPr>
        <w:tab/>
        <w:t>Implementation</w:t>
      </w:r>
      <w:bookmarkEnd w:id="29"/>
    </w:p>
    <w:p w14:paraId="78279D71" w14:textId="24BB22C5" w:rsidR="0013164C" w:rsidRPr="00143FE1" w:rsidRDefault="0013164C" w:rsidP="00143FE1">
      <w:pPr>
        <w:pStyle w:val="Heading2"/>
        <w:spacing w:line="276" w:lineRule="auto"/>
        <w:rPr>
          <w:rFonts w:cs="Times New Roman"/>
          <w:szCs w:val="24"/>
          <w:lang w:val="en-US"/>
        </w:rPr>
      </w:pPr>
      <w:bookmarkStart w:id="30" w:name="_Toc237814334"/>
      <w:r w:rsidRPr="00143FE1">
        <w:rPr>
          <w:rFonts w:cs="Times New Roman"/>
          <w:szCs w:val="24"/>
          <w:lang w:val="en-US"/>
        </w:rPr>
        <w:t xml:space="preserve">4.1 </w:t>
      </w:r>
      <w:r w:rsidRPr="00143FE1">
        <w:rPr>
          <w:rFonts w:cs="Times New Roman"/>
          <w:szCs w:val="24"/>
          <w:lang w:val="en-US"/>
        </w:rPr>
        <w:tab/>
        <w:t>GitHub Repository and Collaboration</w:t>
      </w:r>
      <w:bookmarkEnd w:id="30"/>
    </w:p>
    <w:p w14:paraId="75CB9CCA" w14:textId="77777777" w:rsidR="00E71DCA" w:rsidRDefault="00E71DCA"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A shared GitHub repository, </w:t>
      </w:r>
      <w:proofErr w:type="spellStart"/>
      <w:r w:rsidRPr="00143FE1">
        <w:rPr>
          <w:rFonts w:ascii="Times New Roman" w:hAnsi="Times New Roman" w:cs="Times New Roman"/>
          <w:sz w:val="24"/>
          <w:szCs w:val="24"/>
        </w:rPr>
        <w:t>ItzSeir</w:t>
      </w:r>
      <w:proofErr w:type="spellEnd"/>
      <w:r w:rsidRPr="00143FE1">
        <w:rPr>
          <w:rFonts w:ascii="Times New Roman" w:hAnsi="Times New Roman" w:cs="Times New Roman"/>
          <w:sz w:val="24"/>
          <w:szCs w:val="24"/>
        </w:rPr>
        <w:t xml:space="preserve">/Small-Data-Analytic, was used to manage the project source code, configuration files, documentation and selected result outputs. To maintain the structure of this project, two separate development branches were created for the </w:t>
      </w:r>
      <w:r w:rsidRPr="00143FE1">
        <w:rPr>
          <w:rFonts w:ascii="Times New Roman" w:hAnsi="Times New Roman" w:cs="Times New Roman"/>
          <w:sz w:val="24"/>
          <w:szCs w:val="24"/>
        </w:rPr>
        <w:lastRenderedPageBreak/>
        <w:t xml:space="preserve">Spark and </w:t>
      </w:r>
      <w:proofErr w:type="gramStart"/>
      <w:r w:rsidRPr="00143FE1">
        <w:rPr>
          <w:rFonts w:ascii="Times New Roman" w:hAnsi="Times New Roman" w:cs="Times New Roman"/>
          <w:sz w:val="24"/>
          <w:szCs w:val="24"/>
        </w:rPr>
        <w:t>pandas</w:t>
      </w:r>
      <w:proofErr w:type="gramEnd"/>
      <w:r w:rsidRPr="00143FE1">
        <w:rPr>
          <w:rFonts w:ascii="Times New Roman" w:hAnsi="Times New Roman" w:cs="Times New Roman"/>
          <w:sz w:val="24"/>
          <w:szCs w:val="24"/>
        </w:rPr>
        <w:t xml:space="preserve"> implementations. The repository includes pre-processing rules, dataset information, analysis scripts, results from the benchmarks, documentation of execution and supporting evidence necessary for the reproducibility. </w:t>
      </w:r>
    </w:p>
    <w:p w14:paraId="449AD666" w14:textId="77777777" w:rsidR="00D728CB" w:rsidRPr="00143FE1" w:rsidRDefault="00D728CB" w:rsidP="00143FE1">
      <w:pPr>
        <w:spacing w:line="276" w:lineRule="auto"/>
        <w:jc w:val="both"/>
        <w:rPr>
          <w:rFonts w:ascii="Times New Roman" w:hAnsi="Times New Roman" w:cs="Times New Roman"/>
          <w:sz w:val="24"/>
          <w:szCs w:val="24"/>
        </w:rPr>
      </w:pPr>
    </w:p>
    <w:p w14:paraId="2E66504B" w14:textId="4C5146ED" w:rsidR="00486100" w:rsidRPr="00143FE1" w:rsidRDefault="00E71DCA"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Only lightweight and reproducible project artifacts were stored in GitHub. Large raw and processed datasets, cloud credentials, session tokens, private key files and large runtime logs were excluded from the repository. This way the repository remains organized, safe and works for collaboration without unnecessary duplication of the official public data set</w:t>
      </w:r>
      <w:r w:rsidR="00D728CB">
        <w:rPr>
          <w:rFonts w:ascii="Times New Roman" w:hAnsi="Times New Roman" w:cs="Times New Roman" w:hint="eastAsia"/>
          <w:sz w:val="24"/>
          <w:szCs w:val="24"/>
        </w:rPr>
        <w:t>.</w:t>
      </w:r>
    </w:p>
    <w:p w14:paraId="1DCB5D2D" w14:textId="4EFE24AA" w:rsidR="007E60C5" w:rsidRPr="00143FE1" w:rsidRDefault="002A2188" w:rsidP="00143FE1">
      <w:pPr>
        <w:spacing w:line="276" w:lineRule="auto"/>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1EFCE0E0" wp14:editId="68CD5D77">
            <wp:extent cx="5731510" cy="3500120"/>
            <wp:effectExtent l="0" t="0" r="0" b="0"/>
            <wp:docPr id="382342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00120"/>
                    </a:xfrm>
                    <a:prstGeom prst="rect">
                      <a:avLst/>
                    </a:prstGeom>
                    <a:noFill/>
                    <a:ln>
                      <a:noFill/>
                    </a:ln>
                  </pic:spPr>
                </pic:pic>
              </a:graphicData>
            </a:graphic>
          </wp:inline>
        </w:drawing>
      </w:r>
    </w:p>
    <w:p w14:paraId="610771E9" w14:textId="77777777" w:rsidR="003E7738" w:rsidRPr="00CE6A7E" w:rsidRDefault="003E7738" w:rsidP="00143FE1">
      <w:pPr>
        <w:spacing w:line="276" w:lineRule="auto"/>
        <w:jc w:val="center"/>
        <w:rPr>
          <w:rFonts w:ascii="Times New Roman" w:hAnsi="Times New Roman" w:cs="Times New Roman"/>
          <w:b/>
          <w:bCs/>
          <w:i/>
          <w:iCs/>
          <w:sz w:val="24"/>
          <w:szCs w:val="24"/>
        </w:rPr>
      </w:pPr>
      <w:r w:rsidRPr="00CE6A7E">
        <w:rPr>
          <w:rFonts w:ascii="Times New Roman" w:hAnsi="Times New Roman" w:cs="Times New Roman"/>
          <w:b/>
          <w:bCs/>
          <w:i/>
          <w:iCs/>
          <w:sz w:val="24"/>
          <w:szCs w:val="24"/>
        </w:rPr>
        <w:t xml:space="preserve">Figure 4.1.1 Final </w:t>
      </w:r>
      <w:proofErr w:type="spellStart"/>
      <w:r w:rsidRPr="00CE6A7E">
        <w:rPr>
          <w:rFonts w:ascii="Times New Roman" w:hAnsi="Times New Roman" w:cs="Times New Roman"/>
          <w:b/>
          <w:bCs/>
          <w:i/>
          <w:iCs/>
          <w:sz w:val="24"/>
          <w:szCs w:val="24"/>
        </w:rPr>
        <w:t>PySpark</w:t>
      </w:r>
      <w:proofErr w:type="spellEnd"/>
      <w:r w:rsidRPr="00CE6A7E">
        <w:rPr>
          <w:rFonts w:ascii="Times New Roman" w:hAnsi="Times New Roman" w:cs="Times New Roman"/>
          <w:b/>
          <w:bCs/>
          <w:i/>
          <w:iCs/>
          <w:sz w:val="24"/>
          <w:szCs w:val="24"/>
        </w:rPr>
        <w:t xml:space="preserve"> source scripts available on the </w:t>
      </w:r>
      <w:proofErr w:type="spellStart"/>
      <w:r w:rsidRPr="00CE6A7E">
        <w:rPr>
          <w:rFonts w:ascii="Times New Roman" w:hAnsi="Times New Roman" w:cs="Times New Roman"/>
          <w:b/>
          <w:bCs/>
          <w:i/>
          <w:iCs/>
          <w:sz w:val="24"/>
          <w:szCs w:val="24"/>
        </w:rPr>
        <w:t>jie</w:t>
      </w:r>
      <w:proofErr w:type="spellEnd"/>
      <w:r w:rsidRPr="00CE6A7E">
        <w:rPr>
          <w:rFonts w:ascii="Times New Roman" w:hAnsi="Times New Roman" w:cs="Times New Roman"/>
          <w:b/>
          <w:bCs/>
          <w:i/>
          <w:iCs/>
          <w:sz w:val="24"/>
          <w:szCs w:val="24"/>
        </w:rPr>
        <w:t>-long-spark branch.</w:t>
      </w:r>
    </w:p>
    <w:p w14:paraId="468B5BD4" w14:textId="77777777" w:rsidR="002A2188" w:rsidRPr="00143FE1" w:rsidRDefault="002A2188" w:rsidP="00143FE1">
      <w:pPr>
        <w:spacing w:line="276" w:lineRule="auto"/>
        <w:rPr>
          <w:rFonts w:ascii="Times New Roman" w:hAnsi="Times New Roman" w:cs="Times New Roman"/>
          <w:sz w:val="24"/>
          <w:szCs w:val="24"/>
        </w:rPr>
      </w:pPr>
    </w:p>
    <w:p w14:paraId="28834D46" w14:textId="1DC24132" w:rsidR="007E60C5" w:rsidRPr="00143FE1" w:rsidRDefault="007E60C5" w:rsidP="00143FE1">
      <w:pPr>
        <w:pStyle w:val="Heading2"/>
        <w:spacing w:line="276" w:lineRule="auto"/>
        <w:rPr>
          <w:rFonts w:cs="Times New Roman"/>
          <w:szCs w:val="24"/>
          <w:lang w:val="en-US"/>
        </w:rPr>
      </w:pPr>
      <w:bookmarkStart w:id="31" w:name="_Toc237814335"/>
      <w:r w:rsidRPr="00143FE1">
        <w:rPr>
          <w:rFonts w:cs="Times New Roman"/>
          <w:szCs w:val="24"/>
          <w:lang w:val="en-US"/>
        </w:rPr>
        <w:t xml:space="preserve">4.2 </w:t>
      </w:r>
      <w:r w:rsidRPr="00143FE1">
        <w:rPr>
          <w:rFonts w:cs="Times New Roman"/>
          <w:szCs w:val="24"/>
          <w:lang w:val="en-US"/>
        </w:rPr>
        <w:tab/>
        <w:t xml:space="preserve">Amazon S3 </w:t>
      </w:r>
      <w:proofErr w:type="spellStart"/>
      <w:r w:rsidRPr="00143FE1">
        <w:rPr>
          <w:rFonts w:cs="Times New Roman"/>
          <w:szCs w:val="24"/>
          <w:lang w:val="en-US"/>
        </w:rPr>
        <w:t>Organisation</w:t>
      </w:r>
      <w:bookmarkEnd w:id="31"/>
      <w:proofErr w:type="spellEnd"/>
    </w:p>
    <w:p w14:paraId="29AFB50D" w14:textId="1EA03329" w:rsidR="001327EF" w:rsidRDefault="00E71DCA"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Amazon S3 was used as the source layer in the private cloud. All 24 monthly Parquet files were in the </w:t>
      </w:r>
      <w:proofErr w:type="spellStart"/>
      <w:r w:rsidRPr="00143FE1">
        <w:rPr>
          <w:rFonts w:ascii="Times New Roman" w:hAnsi="Times New Roman" w:cs="Times New Roman"/>
          <w:sz w:val="24"/>
          <w:szCs w:val="24"/>
        </w:rPr>
        <w:t>nyc</w:t>
      </w:r>
      <w:proofErr w:type="spellEnd"/>
      <w:r w:rsidRPr="00143FE1">
        <w:rPr>
          <w:rFonts w:ascii="Times New Roman" w:hAnsi="Times New Roman" w:cs="Times New Roman"/>
          <w:sz w:val="24"/>
          <w:szCs w:val="24"/>
        </w:rPr>
        <w:t xml:space="preserve">-taxi/raw/yellow/ prefix and taxi_zone_lookup.csv was in the </w:t>
      </w:r>
      <w:proofErr w:type="spellStart"/>
      <w:r w:rsidRPr="00143FE1">
        <w:rPr>
          <w:rFonts w:ascii="Times New Roman" w:hAnsi="Times New Roman" w:cs="Times New Roman"/>
          <w:sz w:val="24"/>
          <w:szCs w:val="24"/>
        </w:rPr>
        <w:t>nyc</w:t>
      </w:r>
      <w:proofErr w:type="spellEnd"/>
      <w:r w:rsidRPr="00143FE1">
        <w:rPr>
          <w:rFonts w:ascii="Times New Roman" w:hAnsi="Times New Roman" w:cs="Times New Roman"/>
          <w:sz w:val="24"/>
          <w:szCs w:val="24"/>
        </w:rPr>
        <w:t xml:space="preserve">-taxi/reference/ prefix. The bucket leveraged S3 Block Public Access and default SSE-S3 encryption. Profile, preprocessing, analysis and benchmark artifacts were also added as dedicated result prefixes, but the central dataset was </w:t>
      </w:r>
      <w:proofErr w:type="gramStart"/>
      <w:r w:rsidRPr="00143FE1">
        <w:rPr>
          <w:rFonts w:ascii="Times New Roman" w:hAnsi="Times New Roman" w:cs="Times New Roman"/>
          <w:sz w:val="24"/>
          <w:szCs w:val="24"/>
        </w:rPr>
        <w:t xml:space="preserve">actually </w:t>
      </w:r>
      <w:r w:rsidR="001327EF" w:rsidRPr="00143FE1">
        <w:rPr>
          <w:rFonts w:ascii="Times New Roman" w:hAnsi="Times New Roman" w:cs="Times New Roman"/>
          <w:sz w:val="24"/>
          <w:szCs w:val="24"/>
        </w:rPr>
        <w:t>processed</w:t>
      </w:r>
      <w:proofErr w:type="gramEnd"/>
      <w:r w:rsidR="001327EF" w:rsidRPr="00143FE1">
        <w:rPr>
          <w:rFonts w:ascii="Times New Roman" w:hAnsi="Times New Roman" w:cs="Times New Roman"/>
          <w:sz w:val="24"/>
          <w:szCs w:val="24"/>
        </w:rPr>
        <w:t xml:space="preserve"> in HDFS on the self-managed EC2 Hadoop/YARN/Spark cluster.</w:t>
      </w:r>
    </w:p>
    <w:p w14:paraId="5059447F" w14:textId="77777777" w:rsidR="00D728CB" w:rsidRPr="00143FE1" w:rsidRDefault="00D728CB" w:rsidP="00D728CB">
      <w:pPr>
        <w:spacing w:line="276" w:lineRule="auto"/>
        <w:ind w:firstLine="720"/>
        <w:jc w:val="both"/>
        <w:rPr>
          <w:rFonts w:ascii="Times New Roman" w:hAnsi="Times New Roman" w:cs="Times New Roman"/>
          <w:sz w:val="24"/>
          <w:szCs w:val="24"/>
        </w:rPr>
      </w:pPr>
    </w:p>
    <w:p w14:paraId="5A15D456" w14:textId="50DC2CCE" w:rsidR="00961E72" w:rsidRDefault="00D315A1"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Data staging required an implementation adjustment. The course Hadoop AMI did not </w:t>
      </w:r>
      <w:r w:rsidR="00E71DCA" w:rsidRPr="00143FE1">
        <w:rPr>
          <w:rFonts w:ascii="Times New Roman" w:hAnsi="Times New Roman" w:cs="Times New Roman"/>
          <w:sz w:val="24"/>
          <w:szCs w:val="24"/>
        </w:rPr>
        <w:t xml:space="preserve">contain </w:t>
      </w:r>
      <w:r w:rsidRPr="00143FE1">
        <w:rPr>
          <w:rFonts w:ascii="Times New Roman" w:hAnsi="Times New Roman" w:cs="Times New Roman"/>
          <w:sz w:val="24"/>
          <w:szCs w:val="24"/>
        </w:rPr>
        <w:t xml:space="preserve">AWS CLI, S3A connector JARs </w:t>
      </w:r>
      <w:r w:rsidR="00E71DCA" w:rsidRPr="00143FE1">
        <w:rPr>
          <w:rFonts w:ascii="Times New Roman" w:hAnsi="Times New Roman" w:cs="Times New Roman"/>
          <w:sz w:val="24"/>
          <w:szCs w:val="24"/>
        </w:rPr>
        <w:t>and</w:t>
      </w:r>
      <w:r w:rsidRPr="00143FE1">
        <w:rPr>
          <w:rFonts w:ascii="Times New Roman" w:hAnsi="Times New Roman" w:cs="Times New Roman"/>
          <w:sz w:val="24"/>
          <w:szCs w:val="24"/>
        </w:rPr>
        <w:t xml:space="preserve"> boto3. A Python 3 standard</w:t>
      </w:r>
      <w:r w:rsidR="00E71DCA" w:rsidRPr="00143FE1">
        <w:rPr>
          <w:rFonts w:ascii="Times New Roman" w:hAnsi="Times New Roman" w:cs="Times New Roman"/>
          <w:sz w:val="24"/>
          <w:szCs w:val="24"/>
        </w:rPr>
        <w:t xml:space="preserve"> </w:t>
      </w:r>
      <w:r w:rsidRPr="00143FE1">
        <w:rPr>
          <w:rFonts w:ascii="Times New Roman" w:hAnsi="Times New Roman" w:cs="Times New Roman"/>
          <w:sz w:val="24"/>
          <w:szCs w:val="24"/>
        </w:rPr>
        <w:t xml:space="preserve">library SigV4 downloader </w:t>
      </w:r>
      <w:r w:rsidR="00E71DCA" w:rsidRPr="00143FE1">
        <w:rPr>
          <w:rFonts w:ascii="Times New Roman" w:hAnsi="Times New Roman" w:cs="Times New Roman"/>
          <w:sz w:val="24"/>
          <w:szCs w:val="24"/>
        </w:rPr>
        <w:t>thus</w:t>
      </w:r>
      <w:r w:rsidRPr="00143FE1">
        <w:rPr>
          <w:rFonts w:ascii="Times New Roman" w:hAnsi="Times New Roman" w:cs="Times New Roman"/>
          <w:sz w:val="24"/>
          <w:szCs w:val="24"/>
        </w:rPr>
        <w:t xml:space="preserve"> authenticated with temporary credentials</w:t>
      </w:r>
      <w:r w:rsidR="00E71DCA" w:rsidRPr="00143FE1">
        <w:rPr>
          <w:rFonts w:ascii="Times New Roman" w:hAnsi="Times New Roman" w:cs="Times New Roman"/>
          <w:sz w:val="24"/>
          <w:szCs w:val="24"/>
        </w:rPr>
        <w:t xml:space="preserve"> from the Learner Lab</w:t>
      </w:r>
      <w:r w:rsidRPr="00143FE1">
        <w:rPr>
          <w:rFonts w:ascii="Times New Roman" w:hAnsi="Times New Roman" w:cs="Times New Roman"/>
          <w:sz w:val="24"/>
          <w:szCs w:val="24"/>
        </w:rPr>
        <w:t xml:space="preserve">, verified 24 unique months, downloaded the source files, copied them </w:t>
      </w:r>
      <w:r w:rsidR="00E71DCA" w:rsidRPr="00143FE1">
        <w:rPr>
          <w:rFonts w:ascii="Times New Roman" w:hAnsi="Times New Roman" w:cs="Times New Roman"/>
          <w:sz w:val="24"/>
          <w:szCs w:val="24"/>
        </w:rPr>
        <w:t>to</w:t>
      </w:r>
      <w:r w:rsidRPr="00143FE1">
        <w:rPr>
          <w:rFonts w:ascii="Times New Roman" w:hAnsi="Times New Roman" w:cs="Times New Roman"/>
          <w:sz w:val="24"/>
          <w:szCs w:val="24"/>
        </w:rPr>
        <w:t xml:space="preserve"> HDFS and </w:t>
      </w:r>
      <w:r w:rsidR="00E71DCA" w:rsidRPr="00143FE1">
        <w:rPr>
          <w:rFonts w:ascii="Times New Roman" w:hAnsi="Times New Roman" w:cs="Times New Roman"/>
          <w:sz w:val="24"/>
          <w:szCs w:val="24"/>
        </w:rPr>
        <w:t>deleted</w:t>
      </w:r>
      <w:r w:rsidRPr="00143FE1">
        <w:rPr>
          <w:rFonts w:ascii="Times New Roman" w:hAnsi="Times New Roman" w:cs="Times New Roman"/>
          <w:sz w:val="24"/>
          <w:szCs w:val="24"/>
        </w:rPr>
        <w:t xml:space="preserve"> the temporary </w:t>
      </w:r>
      <w:r w:rsidRPr="00143FE1">
        <w:rPr>
          <w:rFonts w:ascii="Times New Roman" w:hAnsi="Times New Roman" w:cs="Times New Roman"/>
          <w:sz w:val="24"/>
          <w:szCs w:val="24"/>
        </w:rPr>
        <w:lastRenderedPageBreak/>
        <w:t xml:space="preserve">credentials. The same SigV4 technique was later used to export </w:t>
      </w:r>
      <w:r w:rsidR="00E71DCA" w:rsidRPr="00143FE1">
        <w:rPr>
          <w:rFonts w:ascii="Times New Roman" w:hAnsi="Times New Roman" w:cs="Times New Roman"/>
          <w:sz w:val="24"/>
          <w:szCs w:val="24"/>
        </w:rPr>
        <w:t>a</w:t>
      </w:r>
      <w:r w:rsidRPr="00143FE1">
        <w:rPr>
          <w:rFonts w:ascii="Times New Roman" w:hAnsi="Times New Roman" w:cs="Times New Roman"/>
          <w:sz w:val="24"/>
          <w:szCs w:val="24"/>
        </w:rPr>
        <w:t xml:space="preserve"> small GitHub </w:t>
      </w:r>
      <w:r w:rsidR="00E71DCA" w:rsidRPr="00143FE1">
        <w:rPr>
          <w:rFonts w:ascii="Times New Roman" w:hAnsi="Times New Roman" w:cs="Times New Roman"/>
          <w:sz w:val="24"/>
          <w:szCs w:val="24"/>
        </w:rPr>
        <w:t xml:space="preserve">artifact </w:t>
      </w:r>
      <w:r w:rsidRPr="00143FE1">
        <w:rPr>
          <w:rFonts w:ascii="Times New Roman" w:hAnsi="Times New Roman" w:cs="Times New Roman"/>
          <w:sz w:val="24"/>
          <w:szCs w:val="24"/>
        </w:rPr>
        <w:t>bundle</w:t>
      </w:r>
      <w:r w:rsidR="00E71DCA" w:rsidRPr="00143FE1">
        <w:rPr>
          <w:rFonts w:ascii="Times New Roman" w:hAnsi="Times New Roman" w:cs="Times New Roman"/>
          <w:sz w:val="24"/>
          <w:szCs w:val="24"/>
        </w:rPr>
        <w:t>.</w:t>
      </w:r>
    </w:p>
    <w:p w14:paraId="6B96DC8F" w14:textId="77777777" w:rsidR="00D728CB" w:rsidRPr="00143FE1" w:rsidRDefault="00D728CB" w:rsidP="00D728CB">
      <w:pPr>
        <w:spacing w:line="276" w:lineRule="auto"/>
        <w:ind w:firstLine="720"/>
        <w:jc w:val="both"/>
        <w:rPr>
          <w:rFonts w:ascii="Times New Roman" w:hAnsi="Times New Roman" w:cs="Times New Roman"/>
          <w:sz w:val="24"/>
          <w:szCs w:val="24"/>
        </w:rPr>
      </w:pPr>
    </w:p>
    <w:p w14:paraId="3BF19A4D" w14:textId="511638FE" w:rsidR="000B44AA" w:rsidRPr="00143FE1" w:rsidRDefault="00CD649B" w:rsidP="00143FE1">
      <w:pPr>
        <w:spacing w:line="276" w:lineRule="auto"/>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5C9543D6" wp14:editId="683C3515">
            <wp:extent cx="5731510" cy="3292475"/>
            <wp:effectExtent l="0" t="0" r="0" b="0"/>
            <wp:docPr id="10415588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58873"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92475"/>
                    </a:xfrm>
                    <a:prstGeom prst="rect">
                      <a:avLst/>
                    </a:prstGeom>
                  </pic:spPr>
                </pic:pic>
              </a:graphicData>
            </a:graphic>
          </wp:inline>
        </w:drawing>
      </w:r>
    </w:p>
    <w:p w14:paraId="786100C8" w14:textId="77777777" w:rsidR="00E71DCA" w:rsidRPr="00D728CB" w:rsidRDefault="00E71DCA" w:rsidP="00143FE1">
      <w:pPr>
        <w:spacing w:line="276" w:lineRule="auto"/>
        <w:jc w:val="center"/>
        <w:rPr>
          <w:rFonts w:ascii="Times New Roman" w:hAnsi="Times New Roman" w:cs="Times New Roman"/>
          <w:b/>
          <w:bCs/>
          <w:i/>
          <w:iCs/>
          <w:sz w:val="24"/>
          <w:szCs w:val="24"/>
        </w:rPr>
      </w:pPr>
      <w:r w:rsidRPr="00D728CB">
        <w:rPr>
          <w:rFonts w:ascii="Times New Roman" w:hAnsi="Times New Roman" w:cs="Times New Roman"/>
          <w:b/>
          <w:bCs/>
          <w:i/>
          <w:iCs/>
          <w:sz w:val="24"/>
          <w:szCs w:val="24"/>
        </w:rPr>
        <w:t>Figure 4.2.1 Private S3 raw layer containing the 24 Yellow Taxi monthly Parquet files.</w:t>
      </w:r>
    </w:p>
    <w:p w14:paraId="0E3F2CE7" w14:textId="123C6C7C" w:rsidR="00F80C9E" w:rsidRPr="00143FE1" w:rsidRDefault="00A25AFD" w:rsidP="00143FE1">
      <w:pPr>
        <w:spacing w:line="276" w:lineRule="auto"/>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331A84C0" wp14:editId="2CD7A75C">
            <wp:extent cx="5731510" cy="3292475"/>
            <wp:effectExtent l="0" t="0" r="0" b="0"/>
            <wp:docPr id="27841821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18219" name="Picture 2"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92475"/>
                    </a:xfrm>
                    <a:prstGeom prst="rect">
                      <a:avLst/>
                    </a:prstGeom>
                  </pic:spPr>
                </pic:pic>
              </a:graphicData>
            </a:graphic>
          </wp:inline>
        </w:drawing>
      </w:r>
    </w:p>
    <w:p w14:paraId="58E5E143" w14:textId="77777777" w:rsidR="00E71DCA" w:rsidRPr="00D728CB" w:rsidRDefault="00E71DCA" w:rsidP="00143FE1">
      <w:pPr>
        <w:spacing w:line="276" w:lineRule="auto"/>
        <w:jc w:val="center"/>
        <w:rPr>
          <w:rFonts w:ascii="Times New Roman" w:hAnsi="Times New Roman" w:cs="Times New Roman"/>
          <w:b/>
          <w:bCs/>
          <w:i/>
          <w:iCs/>
          <w:sz w:val="24"/>
          <w:szCs w:val="24"/>
        </w:rPr>
      </w:pPr>
      <w:r w:rsidRPr="00D728CB">
        <w:rPr>
          <w:rFonts w:ascii="Times New Roman" w:hAnsi="Times New Roman" w:cs="Times New Roman"/>
          <w:b/>
          <w:bCs/>
          <w:i/>
          <w:iCs/>
          <w:sz w:val="24"/>
          <w:szCs w:val="24"/>
        </w:rPr>
        <w:t>Figure 4.2.2 S3 Block Public Access configuration for the project bucket.</w:t>
      </w:r>
    </w:p>
    <w:p w14:paraId="506BC53A" w14:textId="77777777" w:rsidR="00113257" w:rsidRPr="00143FE1" w:rsidRDefault="00113257" w:rsidP="00143FE1">
      <w:pPr>
        <w:spacing w:line="276" w:lineRule="auto"/>
        <w:rPr>
          <w:rFonts w:ascii="Times New Roman" w:hAnsi="Times New Roman" w:cs="Times New Roman"/>
          <w:sz w:val="24"/>
          <w:szCs w:val="24"/>
        </w:rPr>
      </w:pPr>
    </w:p>
    <w:p w14:paraId="4CAF9164" w14:textId="4F051BAF" w:rsidR="00936108" w:rsidRPr="00143FE1" w:rsidRDefault="00936108" w:rsidP="00974A2C">
      <w:pPr>
        <w:pStyle w:val="Heading2"/>
      </w:pPr>
      <w:bookmarkStart w:id="32" w:name="_Toc237814336"/>
      <w:r w:rsidRPr="00143FE1">
        <w:lastRenderedPageBreak/>
        <w:t>4.3</w:t>
      </w:r>
      <w:r w:rsidR="00974A2C">
        <w:tab/>
      </w:r>
      <w:r w:rsidRPr="00143FE1">
        <w:t>AWS Cluster Configuration and EC2 Hadoop/YARN Implementation</w:t>
      </w:r>
      <w:bookmarkEnd w:id="32"/>
    </w:p>
    <w:p w14:paraId="3548BCFC" w14:textId="6870DBDD" w:rsidR="00C41352" w:rsidRDefault="00C41352"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The original design was based on the managed-service design pattern used in the course EMR lab. Cluster ist3134-nyc-taxi-jielong (ID j-2O93TR9KEVKN6) was created with EMR 7.13.0 and Spark/Hadoop, but the cluster has been stuck in the Starting state for a while with multiple instance attempts getting terminated, finally reaching the TERMINATED_WITH_ERRORS state with INTERNAL_ERROR. CloudTrail evidence showed the Academy/</w:t>
      </w:r>
      <w:proofErr w:type="spellStart"/>
      <w:r w:rsidRPr="00143FE1">
        <w:rPr>
          <w:rFonts w:ascii="Times New Roman" w:hAnsi="Times New Roman" w:cs="Times New Roman"/>
          <w:sz w:val="24"/>
          <w:szCs w:val="24"/>
        </w:rPr>
        <w:t>Vocareum</w:t>
      </w:r>
      <w:proofErr w:type="spellEnd"/>
      <w:r w:rsidRPr="00143FE1">
        <w:rPr>
          <w:rFonts w:ascii="Times New Roman" w:hAnsi="Times New Roman" w:cs="Times New Roman"/>
          <w:sz w:val="24"/>
          <w:szCs w:val="24"/>
        </w:rPr>
        <w:t xml:space="preserve"> environment terminating the attempted nodes. The project didn't declare itself the successful production platform </w:t>
      </w:r>
      <w:proofErr w:type="gramStart"/>
      <w:r w:rsidRPr="00143FE1">
        <w:rPr>
          <w:rFonts w:ascii="Times New Roman" w:hAnsi="Times New Roman" w:cs="Times New Roman"/>
          <w:sz w:val="24"/>
          <w:szCs w:val="24"/>
        </w:rPr>
        <w:t>for the reason that</w:t>
      </w:r>
      <w:proofErr w:type="gramEnd"/>
      <w:r w:rsidRPr="00143FE1">
        <w:rPr>
          <w:rFonts w:ascii="Times New Roman" w:hAnsi="Times New Roman" w:cs="Times New Roman"/>
          <w:sz w:val="24"/>
          <w:szCs w:val="24"/>
        </w:rPr>
        <w:t xml:space="preserve"> it was an infrastructure failure and there was no stable EMR cluster available. </w:t>
      </w:r>
    </w:p>
    <w:p w14:paraId="0C71CDD7" w14:textId="77777777" w:rsidR="00D728CB" w:rsidRPr="00143FE1" w:rsidRDefault="00D728CB" w:rsidP="00D728CB">
      <w:pPr>
        <w:spacing w:line="276" w:lineRule="auto"/>
        <w:ind w:firstLine="720"/>
        <w:jc w:val="both"/>
        <w:rPr>
          <w:rFonts w:ascii="Times New Roman" w:hAnsi="Times New Roman" w:cs="Times New Roman"/>
          <w:sz w:val="24"/>
          <w:szCs w:val="24"/>
        </w:rPr>
      </w:pPr>
    </w:p>
    <w:p w14:paraId="40CFBEA9" w14:textId="4AA9242C" w:rsidR="00CF2A6A" w:rsidRPr="00143FE1" w:rsidRDefault="00CF2A6A"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final architecture </w:t>
      </w:r>
      <w:r w:rsidR="00C41352" w:rsidRPr="00143FE1">
        <w:rPr>
          <w:rFonts w:ascii="Times New Roman" w:hAnsi="Times New Roman" w:cs="Times New Roman"/>
          <w:sz w:val="24"/>
          <w:szCs w:val="24"/>
        </w:rPr>
        <w:t>thus adapted</w:t>
      </w:r>
      <w:r w:rsidRPr="00143FE1">
        <w:rPr>
          <w:rFonts w:ascii="Times New Roman" w:hAnsi="Times New Roman" w:cs="Times New Roman"/>
          <w:sz w:val="24"/>
          <w:szCs w:val="24"/>
        </w:rPr>
        <w:t xml:space="preserve"> the manual Hadoop and YARN </w:t>
      </w:r>
      <w:r w:rsidR="00C41352" w:rsidRPr="00143FE1">
        <w:rPr>
          <w:rFonts w:ascii="Times New Roman" w:hAnsi="Times New Roman" w:cs="Times New Roman"/>
          <w:sz w:val="24"/>
          <w:szCs w:val="24"/>
        </w:rPr>
        <w:t>approach</w:t>
      </w:r>
      <w:r w:rsidRPr="00143FE1">
        <w:rPr>
          <w:rFonts w:ascii="Times New Roman" w:hAnsi="Times New Roman" w:cs="Times New Roman"/>
          <w:sz w:val="24"/>
          <w:szCs w:val="24"/>
        </w:rPr>
        <w:t xml:space="preserve"> taught in IST3134 Labs 2 and 4. Two existing EC2 instances were configured as a master and worker in the same VPC/security group. The initial t3.micro configuration </w:t>
      </w:r>
      <w:r w:rsidR="00C41352" w:rsidRPr="00143FE1">
        <w:rPr>
          <w:rFonts w:ascii="Times New Roman" w:hAnsi="Times New Roman" w:cs="Times New Roman"/>
          <w:sz w:val="24"/>
          <w:szCs w:val="24"/>
        </w:rPr>
        <w:t xml:space="preserve">proved to be </w:t>
      </w:r>
      <w:r w:rsidRPr="00143FE1">
        <w:rPr>
          <w:rFonts w:ascii="Times New Roman" w:hAnsi="Times New Roman" w:cs="Times New Roman"/>
          <w:sz w:val="24"/>
          <w:szCs w:val="24"/>
        </w:rPr>
        <w:t>memory</w:t>
      </w:r>
      <w:r w:rsidR="00C41352" w:rsidRPr="00143FE1">
        <w:rPr>
          <w:rFonts w:ascii="Times New Roman" w:hAnsi="Times New Roman" w:cs="Times New Roman"/>
          <w:sz w:val="24"/>
          <w:szCs w:val="24"/>
        </w:rPr>
        <w:t xml:space="preserve"> insufficient for the desired</w:t>
      </w:r>
      <w:r w:rsidRPr="00143FE1">
        <w:rPr>
          <w:rFonts w:ascii="Times New Roman" w:hAnsi="Times New Roman" w:cs="Times New Roman"/>
          <w:sz w:val="24"/>
          <w:szCs w:val="24"/>
        </w:rPr>
        <w:t xml:space="preserve"> Spark </w:t>
      </w:r>
      <w:r w:rsidR="00C41352" w:rsidRPr="00143FE1">
        <w:rPr>
          <w:rFonts w:ascii="Times New Roman" w:hAnsi="Times New Roman" w:cs="Times New Roman"/>
          <w:sz w:val="24"/>
          <w:szCs w:val="24"/>
        </w:rPr>
        <w:t>configuration, and the two</w:t>
      </w:r>
      <w:r w:rsidRPr="00143FE1">
        <w:rPr>
          <w:rFonts w:ascii="Times New Roman" w:hAnsi="Times New Roman" w:cs="Times New Roman"/>
          <w:sz w:val="24"/>
          <w:szCs w:val="24"/>
        </w:rPr>
        <w:t xml:space="preserve"> existing instances were stopped, </w:t>
      </w:r>
      <w:r w:rsidR="00C41352" w:rsidRPr="00143FE1">
        <w:rPr>
          <w:rFonts w:ascii="Times New Roman" w:hAnsi="Times New Roman" w:cs="Times New Roman"/>
          <w:sz w:val="24"/>
          <w:szCs w:val="24"/>
        </w:rPr>
        <w:t>resized</w:t>
      </w:r>
      <w:r w:rsidRPr="00143FE1">
        <w:rPr>
          <w:rFonts w:ascii="Times New Roman" w:hAnsi="Times New Roman" w:cs="Times New Roman"/>
          <w:sz w:val="24"/>
          <w:szCs w:val="24"/>
        </w:rPr>
        <w:t xml:space="preserve"> to t3.small</w:t>
      </w:r>
      <w:r w:rsidR="00C41352" w:rsidRPr="00143FE1">
        <w:rPr>
          <w:rFonts w:ascii="Times New Roman" w:hAnsi="Times New Roman" w:cs="Times New Roman"/>
          <w:sz w:val="24"/>
          <w:szCs w:val="24"/>
        </w:rPr>
        <w:t>,</w:t>
      </w:r>
      <w:r w:rsidRPr="00143FE1">
        <w:rPr>
          <w:rFonts w:ascii="Times New Roman" w:hAnsi="Times New Roman" w:cs="Times New Roman"/>
          <w:sz w:val="24"/>
          <w:szCs w:val="24"/>
        </w:rPr>
        <w:t xml:space="preserve"> and restarted without rebuilding the cluster. The master ran </w:t>
      </w:r>
      <w:proofErr w:type="spellStart"/>
      <w:r w:rsidRPr="00143FE1">
        <w:rPr>
          <w:rFonts w:ascii="Times New Roman" w:hAnsi="Times New Roman" w:cs="Times New Roman"/>
          <w:sz w:val="24"/>
          <w:szCs w:val="24"/>
        </w:rPr>
        <w:t>NameNode</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SecondaryNameNode</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ResourceManager</w:t>
      </w:r>
      <w:proofErr w:type="spellEnd"/>
      <w:r w:rsidR="00C41352" w:rsidRPr="00143FE1">
        <w:rPr>
          <w:rFonts w:ascii="Times New Roman" w:hAnsi="Times New Roman" w:cs="Times New Roman"/>
          <w:sz w:val="24"/>
          <w:szCs w:val="24"/>
        </w:rPr>
        <w:t>, while</w:t>
      </w:r>
      <w:r w:rsidRPr="00143FE1">
        <w:rPr>
          <w:rFonts w:ascii="Times New Roman" w:hAnsi="Times New Roman" w:cs="Times New Roman"/>
          <w:sz w:val="24"/>
          <w:szCs w:val="24"/>
        </w:rPr>
        <w:t xml:space="preserve"> the worker ran </w:t>
      </w:r>
      <w:proofErr w:type="spellStart"/>
      <w:r w:rsidRPr="00143FE1">
        <w:rPr>
          <w:rFonts w:ascii="Times New Roman" w:hAnsi="Times New Roman" w:cs="Times New Roman"/>
          <w:sz w:val="24"/>
          <w:szCs w:val="24"/>
        </w:rPr>
        <w:t>DataNode</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NodeManager</w:t>
      </w:r>
      <w:proofErr w:type="spellEnd"/>
      <w:r w:rsidRPr="00143FE1">
        <w:rPr>
          <w:rFonts w:ascii="Times New Roman" w:hAnsi="Times New Roman" w:cs="Times New Roman"/>
          <w:sz w:val="24"/>
          <w:szCs w:val="24"/>
        </w:rPr>
        <w:t xml:space="preserve">. HDFS reported one live </w:t>
      </w:r>
      <w:proofErr w:type="spellStart"/>
      <w:r w:rsidRPr="00143FE1">
        <w:rPr>
          <w:rFonts w:ascii="Times New Roman" w:hAnsi="Times New Roman" w:cs="Times New Roman"/>
          <w:sz w:val="24"/>
          <w:szCs w:val="24"/>
        </w:rPr>
        <w:t>DataNode</w:t>
      </w:r>
      <w:proofErr w:type="spellEnd"/>
      <w:r w:rsidRPr="00143FE1">
        <w:rPr>
          <w:rFonts w:ascii="Times New Roman" w:hAnsi="Times New Roman" w:cs="Times New Roman"/>
          <w:sz w:val="24"/>
          <w:szCs w:val="24"/>
        </w:rPr>
        <w:t xml:space="preserve"> and YARN one running node. Spark-on-YARN smoke test returned </w:t>
      </w:r>
      <w:proofErr w:type="spellStart"/>
      <w:r w:rsidRPr="00143FE1">
        <w:rPr>
          <w:rFonts w:ascii="Times New Roman" w:hAnsi="Times New Roman" w:cs="Times New Roman"/>
          <w:sz w:val="24"/>
          <w:szCs w:val="24"/>
        </w:rPr>
        <w:t>spark.sparkContext.master</w:t>
      </w:r>
      <w:proofErr w:type="spellEnd"/>
      <w:r w:rsidRPr="00143FE1">
        <w:rPr>
          <w:rFonts w:ascii="Times New Roman" w:hAnsi="Times New Roman" w:cs="Times New Roman"/>
          <w:sz w:val="24"/>
          <w:szCs w:val="24"/>
        </w:rPr>
        <w:t xml:space="preserve"> = yarn and a count of 1000, </w:t>
      </w:r>
      <w:r w:rsidR="00C41352" w:rsidRPr="00143FE1">
        <w:rPr>
          <w:rFonts w:ascii="Times New Roman" w:hAnsi="Times New Roman" w:cs="Times New Roman"/>
          <w:sz w:val="24"/>
          <w:szCs w:val="24"/>
        </w:rPr>
        <w:t>which meant it was confirmed</w:t>
      </w:r>
      <w:r w:rsidRPr="00143FE1">
        <w:rPr>
          <w:rFonts w:ascii="Times New Roman" w:hAnsi="Times New Roman" w:cs="Times New Roman"/>
          <w:sz w:val="24"/>
          <w:szCs w:val="24"/>
        </w:rPr>
        <w:t xml:space="preserve"> that Spark jobs could be scheduled through the cluster.</w:t>
      </w:r>
      <w:r w:rsidR="00C41352" w:rsidRPr="00143FE1">
        <w:rPr>
          <w:rFonts w:ascii="Times New Roman" w:hAnsi="Times New Roman" w:cs="Times New Roman"/>
          <w:sz w:val="24"/>
          <w:szCs w:val="24"/>
        </w:rPr>
        <w:t xml:space="preserve"> </w:t>
      </w:r>
    </w:p>
    <w:tbl>
      <w:tblPr>
        <w:tblStyle w:val="TableGrid"/>
        <w:tblW w:w="0" w:type="auto"/>
        <w:jc w:val="center"/>
        <w:tblLook w:val="04A0" w:firstRow="1" w:lastRow="0" w:firstColumn="1" w:lastColumn="0" w:noHBand="0" w:noVBand="1"/>
      </w:tblPr>
      <w:tblGrid>
        <w:gridCol w:w="3036"/>
        <w:gridCol w:w="6206"/>
      </w:tblGrid>
      <w:tr w:rsidR="00CF2A6A" w:rsidRPr="00143FE1" w14:paraId="511AEB72" w14:textId="77777777" w:rsidTr="00374DDA">
        <w:trPr>
          <w:tblHeader/>
          <w:jc w:val="center"/>
        </w:trPr>
        <w:tc>
          <w:tcPr>
            <w:tcW w:w="3036" w:type="dxa"/>
            <w:shd w:val="clear" w:color="auto" w:fill="D9EAF7"/>
            <w:vAlign w:val="center"/>
          </w:tcPr>
          <w:p w14:paraId="7CD22AB0"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Setting</w:t>
            </w:r>
          </w:p>
        </w:tc>
        <w:tc>
          <w:tcPr>
            <w:tcW w:w="6206" w:type="dxa"/>
            <w:shd w:val="clear" w:color="auto" w:fill="D9EAF7"/>
            <w:vAlign w:val="center"/>
          </w:tcPr>
          <w:p w14:paraId="25BCA537"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Final configuration / validation</w:t>
            </w:r>
          </w:p>
        </w:tc>
      </w:tr>
      <w:tr w:rsidR="00CF2A6A" w:rsidRPr="00143FE1" w14:paraId="1AD3A838" w14:textId="77777777" w:rsidTr="00374DDA">
        <w:trPr>
          <w:jc w:val="center"/>
        </w:trPr>
        <w:tc>
          <w:tcPr>
            <w:tcW w:w="3036" w:type="dxa"/>
            <w:vAlign w:val="center"/>
          </w:tcPr>
          <w:p w14:paraId="10C764A9"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AWS region</w:t>
            </w:r>
          </w:p>
        </w:tc>
        <w:tc>
          <w:tcPr>
            <w:tcW w:w="6206" w:type="dxa"/>
            <w:vAlign w:val="center"/>
          </w:tcPr>
          <w:p w14:paraId="4C6D5E9E"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us-east-1</w:t>
            </w:r>
          </w:p>
        </w:tc>
      </w:tr>
      <w:tr w:rsidR="00CF2A6A" w:rsidRPr="00143FE1" w14:paraId="03F54836" w14:textId="77777777" w:rsidTr="00374DDA">
        <w:trPr>
          <w:jc w:val="center"/>
        </w:trPr>
        <w:tc>
          <w:tcPr>
            <w:tcW w:w="3036" w:type="dxa"/>
            <w:vAlign w:val="center"/>
          </w:tcPr>
          <w:p w14:paraId="44E9377F"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Master</w:t>
            </w:r>
          </w:p>
        </w:tc>
        <w:tc>
          <w:tcPr>
            <w:tcW w:w="6206" w:type="dxa"/>
            <w:vAlign w:val="center"/>
          </w:tcPr>
          <w:p w14:paraId="4202E418"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i-0130507b6de6a79a3; t3.small; 30 GiB gp3</w:t>
            </w:r>
          </w:p>
        </w:tc>
      </w:tr>
      <w:tr w:rsidR="00CF2A6A" w:rsidRPr="00143FE1" w14:paraId="2D8338EE" w14:textId="77777777" w:rsidTr="00374DDA">
        <w:trPr>
          <w:jc w:val="center"/>
        </w:trPr>
        <w:tc>
          <w:tcPr>
            <w:tcW w:w="3036" w:type="dxa"/>
            <w:vAlign w:val="center"/>
          </w:tcPr>
          <w:p w14:paraId="73DFEAC6"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Worker</w:t>
            </w:r>
          </w:p>
        </w:tc>
        <w:tc>
          <w:tcPr>
            <w:tcW w:w="6206" w:type="dxa"/>
            <w:vAlign w:val="center"/>
          </w:tcPr>
          <w:p w14:paraId="703E9FBE"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i-048b900fcc5a38f15; t3.small; 30 GiB gp3</w:t>
            </w:r>
          </w:p>
        </w:tc>
      </w:tr>
      <w:tr w:rsidR="00CF2A6A" w:rsidRPr="00143FE1" w14:paraId="79C159B3" w14:textId="77777777" w:rsidTr="00374DDA">
        <w:trPr>
          <w:jc w:val="center"/>
        </w:trPr>
        <w:tc>
          <w:tcPr>
            <w:tcW w:w="3036" w:type="dxa"/>
            <w:vAlign w:val="center"/>
          </w:tcPr>
          <w:p w14:paraId="1E2BD483"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Master services</w:t>
            </w:r>
          </w:p>
        </w:tc>
        <w:tc>
          <w:tcPr>
            <w:tcW w:w="6206" w:type="dxa"/>
            <w:vAlign w:val="center"/>
          </w:tcPr>
          <w:p w14:paraId="12845519" w14:textId="77777777" w:rsidR="00CF2A6A" w:rsidRPr="00143FE1" w:rsidRDefault="00CF2A6A" w:rsidP="00143FE1">
            <w:pPr>
              <w:spacing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NameNode</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SecondaryNameNode</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ResourceManager</w:t>
            </w:r>
            <w:proofErr w:type="spellEnd"/>
          </w:p>
        </w:tc>
      </w:tr>
      <w:tr w:rsidR="00CF2A6A" w:rsidRPr="00143FE1" w14:paraId="618A4605" w14:textId="77777777" w:rsidTr="00374DDA">
        <w:trPr>
          <w:jc w:val="center"/>
        </w:trPr>
        <w:tc>
          <w:tcPr>
            <w:tcW w:w="3036" w:type="dxa"/>
            <w:vAlign w:val="center"/>
          </w:tcPr>
          <w:p w14:paraId="099B1C05"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Worker services</w:t>
            </w:r>
          </w:p>
        </w:tc>
        <w:tc>
          <w:tcPr>
            <w:tcW w:w="6206" w:type="dxa"/>
            <w:vAlign w:val="center"/>
          </w:tcPr>
          <w:p w14:paraId="1E8EA630" w14:textId="77777777" w:rsidR="00CF2A6A" w:rsidRPr="00143FE1" w:rsidRDefault="00CF2A6A" w:rsidP="00143FE1">
            <w:pPr>
              <w:spacing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DataNode</w:t>
            </w:r>
            <w:proofErr w:type="spellEnd"/>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NodeManager</w:t>
            </w:r>
            <w:proofErr w:type="spellEnd"/>
          </w:p>
        </w:tc>
      </w:tr>
      <w:tr w:rsidR="00CF2A6A" w:rsidRPr="00143FE1" w14:paraId="6D88EDE0" w14:textId="77777777" w:rsidTr="00374DDA">
        <w:trPr>
          <w:jc w:val="center"/>
        </w:trPr>
        <w:tc>
          <w:tcPr>
            <w:tcW w:w="3036" w:type="dxa"/>
            <w:vAlign w:val="center"/>
          </w:tcPr>
          <w:p w14:paraId="10AD0BB4"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HDFS</w:t>
            </w:r>
          </w:p>
        </w:tc>
        <w:tc>
          <w:tcPr>
            <w:tcW w:w="6206" w:type="dxa"/>
            <w:vAlign w:val="center"/>
          </w:tcPr>
          <w:p w14:paraId="59A6C2B8" w14:textId="77777777" w:rsidR="00CF2A6A" w:rsidRPr="00143FE1" w:rsidRDefault="00CF2A6A" w:rsidP="00143FE1">
            <w:pPr>
              <w:spacing w:line="276" w:lineRule="auto"/>
              <w:jc w:val="center"/>
              <w:rPr>
                <w:rFonts w:ascii="Times New Roman" w:hAnsi="Times New Roman" w:cs="Times New Roman"/>
                <w:sz w:val="24"/>
                <w:szCs w:val="24"/>
              </w:rPr>
            </w:pPr>
            <w:proofErr w:type="spellStart"/>
            <w:r w:rsidRPr="00143FE1">
              <w:rPr>
                <w:rFonts w:ascii="Times New Roman" w:hAnsi="Times New Roman" w:cs="Times New Roman"/>
                <w:sz w:val="24"/>
                <w:szCs w:val="24"/>
              </w:rPr>
              <w:t>fs.defaultFS</w:t>
            </w:r>
            <w:proofErr w:type="spellEnd"/>
            <w:r w:rsidRPr="00143FE1">
              <w:rPr>
                <w:rFonts w:ascii="Times New Roman" w:hAnsi="Times New Roman" w:cs="Times New Roman"/>
                <w:sz w:val="24"/>
                <w:szCs w:val="24"/>
              </w:rPr>
              <w:t xml:space="preserve"> = hdfs://master:9000; 1 live </w:t>
            </w:r>
            <w:proofErr w:type="spellStart"/>
            <w:r w:rsidRPr="00143FE1">
              <w:rPr>
                <w:rFonts w:ascii="Times New Roman" w:hAnsi="Times New Roman" w:cs="Times New Roman"/>
                <w:sz w:val="24"/>
                <w:szCs w:val="24"/>
              </w:rPr>
              <w:t>DataNode</w:t>
            </w:r>
            <w:proofErr w:type="spellEnd"/>
          </w:p>
        </w:tc>
      </w:tr>
      <w:tr w:rsidR="00CF2A6A" w:rsidRPr="00143FE1" w14:paraId="00F3483B" w14:textId="77777777" w:rsidTr="00374DDA">
        <w:trPr>
          <w:jc w:val="center"/>
        </w:trPr>
        <w:tc>
          <w:tcPr>
            <w:tcW w:w="3036" w:type="dxa"/>
            <w:vAlign w:val="center"/>
          </w:tcPr>
          <w:p w14:paraId="391A8CD5"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YARN</w:t>
            </w:r>
          </w:p>
        </w:tc>
        <w:tc>
          <w:tcPr>
            <w:tcW w:w="6206" w:type="dxa"/>
            <w:vAlign w:val="center"/>
          </w:tcPr>
          <w:p w14:paraId="4A9994EE"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 running node</w:t>
            </w:r>
          </w:p>
        </w:tc>
      </w:tr>
      <w:tr w:rsidR="00CF2A6A" w:rsidRPr="00143FE1" w14:paraId="1B948868" w14:textId="77777777" w:rsidTr="00374DDA">
        <w:trPr>
          <w:jc w:val="center"/>
        </w:trPr>
        <w:tc>
          <w:tcPr>
            <w:tcW w:w="3036" w:type="dxa"/>
            <w:vAlign w:val="center"/>
          </w:tcPr>
          <w:p w14:paraId="1026A3C7"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Spark execution</w:t>
            </w:r>
          </w:p>
        </w:tc>
        <w:tc>
          <w:tcPr>
            <w:tcW w:w="6206" w:type="dxa"/>
            <w:vAlign w:val="center"/>
          </w:tcPr>
          <w:p w14:paraId="3565C071"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YARN client mode; final heavy jobs used 1 executor, 1 core, 768 MB executor memory and 768 MB driver memory</w:t>
            </w:r>
          </w:p>
        </w:tc>
      </w:tr>
      <w:tr w:rsidR="00CF2A6A" w:rsidRPr="00143FE1" w14:paraId="50A533AE" w14:textId="77777777" w:rsidTr="00374DDA">
        <w:trPr>
          <w:jc w:val="center"/>
        </w:trPr>
        <w:tc>
          <w:tcPr>
            <w:tcW w:w="3036" w:type="dxa"/>
            <w:vAlign w:val="center"/>
          </w:tcPr>
          <w:p w14:paraId="2C41B561"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Smoke validation</w:t>
            </w:r>
          </w:p>
        </w:tc>
        <w:tc>
          <w:tcPr>
            <w:tcW w:w="6206" w:type="dxa"/>
            <w:vAlign w:val="center"/>
          </w:tcPr>
          <w:p w14:paraId="6FD81B88" w14:textId="77777777" w:rsidR="00CF2A6A" w:rsidRPr="00143FE1" w:rsidRDefault="00CF2A6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HDFS read succeeded; Spark master = yarn; Spark count = 1000</w:t>
            </w:r>
          </w:p>
        </w:tc>
      </w:tr>
    </w:tbl>
    <w:p w14:paraId="7838DB3B" w14:textId="760529C2" w:rsidR="00C41352" w:rsidRPr="00D728CB" w:rsidRDefault="00A90EB2" w:rsidP="00143FE1">
      <w:pPr>
        <w:spacing w:line="276" w:lineRule="auto"/>
        <w:jc w:val="center"/>
        <w:rPr>
          <w:rFonts w:ascii="Times New Roman" w:hAnsi="Times New Roman" w:cs="Times New Roman"/>
          <w:b/>
          <w:bCs/>
          <w:i/>
          <w:iCs/>
          <w:sz w:val="24"/>
          <w:szCs w:val="24"/>
        </w:rPr>
      </w:pPr>
      <w:r w:rsidRPr="00D728CB">
        <w:rPr>
          <w:rFonts w:ascii="Times New Roman" w:hAnsi="Times New Roman" w:cs="Times New Roman"/>
          <w:b/>
          <w:bCs/>
          <w:i/>
          <w:iCs/>
          <w:sz w:val="24"/>
          <w:szCs w:val="24"/>
        </w:rPr>
        <w:t>Table 4.3.1 Final EC2 Hadoop/HDFS/YARN/Spark cluster configuration</w:t>
      </w:r>
    </w:p>
    <w:p w14:paraId="7411E438" w14:textId="77777777" w:rsidR="00C41352" w:rsidRPr="00143FE1" w:rsidRDefault="00C41352" w:rsidP="00143FE1">
      <w:pPr>
        <w:spacing w:line="276" w:lineRule="auto"/>
        <w:rPr>
          <w:rFonts w:ascii="Times New Roman" w:hAnsi="Times New Roman" w:cs="Times New Roman"/>
          <w:sz w:val="24"/>
          <w:szCs w:val="24"/>
        </w:rPr>
      </w:pPr>
    </w:p>
    <w:p w14:paraId="10EB925F" w14:textId="77777777" w:rsidR="00C41352" w:rsidRPr="00143FE1" w:rsidRDefault="00C41352" w:rsidP="00143FE1">
      <w:pPr>
        <w:spacing w:line="276" w:lineRule="auto"/>
        <w:rPr>
          <w:rFonts w:ascii="Times New Roman" w:hAnsi="Times New Roman" w:cs="Times New Roman"/>
          <w:sz w:val="24"/>
          <w:szCs w:val="24"/>
        </w:rPr>
      </w:pPr>
    </w:p>
    <w:p w14:paraId="17FE1083" w14:textId="77777777" w:rsidR="00C41352" w:rsidRPr="00143FE1" w:rsidRDefault="00C41352" w:rsidP="00143FE1">
      <w:pPr>
        <w:spacing w:line="276" w:lineRule="auto"/>
        <w:rPr>
          <w:rFonts w:ascii="Times New Roman" w:hAnsi="Times New Roman" w:cs="Times New Roman"/>
          <w:sz w:val="24"/>
          <w:szCs w:val="24"/>
        </w:rPr>
      </w:pPr>
    </w:p>
    <w:p w14:paraId="1CB677D5" w14:textId="77777777" w:rsidR="00C41352" w:rsidRPr="00143FE1" w:rsidRDefault="00C41352" w:rsidP="00143FE1">
      <w:pPr>
        <w:spacing w:line="276" w:lineRule="auto"/>
        <w:rPr>
          <w:rFonts w:ascii="Times New Roman" w:hAnsi="Times New Roman" w:cs="Times New Roman"/>
          <w:sz w:val="24"/>
          <w:szCs w:val="24"/>
        </w:rPr>
      </w:pPr>
    </w:p>
    <w:p w14:paraId="56E62690" w14:textId="77777777" w:rsidR="00C41352" w:rsidRPr="00143FE1" w:rsidRDefault="00C41352" w:rsidP="00143FE1">
      <w:pPr>
        <w:spacing w:line="276" w:lineRule="auto"/>
        <w:rPr>
          <w:rFonts w:ascii="Times New Roman" w:hAnsi="Times New Roman" w:cs="Times New Roman"/>
          <w:sz w:val="24"/>
          <w:szCs w:val="24"/>
        </w:rPr>
      </w:pPr>
      <w:r w:rsidRPr="00143FE1">
        <w:rPr>
          <w:rFonts w:ascii="Times New Roman" w:hAnsi="Times New Roman" w:cs="Times New Roman"/>
          <w:noProof/>
          <w:sz w:val="24"/>
          <w:szCs w:val="24"/>
        </w:rPr>
        <w:lastRenderedPageBreak/>
        <w:drawing>
          <wp:inline distT="0" distB="0" distL="0" distR="0" wp14:anchorId="0EC6B5C9" wp14:editId="2D36DD61">
            <wp:extent cx="5731510" cy="3291840"/>
            <wp:effectExtent l="0" t="0" r="0" b="0"/>
            <wp:docPr id="36601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91840"/>
                    </a:xfrm>
                    <a:prstGeom prst="rect">
                      <a:avLst/>
                    </a:prstGeom>
                    <a:noFill/>
                    <a:ln>
                      <a:noFill/>
                    </a:ln>
                  </pic:spPr>
                </pic:pic>
              </a:graphicData>
            </a:graphic>
          </wp:inline>
        </w:drawing>
      </w:r>
    </w:p>
    <w:p w14:paraId="5662437C" w14:textId="77777777" w:rsidR="00C41352" w:rsidRPr="00D728CB" w:rsidRDefault="00C41352" w:rsidP="00143FE1">
      <w:pPr>
        <w:spacing w:line="276" w:lineRule="auto"/>
        <w:jc w:val="center"/>
        <w:rPr>
          <w:rFonts w:ascii="Times New Roman" w:hAnsi="Times New Roman" w:cs="Times New Roman"/>
          <w:b/>
          <w:bCs/>
          <w:i/>
          <w:iCs/>
          <w:sz w:val="24"/>
          <w:szCs w:val="24"/>
        </w:rPr>
      </w:pPr>
      <w:r w:rsidRPr="00D728CB">
        <w:rPr>
          <w:rFonts w:ascii="Times New Roman" w:hAnsi="Times New Roman" w:cs="Times New Roman"/>
          <w:b/>
          <w:bCs/>
          <w:i/>
          <w:iCs/>
          <w:sz w:val="24"/>
          <w:szCs w:val="24"/>
        </w:rPr>
        <w:t>Figure 4.3.1 Final two-node t3.small EC2 cluster used for the successful Spark implementation.</w:t>
      </w:r>
    </w:p>
    <w:p w14:paraId="4F0FE84A" w14:textId="2DFE8748" w:rsidR="003E5D85" w:rsidRPr="00143FE1" w:rsidRDefault="000D53A6" w:rsidP="00143FE1">
      <w:pPr>
        <w:spacing w:line="276" w:lineRule="auto"/>
        <w:rPr>
          <w:rFonts w:ascii="Times New Roman" w:hAnsi="Times New Roman" w:cs="Times New Roman"/>
          <w:iCs/>
          <w:sz w:val="24"/>
          <w:szCs w:val="24"/>
          <w:u w:val="single"/>
        </w:rPr>
      </w:pPr>
      <w:r w:rsidRPr="00143FE1">
        <w:rPr>
          <w:rFonts w:ascii="Times New Roman" w:hAnsi="Times New Roman" w:cs="Times New Roman"/>
          <w:sz w:val="24"/>
          <w:szCs w:val="24"/>
        </w:rPr>
        <w:br w:type="textWrapping" w:clear="all"/>
      </w:r>
      <w:r w:rsidR="00A27EA7" w:rsidRPr="00143FE1">
        <w:rPr>
          <w:rFonts w:ascii="Times New Roman" w:hAnsi="Times New Roman" w:cs="Times New Roman"/>
          <w:iCs/>
          <w:noProof/>
          <w:sz w:val="24"/>
          <w:szCs w:val="24"/>
        </w:rPr>
        <w:drawing>
          <wp:inline distT="0" distB="0" distL="0" distR="0" wp14:anchorId="1898AB8D" wp14:editId="5316D003">
            <wp:extent cx="5731510" cy="3496945"/>
            <wp:effectExtent l="0" t="0" r="0" b="0"/>
            <wp:docPr id="18172154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15425"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496945"/>
                    </a:xfrm>
                    <a:prstGeom prst="rect">
                      <a:avLst/>
                    </a:prstGeom>
                  </pic:spPr>
                </pic:pic>
              </a:graphicData>
            </a:graphic>
          </wp:inline>
        </w:drawing>
      </w:r>
    </w:p>
    <w:p w14:paraId="7B2B8165" w14:textId="66BBE314" w:rsidR="003E5D85" w:rsidRPr="00D728CB" w:rsidRDefault="00A27EA7" w:rsidP="00143FE1">
      <w:pPr>
        <w:spacing w:line="276" w:lineRule="auto"/>
        <w:jc w:val="center"/>
        <w:rPr>
          <w:rFonts w:ascii="Times New Roman" w:hAnsi="Times New Roman" w:cs="Times New Roman"/>
          <w:b/>
          <w:bCs/>
          <w:i/>
          <w:iCs/>
          <w:sz w:val="24"/>
          <w:szCs w:val="24"/>
        </w:rPr>
      </w:pPr>
      <w:r w:rsidRPr="00D728CB">
        <w:rPr>
          <w:rFonts w:ascii="Times New Roman" w:hAnsi="Times New Roman" w:cs="Times New Roman"/>
          <w:b/>
          <w:bCs/>
          <w:i/>
          <w:iCs/>
          <w:sz w:val="24"/>
          <w:szCs w:val="24"/>
        </w:rPr>
        <w:t>Figure 4.3.2 Final Hadoop/YARN cluster health showing the master and worker daemons and one running YARN node</w:t>
      </w:r>
    </w:p>
    <w:p w14:paraId="45BE0E63" w14:textId="7B00C981" w:rsidR="00C223C7" w:rsidRPr="00143FE1" w:rsidRDefault="00CC50C8" w:rsidP="00143FE1">
      <w:pPr>
        <w:pStyle w:val="FigureCaptionJL"/>
        <w:spacing w:line="276" w:lineRule="auto"/>
        <w:jc w:val="left"/>
        <w:rPr>
          <w:rFonts w:cs="Times New Roman"/>
          <w:sz w:val="24"/>
          <w:szCs w:val="24"/>
        </w:rPr>
      </w:pPr>
      <w:r w:rsidRPr="00143FE1">
        <w:rPr>
          <w:rFonts w:cs="Times New Roman"/>
          <w:sz w:val="24"/>
          <w:szCs w:val="24"/>
        </w:rPr>
        <w:br w:type="page"/>
      </w:r>
    </w:p>
    <w:p w14:paraId="1CE873A0" w14:textId="7FC83470" w:rsidR="008C29D0" w:rsidRPr="00143FE1" w:rsidRDefault="008C29D0" w:rsidP="00143FE1">
      <w:pPr>
        <w:pStyle w:val="Heading2"/>
        <w:spacing w:line="276" w:lineRule="auto"/>
        <w:rPr>
          <w:rFonts w:cs="Times New Roman"/>
          <w:szCs w:val="24"/>
          <w:lang w:val="en-US"/>
        </w:rPr>
      </w:pPr>
      <w:bookmarkStart w:id="33" w:name="_Toc237814337"/>
      <w:r w:rsidRPr="00143FE1">
        <w:rPr>
          <w:rFonts w:cs="Times New Roman"/>
          <w:szCs w:val="24"/>
          <w:lang w:val="en-US"/>
        </w:rPr>
        <w:lastRenderedPageBreak/>
        <w:t>4.4</w:t>
      </w:r>
      <w:r w:rsidRPr="00143FE1">
        <w:rPr>
          <w:rFonts w:cs="Times New Roman"/>
          <w:szCs w:val="24"/>
          <w:lang w:val="en-US"/>
        </w:rPr>
        <w:tab/>
      </w:r>
      <w:proofErr w:type="spellStart"/>
      <w:r w:rsidRPr="00143FE1">
        <w:rPr>
          <w:rFonts w:cs="Times New Roman"/>
          <w:szCs w:val="24"/>
          <w:lang w:val="en-US"/>
        </w:rPr>
        <w:t>PySpark</w:t>
      </w:r>
      <w:proofErr w:type="spellEnd"/>
      <w:r w:rsidRPr="00143FE1">
        <w:rPr>
          <w:rFonts w:cs="Times New Roman"/>
          <w:szCs w:val="24"/>
          <w:lang w:val="en-US"/>
        </w:rPr>
        <w:t xml:space="preserve"> Preprocessing and </w:t>
      </w:r>
      <w:proofErr w:type="spellStart"/>
      <w:r w:rsidRPr="00143FE1">
        <w:rPr>
          <w:rFonts w:cs="Times New Roman"/>
          <w:szCs w:val="24"/>
          <w:lang w:val="en-US"/>
        </w:rPr>
        <w:t>Centralised</w:t>
      </w:r>
      <w:proofErr w:type="spellEnd"/>
      <w:r w:rsidRPr="00143FE1">
        <w:rPr>
          <w:rFonts w:cs="Times New Roman"/>
          <w:szCs w:val="24"/>
          <w:lang w:val="en-US"/>
        </w:rPr>
        <w:t xml:space="preserve"> Dataset Implementation</w:t>
      </w:r>
      <w:bookmarkEnd w:id="33"/>
    </w:p>
    <w:p w14:paraId="2971C528" w14:textId="77777777" w:rsidR="00964D65" w:rsidRDefault="0098252C"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production preprocessing script used was </w:t>
      </w:r>
      <w:proofErr w:type="spellStart"/>
      <w:r w:rsidRPr="00143FE1">
        <w:rPr>
          <w:rFonts w:ascii="Times New Roman" w:hAnsi="Times New Roman" w:cs="Times New Roman"/>
          <w:sz w:val="24"/>
          <w:szCs w:val="24"/>
        </w:rPr>
        <w:t>src</w:t>
      </w:r>
      <w:proofErr w:type="spellEnd"/>
      <w:r w:rsidRPr="00143FE1">
        <w:rPr>
          <w:rFonts w:ascii="Times New Roman" w:hAnsi="Times New Roman" w:cs="Times New Roman"/>
          <w:sz w:val="24"/>
          <w:szCs w:val="24"/>
        </w:rPr>
        <w:t xml:space="preserve">/spark/preprocess_yellow_taxi.py. It processed the 24 files sequentially rather than combining all raw months in one in-memory </w:t>
      </w: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For each source month, Spark normalized the schema, added time/duration data, computed quality diagnostics, applied structural validity, generated analysis flags/categories, added pickup-zone attributes, and loaded out the valid rows into a month-specific HDFS staging directory. Only after every month completed successfully were the staging partitions moved into the final /data/</w:t>
      </w:r>
      <w:proofErr w:type="spellStart"/>
      <w:r w:rsidRPr="00143FE1">
        <w:rPr>
          <w:rFonts w:ascii="Times New Roman" w:hAnsi="Times New Roman" w:cs="Times New Roman"/>
          <w:sz w:val="24"/>
          <w:szCs w:val="24"/>
        </w:rPr>
        <w:t>nyc</w:t>
      </w:r>
      <w:proofErr w:type="spellEnd"/>
      <w:r w:rsidRPr="00143FE1">
        <w:rPr>
          <w:rFonts w:ascii="Times New Roman" w:hAnsi="Times New Roman" w:cs="Times New Roman"/>
          <w:sz w:val="24"/>
          <w:szCs w:val="24"/>
        </w:rPr>
        <w:t>/processed/</w:t>
      </w:r>
      <w:proofErr w:type="spellStart"/>
      <w:r w:rsidRPr="00143FE1">
        <w:rPr>
          <w:rFonts w:ascii="Times New Roman" w:hAnsi="Times New Roman" w:cs="Times New Roman"/>
          <w:sz w:val="24"/>
          <w:szCs w:val="24"/>
        </w:rPr>
        <w:t>yellow_clean</w:t>
      </w:r>
      <w:proofErr w:type="spellEnd"/>
      <w:r w:rsidRPr="00143FE1">
        <w:rPr>
          <w:rFonts w:ascii="Times New Roman" w:hAnsi="Times New Roman" w:cs="Times New Roman"/>
          <w:sz w:val="24"/>
          <w:szCs w:val="24"/>
        </w:rPr>
        <w:t xml:space="preserve"> dataset.</w:t>
      </w:r>
    </w:p>
    <w:p w14:paraId="5FEFF1FC" w14:textId="77777777" w:rsidR="00D728CB" w:rsidRPr="00143FE1" w:rsidRDefault="00D728CB" w:rsidP="00D728CB">
      <w:pPr>
        <w:spacing w:line="276" w:lineRule="auto"/>
        <w:ind w:firstLine="720"/>
        <w:jc w:val="both"/>
        <w:rPr>
          <w:rFonts w:ascii="Times New Roman" w:hAnsi="Times New Roman" w:cs="Times New Roman"/>
          <w:sz w:val="24"/>
          <w:szCs w:val="24"/>
        </w:rPr>
      </w:pPr>
    </w:p>
    <w:p w14:paraId="3C86C433" w14:textId="13232D50" w:rsidR="00964D65" w:rsidRDefault="0098252C"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 </w:t>
      </w:r>
      <w:r w:rsidR="00D728CB">
        <w:rPr>
          <w:rFonts w:ascii="Times New Roman" w:hAnsi="Times New Roman" w:cs="Times New Roman"/>
          <w:sz w:val="24"/>
          <w:szCs w:val="24"/>
        </w:rPr>
        <w:tab/>
      </w:r>
      <w:r w:rsidRPr="00143FE1">
        <w:rPr>
          <w:rFonts w:ascii="Times New Roman" w:hAnsi="Times New Roman" w:cs="Times New Roman"/>
          <w:sz w:val="24"/>
          <w:szCs w:val="24"/>
        </w:rPr>
        <w:t xml:space="preserve">Across 89,892,322 raw rows, the structural rules retained 89,291,810 rows and removed 600,512. There </w:t>
      </w:r>
      <w:proofErr w:type="gramStart"/>
      <w:r w:rsidRPr="00143FE1">
        <w:rPr>
          <w:rFonts w:ascii="Times New Roman" w:hAnsi="Times New Roman" w:cs="Times New Roman"/>
          <w:sz w:val="24"/>
          <w:szCs w:val="24"/>
        </w:rPr>
        <w:t>were</w:t>
      </w:r>
      <w:proofErr w:type="gramEnd"/>
      <w:r w:rsidRPr="00143FE1">
        <w:rPr>
          <w:rFonts w:ascii="Times New Roman" w:hAnsi="Times New Roman" w:cs="Times New Roman"/>
          <w:sz w:val="24"/>
          <w:szCs w:val="24"/>
        </w:rPr>
        <w:t xml:space="preserve"> a total of 2,179,263 raw rows of non-positive/null distance diagnostics and 3,618,518 non-positive/null fare diagnostics, but these were not used as structural removals. </w:t>
      </w:r>
      <w:proofErr w:type="spellStart"/>
      <w:r w:rsidRPr="00143FE1">
        <w:rPr>
          <w:rFonts w:ascii="Times New Roman" w:hAnsi="Times New Roman" w:cs="Times New Roman"/>
          <w:sz w:val="24"/>
          <w:szCs w:val="24"/>
        </w:rPr>
        <w:t>Valid_distance</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valid_fare</w:t>
      </w:r>
      <w:proofErr w:type="spellEnd"/>
      <w:r w:rsidRPr="00143FE1">
        <w:rPr>
          <w:rFonts w:ascii="Times New Roman" w:hAnsi="Times New Roman" w:cs="Times New Roman"/>
          <w:sz w:val="24"/>
          <w:szCs w:val="24"/>
        </w:rPr>
        <w:t xml:space="preserve">, therefore, only excluded invalid values when they were necessary for later analysis. </w:t>
      </w:r>
      <w:r w:rsidR="001327EF" w:rsidRPr="00143FE1">
        <w:rPr>
          <w:rFonts w:ascii="Times New Roman" w:hAnsi="Times New Roman" w:cs="Times New Roman"/>
          <w:sz w:val="24"/>
          <w:szCs w:val="24"/>
        </w:rPr>
        <w:t>The pickup-location enrichment produced zero unmatched lookup rows</w:t>
      </w:r>
      <w:r w:rsidRPr="00143FE1">
        <w:rPr>
          <w:rFonts w:ascii="Times New Roman" w:hAnsi="Times New Roman" w:cs="Times New Roman"/>
          <w:sz w:val="24"/>
          <w:szCs w:val="24"/>
        </w:rPr>
        <w:t xml:space="preserve">. </w:t>
      </w:r>
      <w:r w:rsidR="00C85B9A" w:rsidRPr="00143FE1">
        <w:rPr>
          <w:rFonts w:ascii="Times New Roman" w:hAnsi="Times New Roman" w:cs="Times New Roman"/>
          <w:sz w:val="24"/>
          <w:szCs w:val="24"/>
        </w:rPr>
        <w:t>The final Parquet layout contained 24 monthly partitions in total, with 12 partitions under 2024 and 12 under 2025 o</w:t>
      </w:r>
      <w:r w:rsidRPr="00143FE1">
        <w:rPr>
          <w:rFonts w:ascii="Times New Roman" w:hAnsi="Times New Roman" w:cs="Times New Roman"/>
          <w:sz w:val="24"/>
          <w:szCs w:val="24"/>
        </w:rPr>
        <w:t xml:space="preserve">f the </w:t>
      </w:r>
      <w:proofErr w:type="spellStart"/>
      <w:r w:rsidRPr="00143FE1">
        <w:rPr>
          <w:rFonts w:ascii="Times New Roman" w:hAnsi="Times New Roman" w:cs="Times New Roman"/>
          <w:sz w:val="24"/>
          <w:szCs w:val="24"/>
        </w:rPr>
        <w:t>pickup_year</w:t>
      </w:r>
      <w:proofErr w:type="spellEnd"/>
      <w:r w:rsidRPr="00143FE1">
        <w:rPr>
          <w:rFonts w:ascii="Times New Roman" w:hAnsi="Times New Roman" w:cs="Times New Roman"/>
          <w:sz w:val="24"/>
          <w:szCs w:val="24"/>
        </w:rPr>
        <w:t xml:space="preserve"> column. HDFS reported approximately 2.1 GB logical size and 4.2 GB storage consumption for the final clean path at evidence capture. </w:t>
      </w:r>
    </w:p>
    <w:p w14:paraId="2E530D57" w14:textId="77777777" w:rsidR="00D728CB" w:rsidRPr="00143FE1" w:rsidRDefault="00D728CB" w:rsidP="00143FE1">
      <w:pPr>
        <w:spacing w:line="276" w:lineRule="auto"/>
        <w:jc w:val="both"/>
        <w:rPr>
          <w:rFonts w:ascii="Times New Roman" w:hAnsi="Times New Roman" w:cs="Times New Roman"/>
          <w:sz w:val="24"/>
          <w:szCs w:val="24"/>
        </w:rPr>
      </w:pPr>
    </w:p>
    <w:p w14:paraId="120655CF" w14:textId="6E20ADC9" w:rsidR="00B357D7" w:rsidRPr="00143FE1" w:rsidRDefault="00554B32" w:rsidP="00D728C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An</w:t>
      </w:r>
      <w:r w:rsidR="00B357D7" w:rsidRPr="00143FE1">
        <w:rPr>
          <w:rFonts w:ascii="Times New Roman" w:hAnsi="Times New Roman" w:cs="Times New Roman"/>
          <w:sz w:val="24"/>
          <w:szCs w:val="24"/>
        </w:rPr>
        <w:t xml:space="preserve"> executor heartbeat timeout occurred while writing the December partition. No manual data correction </w:t>
      </w:r>
      <w:r w:rsidR="0098252C" w:rsidRPr="00143FE1">
        <w:rPr>
          <w:rFonts w:ascii="Times New Roman" w:hAnsi="Times New Roman" w:cs="Times New Roman"/>
          <w:sz w:val="24"/>
          <w:szCs w:val="24"/>
        </w:rPr>
        <w:t>needed</w:t>
      </w:r>
      <w:r w:rsidR="00B357D7" w:rsidRPr="00143FE1">
        <w:rPr>
          <w:rFonts w:ascii="Times New Roman" w:hAnsi="Times New Roman" w:cs="Times New Roman"/>
          <w:sz w:val="24"/>
          <w:szCs w:val="24"/>
        </w:rPr>
        <w:t xml:space="preserve">: YARN replaced executor and Spark completed the retried task. The final clean row count was re-read from the Parquet output and </w:t>
      </w:r>
      <w:proofErr w:type="spellStart"/>
      <w:r w:rsidR="0098252C" w:rsidRPr="00143FE1">
        <w:rPr>
          <w:rFonts w:ascii="Times New Roman" w:hAnsi="Times New Roman" w:cs="Times New Roman"/>
          <w:sz w:val="24"/>
          <w:szCs w:val="24"/>
        </w:rPr>
        <w:t>equaled</w:t>
      </w:r>
      <w:proofErr w:type="spellEnd"/>
      <w:r w:rsidR="0098252C" w:rsidRPr="00143FE1">
        <w:rPr>
          <w:rFonts w:ascii="Times New Roman" w:hAnsi="Times New Roman" w:cs="Times New Roman"/>
          <w:sz w:val="24"/>
          <w:szCs w:val="24"/>
        </w:rPr>
        <w:t xml:space="preserve"> the structurally valid total of</w:t>
      </w:r>
      <w:r w:rsidR="00B357D7" w:rsidRPr="00143FE1">
        <w:rPr>
          <w:rFonts w:ascii="Times New Roman" w:hAnsi="Times New Roman" w:cs="Times New Roman"/>
          <w:sz w:val="24"/>
          <w:szCs w:val="24"/>
        </w:rPr>
        <w:t xml:space="preserve"> 89,291,810</w:t>
      </w:r>
      <w:r w:rsidR="0098252C" w:rsidRPr="00143FE1">
        <w:rPr>
          <w:rFonts w:ascii="Times New Roman" w:hAnsi="Times New Roman" w:cs="Times New Roman"/>
          <w:sz w:val="24"/>
          <w:szCs w:val="24"/>
        </w:rPr>
        <w:t>, a complete</w:t>
      </w:r>
      <w:r w:rsidR="00B357D7" w:rsidRPr="00143FE1">
        <w:rPr>
          <w:rFonts w:ascii="Times New Roman" w:hAnsi="Times New Roman" w:cs="Times New Roman"/>
          <w:sz w:val="24"/>
          <w:szCs w:val="24"/>
        </w:rPr>
        <w:t xml:space="preserve"> validation of the write </w:t>
      </w:r>
      <w:r w:rsidR="0098252C" w:rsidRPr="00143FE1">
        <w:rPr>
          <w:rFonts w:ascii="Times New Roman" w:hAnsi="Times New Roman" w:cs="Times New Roman"/>
          <w:sz w:val="24"/>
          <w:szCs w:val="24"/>
        </w:rPr>
        <w:t>phase</w:t>
      </w:r>
      <w:r w:rsidR="00B357D7" w:rsidRPr="00143FE1">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4212"/>
        <w:gridCol w:w="5030"/>
      </w:tblGrid>
      <w:tr w:rsidR="00B357D7" w:rsidRPr="00143FE1" w14:paraId="1AF28965" w14:textId="77777777" w:rsidTr="00643E44">
        <w:trPr>
          <w:tblHeader/>
          <w:jc w:val="center"/>
        </w:trPr>
        <w:tc>
          <w:tcPr>
            <w:tcW w:w="4212" w:type="dxa"/>
            <w:shd w:val="clear" w:color="auto" w:fill="D9EAF7"/>
            <w:vAlign w:val="center"/>
          </w:tcPr>
          <w:p w14:paraId="1816B1E1"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Preprocessing outcome</w:t>
            </w:r>
          </w:p>
        </w:tc>
        <w:tc>
          <w:tcPr>
            <w:tcW w:w="5030" w:type="dxa"/>
            <w:shd w:val="clear" w:color="auto" w:fill="D9EAF7"/>
            <w:vAlign w:val="center"/>
          </w:tcPr>
          <w:p w14:paraId="39B2C9BF"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Result</w:t>
            </w:r>
          </w:p>
        </w:tc>
      </w:tr>
      <w:tr w:rsidR="00B357D7" w:rsidRPr="00143FE1" w14:paraId="7CBFB0F1" w14:textId="77777777" w:rsidTr="00643E44">
        <w:trPr>
          <w:jc w:val="center"/>
        </w:trPr>
        <w:tc>
          <w:tcPr>
            <w:tcW w:w="4212" w:type="dxa"/>
            <w:vAlign w:val="center"/>
          </w:tcPr>
          <w:p w14:paraId="658D9578"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Raw rows</w:t>
            </w:r>
          </w:p>
        </w:tc>
        <w:tc>
          <w:tcPr>
            <w:tcW w:w="5030" w:type="dxa"/>
            <w:vAlign w:val="center"/>
          </w:tcPr>
          <w:p w14:paraId="03AC1C20"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89,892,322</w:t>
            </w:r>
          </w:p>
        </w:tc>
      </w:tr>
      <w:tr w:rsidR="00B357D7" w:rsidRPr="00143FE1" w14:paraId="434652ED" w14:textId="77777777" w:rsidTr="00643E44">
        <w:trPr>
          <w:jc w:val="center"/>
        </w:trPr>
        <w:tc>
          <w:tcPr>
            <w:tcW w:w="4212" w:type="dxa"/>
            <w:vAlign w:val="center"/>
          </w:tcPr>
          <w:p w14:paraId="60F40C07"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Structurally valid</w:t>
            </w:r>
          </w:p>
        </w:tc>
        <w:tc>
          <w:tcPr>
            <w:tcW w:w="5030" w:type="dxa"/>
            <w:vAlign w:val="center"/>
          </w:tcPr>
          <w:p w14:paraId="0D7E59C3"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89,291,810</w:t>
            </w:r>
          </w:p>
        </w:tc>
      </w:tr>
      <w:tr w:rsidR="00B357D7" w:rsidRPr="00143FE1" w14:paraId="326469D5" w14:textId="77777777" w:rsidTr="00643E44">
        <w:trPr>
          <w:jc w:val="center"/>
        </w:trPr>
        <w:tc>
          <w:tcPr>
            <w:tcW w:w="4212" w:type="dxa"/>
            <w:vAlign w:val="center"/>
          </w:tcPr>
          <w:p w14:paraId="7BE813B4"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Structurally removed</w:t>
            </w:r>
          </w:p>
        </w:tc>
        <w:tc>
          <w:tcPr>
            <w:tcW w:w="5030" w:type="dxa"/>
            <w:vAlign w:val="center"/>
          </w:tcPr>
          <w:p w14:paraId="1148D6C8"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600,512</w:t>
            </w:r>
          </w:p>
        </w:tc>
      </w:tr>
      <w:tr w:rsidR="00B357D7" w:rsidRPr="00143FE1" w14:paraId="49E29D74" w14:textId="77777777" w:rsidTr="00643E44">
        <w:trPr>
          <w:jc w:val="center"/>
        </w:trPr>
        <w:tc>
          <w:tcPr>
            <w:tcW w:w="4212" w:type="dxa"/>
            <w:vAlign w:val="center"/>
          </w:tcPr>
          <w:p w14:paraId="513CEC8A"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Raw non-positive/null distance diagnostic</w:t>
            </w:r>
          </w:p>
        </w:tc>
        <w:tc>
          <w:tcPr>
            <w:tcW w:w="5030" w:type="dxa"/>
            <w:vAlign w:val="center"/>
          </w:tcPr>
          <w:p w14:paraId="294B5402"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2,179,263</w:t>
            </w:r>
          </w:p>
        </w:tc>
      </w:tr>
      <w:tr w:rsidR="00B357D7" w:rsidRPr="00143FE1" w14:paraId="7D3404F2" w14:textId="77777777" w:rsidTr="00643E44">
        <w:trPr>
          <w:jc w:val="center"/>
        </w:trPr>
        <w:tc>
          <w:tcPr>
            <w:tcW w:w="4212" w:type="dxa"/>
            <w:vAlign w:val="center"/>
          </w:tcPr>
          <w:p w14:paraId="15BF44FC"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Raw non-positive/null fare diagnostic</w:t>
            </w:r>
          </w:p>
        </w:tc>
        <w:tc>
          <w:tcPr>
            <w:tcW w:w="5030" w:type="dxa"/>
            <w:vAlign w:val="center"/>
          </w:tcPr>
          <w:p w14:paraId="65C622DA"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3,618,518</w:t>
            </w:r>
          </w:p>
        </w:tc>
      </w:tr>
      <w:tr w:rsidR="00B357D7" w:rsidRPr="00143FE1" w14:paraId="13B12561" w14:textId="77777777" w:rsidTr="00643E44">
        <w:trPr>
          <w:jc w:val="center"/>
        </w:trPr>
        <w:tc>
          <w:tcPr>
            <w:tcW w:w="4212" w:type="dxa"/>
            <w:vAlign w:val="center"/>
          </w:tcPr>
          <w:p w14:paraId="4FAEAC80"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Unmatched pickup lookup</w:t>
            </w:r>
          </w:p>
        </w:tc>
        <w:tc>
          <w:tcPr>
            <w:tcW w:w="5030" w:type="dxa"/>
            <w:vAlign w:val="center"/>
          </w:tcPr>
          <w:p w14:paraId="7B1C9C9D"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0</w:t>
            </w:r>
          </w:p>
        </w:tc>
      </w:tr>
      <w:tr w:rsidR="00B357D7" w:rsidRPr="00143FE1" w14:paraId="3A58C210" w14:textId="77777777" w:rsidTr="00643E44">
        <w:trPr>
          <w:jc w:val="center"/>
        </w:trPr>
        <w:tc>
          <w:tcPr>
            <w:tcW w:w="4212" w:type="dxa"/>
            <w:vAlign w:val="center"/>
          </w:tcPr>
          <w:p w14:paraId="0DF3B4E9"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Final year/month partitions</w:t>
            </w:r>
          </w:p>
        </w:tc>
        <w:tc>
          <w:tcPr>
            <w:tcW w:w="5030" w:type="dxa"/>
            <w:vAlign w:val="center"/>
          </w:tcPr>
          <w:p w14:paraId="59700ABC"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 years / 24 months</w:t>
            </w:r>
          </w:p>
        </w:tc>
      </w:tr>
      <w:tr w:rsidR="00B357D7" w:rsidRPr="00143FE1" w14:paraId="6B414283" w14:textId="77777777" w:rsidTr="00643E44">
        <w:trPr>
          <w:jc w:val="center"/>
        </w:trPr>
        <w:tc>
          <w:tcPr>
            <w:tcW w:w="4212" w:type="dxa"/>
            <w:vAlign w:val="center"/>
          </w:tcPr>
          <w:p w14:paraId="7A19ABA3"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Final HDFS path</w:t>
            </w:r>
          </w:p>
        </w:tc>
        <w:tc>
          <w:tcPr>
            <w:tcW w:w="5030" w:type="dxa"/>
            <w:vAlign w:val="center"/>
          </w:tcPr>
          <w:p w14:paraId="45DA8586" w14:textId="77777777" w:rsidR="00B357D7" w:rsidRPr="00143FE1" w:rsidRDefault="00B357D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/data/</w:t>
            </w:r>
            <w:proofErr w:type="spellStart"/>
            <w:r w:rsidRPr="00143FE1">
              <w:rPr>
                <w:rFonts w:ascii="Times New Roman" w:hAnsi="Times New Roman" w:cs="Times New Roman"/>
                <w:sz w:val="24"/>
                <w:szCs w:val="24"/>
              </w:rPr>
              <w:t>nyc</w:t>
            </w:r>
            <w:proofErr w:type="spellEnd"/>
            <w:r w:rsidRPr="00143FE1">
              <w:rPr>
                <w:rFonts w:ascii="Times New Roman" w:hAnsi="Times New Roman" w:cs="Times New Roman"/>
                <w:sz w:val="24"/>
                <w:szCs w:val="24"/>
              </w:rPr>
              <w:t>/processed/</w:t>
            </w:r>
            <w:proofErr w:type="spellStart"/>
            <w:r w:rsidRPr="00143FE1">
              <w:rPr>
                <w:rFonts w:ascii="Times New Roman" w:hAnsi="Times New Roman" w:cs="Times New Roman"/>
                <w:sz w:val="24"/>
                <w:szCs w:val="24"/>
              </w:rPr>
              <w:t>yellow_clean</w:t>
            </w:r>
            <w:proofErr w:type="spellEnd"/>
          </w:p>
        </w:tc>
      </w:tr>
    </w:tbl>
    <w:p w14:paraId="51617F5D" w14:textId="57749616" w:rsidR="00FC3D3E" w:rsidRPr="00D728CB" w:rsidRDefault="00643E44" w:rsidP="00143FE1">
      <w:pPr>
        <w:spacing w:line="276" w:lineRule="auto"/>
        <w:jc w:val="center"/>
        <w:rPr>
          <w:rFonts w:ascii="Times New Roman" w:hAnsi="Times New Roman" w:cs="Times New Roman"/>
          <w:b/>
          <w:bCs/>
          <w:i/>
          <w:sz w:val="24"/>
          <w:szCs w:val="24"/>
        </w:rPr>
      </w:pPr>
      <w:r w:rsidRPr="00D728CB">
        <w:rPr>
          <w:rFonts w:ascii="Times New Roman" w:hAnsi="Times New Roman" w:cs="Times New Roman"/>
          <w:b/>
          <w:bCs/>
          <w:i/>
          <w:iCs/>
          <w:sz w:val="24"/>
          <w:szCs w:val="24"/>
        </w:rPr>
        <w:t>Table 4.4.1 Spark preprocessing outcome summary</w:t>
      </w:r>
    </w:p>
    <w:p w14:paraId="33408085" w14:textId="6DDB8A0E" w:rsidR="00B357D7" w:rsidRPr="00143FE1" w:rsidRDefault="00483130" w:rsidP="00143FE1">
      <w:pPr>
        <w:spacing w:line="276" w:lineRule="auto"/>
        <w:rPr>
          <w:rFonts w:ascii="Times New Roman" w:hAnsi="Times New Roman" w:cs="Times New Roman"/>
          <w:b/>
          <w:bCs/>
          <w:sz w:val="24"/>
          <w:szCs w:val="24"/>
        </w:rPr>
      </w:pPr>
      <w:r w:rsidRPr="00143FE1">
        <w:rPr>
          <w:rFonts w:ascii="Times New Roman" w:hAnsi="Times New Roman" w:cs="Times New Roman"/>
          <w:noProof/>
          <w:sz w:val="24"/>
          <w:szCs w:val="24"/>
        </w:rPr>
        <w:lastRenderedPageBreak/>
        <w:drawing>
          <wp:inline distT="0" distB="0" distL="0" distR="0" wp14:anchorId="1EE1BFD4" wp14:editId="278FCF77">
            <wp:extent cx="5731510" cy="3291840"/>
            <wp:effectExtent l="0" t="0" r="0" b="0"/>
            <wp:docPr id="919379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91840"/>
                    </a:xfrm>
                    <a:prstGeom prst="rect">
                      <a:avLst/>
                    </a:prstGeom>
                    <a:noFill/>
                    <a:ln>
                      <a:noFill/>
                    </a:ln>
                  </pic:spPr>
                </pic:pic>
              </a:graphicData>
            </a:graphic>
          </wp:inline>
        </w:drawing>
      </w:r>
    </w:p>
    <w:p w14:paraId="6FB304FC" w14:textId="459FAC71" w:rsidR="00EA7336" w:rsidRPr="00D728CB" w:rsidRDefault="00C566CD" w:rsidP="00143FE1">
      <w:pPr>
        <w:pStyle w:val="FigureCaptionJL"/>
        <w:spacing w:line="276" w:lineRule="auto"/>
        <w:rPr>
          <w:rFonts w:cs="Times New Roman"/>
          <w:b/>
          <w:bCs/>
          <w:sz w:val="24"/>
          <w:szCs w:val="24"/>
        </w:rPr>
      </w:pPr>
      <w:r w:rsidRPr="00D728CB">
        <w:rPr>
          <w:rFonts w:cs="Times New Roman"/>
          <w:b/>
          <w:bCs/>
          <w:sz w:val="24"/>
          <w:szCs w:val="24"/>
        </w:rPr>
        <w:t>Figure 4.4.1 Spark preprocessing totals for all 24 monthly files.</w:t>
      </w:r>
    </w:p>
    <w:p w14:paraId="118E9B91" w14:textId="77777777" w:rsidR="009065F5" w:rsidRPr="00143FE1" w:rsidRDefault="009065F5" w:rsidP="00143FE1">
      <w:pPr>
        <w:spacing w:line="276" w:lineRule="auto"/>
        <w:rPr>
          <w:rFonts w:ascii="Times New Roman" w:hAnsi="Times New Roman" w:cs="Times New Roman"/>
          <w:b/>
          <w:bCs/>
          <w:sz w:val="24"/>
          <w:szCs w:val="24"/>
        </w:rPr>
      </w:pPr>
    </w:p>
    <w:p w14:paraId="114ABB0E" w14:textId="245FE4E9" w:rsidR="00FC3D3E" w:rsidRPr="00143FE1" w:rsidRDefault="00FC3D3E" w:rsidP="00D728CB">
      <w:pPr>
        <w:pStyle w:val="Heading2"/>
        <w:spacing w:line="276" w:lineRule="auto"/>
        <w:rPr>
          <w:rFonts w:cs="Times New Roman"/>
          <w:szCs w:val="24"/>
          <w:lang w:val="en-US"/>
        </w:rPr>
      </w:pPr>
      <w:bookmarkStart w:id="34" w:name="_Toc237814338"/>
      <w:r w:rsidRPr="00143FE1">
        <w:rPr>
          <w:rFonts w:cs="Times New Roman"/>
          <w:szCs w:val="24"/>
          <w:lang w:val="en-US"/>
        </w:rPr>
        <w:t xml:space="preserve">4.5 </w:t>
      </w:r>
      <w:r w:rsidRPr="00143FE1">
        <w:rPr>
          <w:rFonts w:cs="Times New Roman"/>
          <w:szCs w:val="24"/>
          <w:lang w:val="en-US"/>
        </w:rPr>
        <w:tab/>
        <w:t>Spark SQL Analysis Implementation</w:t>
      </w:r>
      <w:bookmarkEnd w:id="34"/>
    </w:p>
    <w:p w14:paraId="058ED99F" w14:textId="77777777" w:rsidR="00964D65" w:rsidRDefault="00964D65" w:rsidP="00D728CB">
      <w:pPr>
        <w:pStyle w:val="CodeJL"/>
        <w:spacing w:line="276" w:lineRule="auto"/>
        <w:ind w:left="0" w:firstLine="360"/>
        <w:jc w:val="both"/>
        <w:rPr>
          <w:rFonts w:ascii="Times New Roman" w:hAnsi="Times New Roman" w:cs="Times New Roman"/>
          <w:sz w:val="24"/>
          <w:szCs w:val="24"/>
        </w:rPr>
      </w:pPr>
      <w:r w:rsidRPr="00143FE1">
        <w:rPr>
          <w:rFonts w:ascii="Times New Roman" w:hAnsi="Times New Roman" w:cs="Times New Roman"/>
          <w:sz w:val="24"/>
          <w:szCs w:val="24"/>
        </w:rPr>
        <w:t xml:space="preserve">The full analytical script was </w:t>
      </w:r>
      <w:proofErr w:type="spellStart"/>
      <w:r w:rsidRPr="00143FE1">
        <w:rPr>
          <w:rFonts w:ascii="Times New Roman" w:hAnsi="Times New Roman" w:cs="Times New Roman"/>
          <w:sz w:val="24"/>
          <w:szCs w:val="24"/>
        </w:rPr>
        <w:t>src</w:t>
      </w:r>
      <w:proofErr w:type="spellEnd"/>
      <w:r w:rsidRPr="00143FE1">
        <w:rPr>
          <w:rFonts w:ascii="Times New Roman" w:hAnsi="Times New Roman" w:cs="Times New Roman"/>
          <w:sz w:val="24"/>
          <w:szCs w:val="24"/>
        </w:rPr>
        <w:t>/spark/analyse_yellow_taxi.py. It loaded in /data/</w:t>
      </w:r>
      <w:proofErr w:type="spellStart"/>
      <w:r w:rsidRPr="00143FE1">
        <w:rPr>
          <w:rFonts w:ascii="Times New Roman" w:hAnsi="Times New Roman" w:cs="Times New Roman"/>
          <w:sz w:val="24"/>
          <w:szCs w:val="24"/>
        </w:rPr>
        <w:t>nyc</w:t>
      </w:r>
      <w:proofErr w:type="spellEnd"/>
      <w:r w:rsidRPr="00143FE1">
        <w:rPr>
          <w:rFonts w:ascii="Times New Roman" w:hAnsi="Times New Roman" w:cs="Times New Roman"/>
          <w:sz w:val="24"/>
          <w:szCs w:val="24"/>
        </w:rPr>
        <w:t>/processed/</w:t>
      </w:r>
      <w:proofErr w:type="spellStart"/>
      <w:r w:rsidRPr="00143FE1">
        <w:rPr>
          <w:rFonts w:ascii="Times New Roman" w:hAnsi="Times New Roman" w:cs="Times New Roman"/>
          <w:sz w:val="24"/>
          <w:szCs w:val="24"/>
        </w:rPr>
        <w:t>yellow_clean</w:t>
      </w:r>
      <w:proofErr w:type="spellEnd"/>
      <w:r w:rsidRPr="00143FE1">
        <w:rPr>
          <w:rFonts w:ascii="Times New Roman" w:hAnsi="Times New Roman" w:cs="Times New Roman"/>
          <w:sz w:val="24"/>
          <w:szCs w:val="24"/>
        </w:rPr>
        <w:t xml:space="preserve">, created a temporary view named </w:t>
      </w:r>
      <w:proofErr w:type="spellStart"/>
      <w:r w:rsidRPr="00143FE1">
        <w:rPr>
          <w:rFonts w:ascii="Times New Roman" w:hAnsi="Times New Roman" w:cs="Times New Roman"/>
          <w:sz w:val="24"/>
          <w:szCs w:val="24"/>
        </w:rPr>
        <w:t>yellow_taxi</w:t>
      </w:r>
      <w:proofErr w:type="spellEnd"/>
      <w:r w:rsidRPr="00143FE1">
        <w:rPr>
          <w:rFonts w:ascii="Times New Roman" w:hAnsi="Times New Roman" w:cs="Times New Roman"/>
          <w:sz w:val="24"/>
          <w:szCs w:val="24"/>
        </w:rPr>
        <w:t xml:space="preserve">, and produced seven tables in </w:t>
      </w: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xml:space="preserve">. All rows that were structurally valid were used in the trip count. The distance and fare averages were based on conditional expressions, meaning that rows that were marked invalid for the distance or fare measure did not affect the corresponding statistic. Result files were aggregated only after being written, while small CSV summaries were written locally and to HDFS, holding the large trip-level data set distributed. </w:t>
      </w:r>
    </w:p>
    <w:p w14:paraId="2E788DEA" w14:textId="77777777" w:rsidR="00D728CB" w:rsidRPr="00143FE1" w:rsidRDefault="00D728CB" w:rsidP="00143FE1">
      <w:pPr>
        <w:pStyle w:val="CodeJL"/>
        <w:spacing w:line="276" w:lineRule="auto"/>
        <w:ind w:left="0"/>
        <w:jc w:val="both"/>
        <w:rPr>
          <w:rFonts w:ascii="Times New Roman" w:hAnsi="Times New Roman" w:cs="Times New Roman"/>
          <w:sz w:val="24"/>
          <w:szCs w:val="24"/>
        </w:rPr>
      </w:pPr>
    </w:p>
    <w:p w14:paraId="34A0BB30" w14:textId="36714F04" w:rsidR="001E5703" w:rsidRPr="00143FE1" w:rsidRDefault="001E5703" w:rsidP="00D728CB">
      <w:pPr>
        <w:pStyle w:val="CodeJL"/>
        <w:spacing w:line="276" w:lineRule="auto"/>
        <w:ind w:left="0" w:firstLine="360"/>
        <w:jc w:val="both"/>
        <w:rPr>
          <w:rFonts w:ascii="Times New Roman" w:hAnsi="Times New Roman" w:cs="Times New Roman"/>
          <w:sz w:val="24"/>
          <w:szCs w:val="24"/>
        </w:rPr>
      </w:pPr>
      <w:r w:rsidRPr="00143FE1">
        <w:rPr>
          <w:rFonts w:ascii="Times New Roman" w:hAnsi="Times New Roman" w:cs="Times New Roman"/>
          <w:sz w:val="24"/>
          <w:szCs w:val="24"/>
        </w:rPr>
        <w:t xml:space="preserve">Spark SQL </w:t>
      </w:r>
      <w:r w:rsidR="00964D65" w:rsidRPr="00143FE1">
        <w:rPr>
          <w:rFonts w:ascii="Times New Roman" w:hAnsi="Times New Roman" w:cs="Times New Roman"/>
          <w:sz w:val="24"/>
          <w:szCs w:val="24"/>
        </w:rPr>
        <w:t>ran</w:t>
      </w:r>
      <w:r w:rsidRPr="00143FE1">
        <w:rPr>
          <w:rFonts w:ascii="Times New Roman" w:hAnsi="Times New Roman" w:cs="Times New Roman"/>
          <w:sz w:val="24"/>
          <w:szCs w:val="24"/>
        </w:rPr>
        <w:t xml:space="preserve"> four representative aggregations </w:t>
      </w:r>
      <w:r w:rsidR="00964D65" w:rsidRPr="00143FE1">
        <w:rPr>
          <w:rFonts w:ascii="Times New Roman" w:hAnsi="Times New Roman" w:cs="Times New Roman"/>
          <w:sz w:val="24"/>
          <w:szCs w:val="24"/>
        </w:rPr>
        <w:t>on</w:t>
      </w:r>
      <w:r w:rsidRPr="00143FE1">
        <w:rPr>
          <w:rFonts w:ascii="Times New Roman" w:hAnsi="Times New Roman" w:cs="Times New Roman"/>
          <w:sz w:val="24"/>
          <w:szCs w:val="24"/>
        </w:rPr>
        <w:t xml:space="preserve"> the </w:t>
      </w:r>
      <w:proofErr w:type="spellStart"/>
      <w:r w:rsidRPr="00143FE1">
        <w:rPr>
          <w:rFonts w:ascii="Times New Roman" w:hAnsi="Times New Roman" w:cs="Times New Roman"/>
          <w:sz w:val="24"/>
          <w:szCs w:val="24"/>
        </w:rPr>
        <w:t>yellow_taxi</w:t>
      </w:r>
      <w:proofErr w:type="spellEnd"/>
      <w:r w:rsidRPr="00143FE1">
        <w:rPr>
          <w:rFonts w:ascii="Times New Roman" w:hAnsi="Times New Roman" w:cs="Times New Roman"/>
          <w:sz w:val="24"/>
          <w:szCs w:val="24"/>
        </w:rPr>
        <w:t xml:space="preserve"> view. The </w:t>
      </w: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xml:space="preserve"> and SQL outputs were compared by grouping keys, exact trip counts and numeric averages. </w:t>
      </w:r>
      <w:r w:rsidR="00964D65" w:rsidRPr="00143FE1">
        <w:rPr>
          <w:rFonts w:ascii="Times New Roman" w:hAnsi="Times New Roman" w:cs="Times New Roman"/>
          <w:sz w:val="24"/>
          <w:szCs w:val="24"/>
        </w:rPr>
        <w:t xml:space="preserve">The global count of each of the </w:t>
      </w:r>
      <w:r w:rsidRPr="00143FE1">
        <w:rPr>
          <w:rFonts w:ascii="Times New Roman" w:hAnsi="Times New Roman" w:cs="Times New Roman"/>
          <w:sz w:val="24"/>
          <w:szCs w:val="24"/>
        </w:rPr>
        <w:t xml:space="preserve">four comparisons </w:t>
      </w:r>
      <w:r w:rsidR="00964D65" w:rsidRPr="00143FE1">
        <w:rPr>
          <w:rFonts w:ascii="Times New Roman" w:hAnsi="Times New Roman" w:cs="Times New Roman"/>
          <w:sz w:val="24"/>
          <w:szCs w:val="24"/>
        </w:rPr>
        <w:t>was each successful</w:t>
      </w:r>
      <w:r w:rsidRPr="00143FE1">
        <w:rPr>
          <w:rFonts w:ascii="Times New Roman" w:hAnsi="Times New Roman" w:cs="Times New Roman"/>
          <w:sz w:val="24"/>
          <w:szCs w:val="24"/>
        </w:rPr>
        <w:t xml:space="preserve">, and the </w:t>
      </w:r>
      <w:r w:rsidR="00964D65" w:rsidRPr="00143FE1">
        <w:rPr>
          <w:rFonts w:ascii="Times New Roman" w:hAnsi="Times New Roman" w:cs="Times New Roman"/>
          <w:sz w:val="24"/>
          <w:szCs w:val="24"/>
        </w:rPr>
        <w:t>totals for each of the</w:t>
      </w:r>
      <w:r w:rsidRPr="00143FE1">
        <w:rPr>
          <w:rFonts w:ascii="Times New Roman" w:hAnsi="Times New Roman" w:cs="Times New Roman"/>
          <w:sz w:val="24"/>
          <w:szCs w:val="24"/>
        </w:rPr>
        <w:t xml:space="preserve"> distance-</w:t>
      </w:r>
      <w:r w:rsidR="00964D65" w:rsidRPr="00143FE1">
        <w:rPr>
          <w:rFonts w:ascii="Times New Roman" w:hAnsi="Times New Roman" w:cs="Times New Roman"/>
          <w:sz w:val="24"/>
          <w:szCs w:val="24"/>
        </w:rPr>
        <w:t>bands</w:t>
      </w:r>
      <w:r w:rsidRPr="00143FE1">
        <w:rPr>
          <w:rFonts w:ascii="Times New Roman" w:hAnsi="Times New Roman" w:cs="Times New Roman"/>
          <w:sz w:val="24"/>
          <w:szCs w:val="24"/>
        </w:rPr>
        <w:t xml:space="preserve"> and passenger-</w:t>
      </w:r>
      <w:r w:rsidR="00964D65" w:rsidRPr="00143FE1">
        <w:rPr>
          <w:rFonts w:ascii="Times New Roman" w:hAnsi="Times New Roman" w:cs="Times New Roman"/>
          <w:sz w:val="24"/>
          <w:szCs w:val="24"/>
        </w:rPr>
        <w:t>groups each totalled</w:t>
      </w:r>
      <w:r w:rsidRPr="00143FE1">
        <w:rPr>
          <w:rFonts w:ascii="Times New Roman" w:hAnsi="Times New Roman" w:cs="Times New Roman"/>
          <w:sz w:val="24"/>
          <w:szCs w:val="24"/>
        </w:rPr>
        <w:t xml:space="preserve"> 89,291,810. This validated both the central processed dataset and the consistency of the two Spark interfaces.</w:t>
      </w:r>
    </w:p>
    <w:tbl>
      <w:tblPr>
        <w:tblStyle w:val="TableGrid"/>
        <w:tblW w:w="0" w:type="auto"/>
        <w:tblInd w:w="360" w:type="dxa"/>
        <w:tblLook w:val="04A0" w:firstRow="1" w:lastRow="0" w:firstColumn="1" w:lastColumn="0" w:noHBand="0" w:noVBand="1"/>
      </w:tblPr>
      <w:tblGrid>
        <w:gridCol w:w="8679"/>
      </w:tblGrid>
      <w:tr w:rsidR="00F61B69" w:rsidRPr="00F61B69" w14:paraId="6094A4C4" w14:textId="77777777" w:rsidTr="00F61B69">
        <w:tc>
          <w:tcPr>
            <w:tcW w:w="8679" w:type="dxa"/>
            <w:shd w:val="clear" w:color="auto" w:fill="F2F2F2" w:themeFill="background1" w:themeFillShade="F2"/>
          </w:tcPr>
          <w:p w14:paraId="414C64B6" w14:textId="77777777" w:rsidR="00F61B69" w:rsidRDefault="00F61B69" w:rsidP="00006A6F">
            <w:pPr>
              <w:pStyle w:val="CodeJL"/>
              <w:spacing w:line="276" w:lineRule="auto"/>
              <w:ind w:left="0" w:right="0"/>
              <w:rPr>
                <w:rFonts w:ascii="Times New Roman" w:hAnsi="Times New Roman" w:cs="Times New Roman"/>
                <w:i/>
                <w:sz w:val="24"/>
                <w:szCs w:val="24"/>
              </w:rPr>
            </w:pPr>
            <w:r w:rsidRPr="00F61B69">
              <w:rPr>
                <w:rFonts w:ascii="Times New Roman" w:hAnsi="Times New Roman" w:cs="Times New Roman"/>
                <w:i/>
                <w:sz w:val="24"/>
                <w:szCs w:val="24"/>
              </w:rPr>
              <w:t># Representative Spark SQL aggregation used in the project</w:t>
            </w:r>
          </w:p>
          <w:p w14:paraId="45C05870" w14:textId="77777777" w:rsidR="00F61B69" w:rsidRDefault="00F61B69" w:rsidP="00006A6F">
            <w:pPr>
              <w:pStyle w:val="CodeJL"/>
              <w:spacing w:line="276" w:lineRule="auto"/>
              <w:ind w:left="0" w:right="0"/>
              <w:rPr>
                <w:rFonts w:ascii="Times New Roman" w:hAnsi="Times New Roman" w:cs="Times New Roman"/>
                <w:i/>
                <w:sz w:val="24"/>
                <w:szCs w:val="24"/>
              </w:rPr>
            </w:pPr>
            <w:r w:rsidRPr="00F61B69">
              <w:rPr>
                <w:rFonts w:ascii="Times New Roman" w:hAnsi="Times New Roman" w:cs="Times New Roman"/>
                <w:i/>
                <w:sz w:val="24"/>
                <w:szCs w:val="24"/>
              </w:rPr>
              <w:t xml:space="preserve">SELECT </w:t>
            </w:r>
            <w:proofErr w:type="spellStart"/>
            <w:r w:rsidRPr="00F61B69">
              <w:rPr>
                <w:rFonts w:ascii="Times New Roman" w:hAnsi="Times New Roman" w:cs="Times New Roman"/>
                <w:i/>
                <w:sz w:val="24"/>
                <w:szCs w:val="24"/>
              </w:rPr>
              <w:t>pickup_year</w:t>
            </w:r>
            <w:proofErr w:type="spellEnd"/>
            <w:r w:rsidRPr="00F61B69">
              <w:rPr>
                <w:rFonts w:ascii="Times New Roman" w:hAnsi="Times New Roman" w:cs="Times New Roman"/>
                <w:i/>
                <w:sz w:val="24"/>
                <w:szCs w:val="24"/>
              </w:rPr>
              <w:t xml:space="preserve">, </w:t>
            </w:r>
            <w:proofErr w:type="spellStart"/>
            <w:r w:rsidRPr="00F61B69">
              <w:rPr>
                <w:rFonts w:ascii="Times New Roman" w:hAnsi="Times New Roman" w:cs="Times New Roman"/>
                <w:i/>
                <w:sz w:val="24"/>
                <w:szCs w:val="24"/>
              </w:rPr>
              <w:t>pickup_month</w:t>
            </w:r>
            <w:proofErr w:type="spellEnd"/>
            <w:r w:rsidRPr="00F61B69">
              <w:rPr>
                <w:rFonts w:ascii="Times New Roman" w:hAnsi="Times New Roman" w:cs="Times New Roman"/>
                <w:i/>
                <w:sz w:val="24"/>
                <w:szCs w:val="24"/>
              </w:rPr>
              <w:t xml:space="preserve">, COUNT(*) AS </w:t>
            </w:r>
            <w:proofErr w:type="spellStart"/>
            <w:r w:rsidRPr="00F61B69">
              <w:rPr>
                <w:rFonts w:ascii="Times New Roman" w:hAnsi="Times New Roman" w:cs="Times New Roman"/>
                <w:i/>
                <w:sz w:val="24"/>
                <w:szCs w:val="24"/>
              </w:rPr>
              <w:t>trip_count</w:t>
            </w:r>
            <w:proofErr w:type="spellEnd"/>
          </w:p>
          <w:p w14:paraId="59B44D29" w14:textId="77777777" w:rsidR="00F61B69" w:rsidRDefault="00F61B69" w:rsidP="00006A6F">
            <w:pPr>
              <w:pStyle w:val="CodeJL"/>
              <w:spacing w:line="276" w:lineRule="auto"/>
              <w:ind w:left="0" w:right="0"/>
              <w:rPr>
                <w:rFonts w:ascii="Times New Roman" w:hAnsi="Times New Roman" w:cs="Times New Roman"/>
                <w:i/>
                <w:sz w:val="24"/>
                <w:szCs w:val="24"/>
              </w:rPr>
            </w:pPr>
            <w:r w:rsidRPr="00F61B69">
              <w:rPr>
                <w:rFonts w:ascii="Times New Roman" w:hAnsi="Times New Roman" w:cs="Times New Roman"/>
                <w:i/>
                <w:sz w:val="24"/>
                <w:szCs w:val="24"/>
              </w:rPr>
              <w:t xml:space="preserve">FROM </w:t>
            </w:r>
            <w:proofErr w:type="spellStart"/>
            <w:r w:rsidRPr="00F61B69">
              <w:rPr>
                <w:rFonts w:ascii="Times New Roman" w:hAnsi="Times New Roman" w:cs="Times New Roman"/>
                <w:i/>
                <w:sz w:val="24"/>
                <w:szCs w:val="24"/>
              </w:rPr>
              <w:t>yellow_taxi</w:t>
            </w:r>
            <w:proofErr w:type="spellEnd"/>
          </w:p>
          <w:p w14:paraId="504ACC83" w14:textId="75010897" w:rsidR="00F61B69" w:rsidRPr="00F61B69" w:rsidRDefault="00F61B69" w:rsidP="00006A6F">
            <w:pPr>
              <w:pStyle w:val="CodeJL"/>
              <w:spacing w:line="276" w:lineRule="auto"/>
              <w:ind w:left="0" w:right="0"/>
              <w:rPr>
                <w:rFonts w:ascii="Times New Roman" w:hAnsi="Times New Roman" w:cs="Times New Roman"/>
                <w:i/>
                <w:sz w:val="24"/>
                <w:szCs w:val="24"/>
              </w:rPr>
            </w:pPr>
            <w:r w:rsidRPr="00F61B69">
              <w:rPr>
                <w:rFonts w:ascii="Times New Roman" w:hAnsi="Times New Roman" w:cs="Times New Roman"/>
                <w:i/>
                <w:sz w:val="24"/>
                <w:szCs w:val="24"/>
              </w:rPr>
              <w:t xml:space="preserve">GROUP BY </w:t>
            </w:r>
            <w:proofErr w:type="spellStart"/>
            <w:r w:rsidRPr="00F61B69">
              <w:rPr>
                <w:rFonts w:ascii="Times New Roman" w:hAnsi="Times New Roman" w:cs="Times New Roman"/>
                <w:i/>
                <w:sz w:val="24"/>
                <w:szCs w:val="24"/>
              </w:rPr>
              <w:t>pickup_year</w:t>
            </w:r>
            <w:proofErr w:type="spellEnd"/>
            <w:r w:rsidRPr="00F61B69">
              <w:rPr>
                <w:rFonts w:ascii="Times New Roman" w:hAnsi="Times New Roman" w:cs="Times New Roman"/>
                <w:i/>
                <w:sz w:val="24"/>
                <w:szCs w:val="24"/>
              </w:rPr>
              <w:t xml:space="preserve">, </w:t>
            </w:r>
            <w:proofErr w:type="spellStart"/>
            <w:r w:rsidRPr="00F61B69">
              <w:rPr>
                <w:rFonts w:ascii="Times New Roman" w:hAnsi="Times New Roman" w:cs="Times New Roman"/>
                <w:i/>
                <w:sz w:val="24"/>
                <w:szCs w:val="24"/>
              </w:rPr>
              <w:t>pickup_month</w:t>
            </w:r>
            <w:proofErr w:type="spellEnd"/>
            <w:r w:rsidRPr="00F61B69">
              <w:rPr>
                <w:rFonts w:ascii="Times New Roman" w:hAnsi="Times New Roman" w:cs="Times New Roman"/>
                <w:i/>
                <w:sz w:val="24"/>
                <w:szCs w:val="24"/>
              </w:rPr>
              <w:t>;</w:t>
            </w:r>
          </w:p>
        </w:tc>
      </w:tr>
    </w:tbl>
    <w:p w14:paraId="79AC07AE" w14:textId="287087B1" w:rsidR="007242FE" w:rsidRPr="00143FE1" w:rsidRDefault="003B2124" w:rsidP="00143FE1">
      <w:pPr>
        <w:spacing w:line="276" w:lineRule="auto"/>
        <w:rPr>
          <w:rFonts w:ascii="Times New Roman" w:hAnsi="Times New Roman" w:cs="Times New Roman"/>
          <w:sz w:val="24"/>
          <w:szCs w:val="24"/>
        </w:rPr>
      </w:pPr>
      <w:r w:rsidRPr="00143FE1">
        <w:rPr>
          <w:rFonts w:ascii="Times New Roman" w:hAnsi="Times New Roman" w:cs="Times New Roman"/>
          <w:noProof/>
          <w:sz w:val="24"/>
          <w:szCs w:val="24"/>
        </w:rPr>
        <w:lastRenderedPageBreak/>
        <w:drawing>
          <wp:inline distT="0" distB="0" distL="0" distR="0" wp14:anchorId="7D8EA8B4" wp14:editId="275FF6E7">
            <wp:extent cx="5731510" cy="3291840"/>
            <wp:effectExtent l="0" t="0" r="0" b="0"/>
            <wp:docPr id="5994663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91840"/>
                    </a:xfrm>
                    <a:prstGeom prst="rect">
                      <a:avLst/>
                    </a:prstGeom>
                    <a:noFill/>
                    <a:ln>
                      <a:noFill/>
                    </a:ln>
                  </pic:spPr>
                </pic:pic>
              </a:graphicData>
            </a:graphic>
          </wp:inline>
        </w:drawing>
      </w:r>
    </w:p>
    <w:p w14:paraId="556EB8BF" w14:textId="77777777" w:rsidR="0035373E" w:rsidRPr="00F61B69" w:rsidRDefault="0035373E" w:rsidP="00143FE1">
      <w:pPr>
        <w:pStyle w:val="FigureCaptionJL"/>
        <w:spacing w:line="276" w:lineRule="auto"/>
        <w:rPr>
          <w:rFonts w:cs="Times New Roman"/>
          <w:b/>
          <w:bCs/>
          <w:sz w:val="24"/>
          <w:szCs w:val="24"/>
        </w:rPr>
      </w:pPr>
      <w:r w:rsidRPr="00F61B69">
        <w:rPr>
          <w:rFonts w:cs="Times New Roman"/>
          <w:b/>
          <w:bCs/>
          <w:sz w:val="24"/>
          <w:szCs w:val="24"/>
        </w:rPr>
        <w:t xml:space="preserve">Figure 4.5.1 </w:t>
      </w:r>
      <w:proofErr w:type="spellStart"/>
      <w:r w:rsidRPr="00F61B69">
        <w:rPr>
          <w:rFonts w:cs="Times New Roman"/>
          <w:b/>
          <w:bCs/>
          <w:sz w:val="24"/>
          <w:szCs w:val="24"/>
        </w:rPr>
        <w:t>DataFrame</w:t>
      </w:r>
      <w:proofErr w:type="spellEnd"/>
      <w:r w:rsidRPr="00F61B69">
        <w:rPr>
          <w:rFonts w:cs="Times New Roman"/>
          <w:b/>
          <w:bCs/>
          <w:sz w:val="24"/>
          <w:szCs w:val="24"/>
        </w:rPr>
        <w:t>-versus-Spark-SQL validation with all four analytical checks passing.</w:t>
      </w:r>
    </w:p>
    <w:p w14:paraId="6C8F6DA8" w14:textId="77777777" w:rsidR="0035373E" w:rsidRPr="00143FE1" w:rsidRDefault="0035373E" w:rsidP="00143FE1">
      <w:pPr>
        <w:spacing w:line="276" w:lineRule="auto"/>
        <w:rPr>
          <w:rFonts w:ascii="Times New Roman" w:hAnsi="Times New Roman" w:cs="Times New Roman"/>
          <w:sz w:val="24"/>
          <w:szCs w:val="24"/>
        </w:rPr>
      </w:pPr>
    </w:p>
    <w:p w14:paraId="4E6DAC2E" w14:textId="57AF9499" w:rsidR="007242FE" w:rsidRPr="00143FE1" w:rsidRDefault="007242FE" w:rsidP="00143FE1">
      <w:pPr>
        <w:pStyle w:val="Heading2"/>
        <w:spacing w:line="276" w:lineRule="auto"/>
        <w:rPr>
          <w:rFonts w:cs="Times New Roman"/>
          <w:szCs w:val="24"/>
          <w:lang w:val="en-US"/>
        </w:rPr>
      </w:pPr>
      <w:bookmarkStart w:id="35" w:name="_Toc237814339"/>
      <w:r w:rsidRPr="00143FE1">
        <w:rPr>
          <w:rFonts w:cs="Times New Roman"/>
          <w:szCs w:val="24"/>
          <w:lang w:val="en-US"/>
        </w:rPr>
        <w:t xml:space="preserve">4.6 </w:t>
      </w:r>
      <w:r w:rsidRPr="00143FE1">
        <w:rPr>
          <w:rFonts w:cs="Times New Roman"/>
          <w:szCs w:val="24"/>
          <w:lang w:val="en-US"/>
        </w:rPr>
        <w:tab/>
        <w:t>Spark Performance and Physical Plan Implementation</w:t>
      </w:r>
      <w:bookmarkEnd w:id="35"/>
    </w:p>
    <w:p w14:paraId="62756AE3" w14:textId="4C8E05EE" w:rsidR="00F61B69" w:rsidRPr="00143FE1" w:rsidRDefault="00971A63"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The </w:t>
      </w:r>
      <w:r w:rsidR="00603051" w:rsidRPr="00143FE1">
        <w:rPr>
          <w:rFonts w:ascii="Times New Roman" w:hAnsi="Times New Roman" w:cs="Times New Roman"/>
          <w:sz w:val="24"/>
          <w:szCs w:val="24"/>
        </w:rPr>
        <w:t xml:space="preserve">performance evidence was </w:t>
      </w:r>
      <w:r w:rsidRPr="00143FE1">
        <w:rPr>
          <w:rFonts w:ascii="Times New Roman" w:hAnsi="Times New Roman" w:cs="Times New Roman"/>
          <w:sz w:val="24"/>
          <w:szCs w:val="24"/>
        </w:rPr>
        <w:t>generated</w:t>
      </w:r>
      <w:r w:rsidR="00603051" w:rsidRPr="00143FE1">
        <w:rPr>
          <w:rFonts w:ascii="Times New Roman" w:hAnsi="Times New Roman" w:cs="Times New Roman"/>
          <w:sz w:val="24"/>
          <w:szCs w:val="24"/>
        </w:rPr>
        <w:t xml:space="preserve"> by </w:t>
      </w:r>
      <w:proofErr w:type="spellStart"/>
      <w:r w:rsidR="00603051" w:rsidRPr="00143FE1">
        <w:rPr>
          <w:rFonts w:ascii="Times New Roman" w:hAnsi="Times New Roman" w:cs="Times New Roman"/>
          <w:sz w:val="24"/>
          <w:szCs w:val="24"/>
        </w:rPr>
        <w:t>src</w:t>
      </w:r>
      <w:proofErr w:type="spellEnd"/>
      <w:r w:rsidR="00603051" w:rsidRPr="00143FE1">
        <w:rPr>
          <w:rFonts w:ascii="Times New Roman" w:hAnsi="Times New Roman" w:cs="Times New Roman"/>
          <w:sz w:val="24"/>
          <w:szCs w:val="24"/>
        </w:rPr>
        <w:t xml:space="preserve">/spark/benchmark_spark.py. The benchmark was </w:t>
      </w:r>
      <w:r w:rsidRPr="00143FE1">
        <w:rPr>
          <w:rFonts w:ascii="Times New Roman" w:hAnsi="Times New Roman" w:cs="Times New Roman"/>
          <w:sz w:val="24"/>
          <w:szCs w:val="24"/>
        </w:rPr>
        <w:t>kept</w:t>
      </w:r>
      <w:r w:rsidR="00603051" w:rsidRPr="00143FE1">
        <w:rPr>
          <w:rFonts w:ascii="Times New Roman" w:hAnsi="Times New Roman" w:cs="Times New Roman"/>
          <w:sz w:val="24"/>
          <w:szCs w:val="24"/>
        </w:rPr>
        <w:t xml:space="preserve"> lightweight because </w:t>
      </w:r>
      <w:r w:rsidRPr="00143FE1">
        <w:rPr>
          <w:rFonts w:ascii="Times New Roman" w:hAnsi="Times New Roman" w:cs="Times New Roman"/>
          <w:sz w:val="24"/>
          <w:szCs w:val="24"/>
        </w:rPr>
        <w:t xml:space="preserve">of the limited resources of </w:t>
      </w:r>
      <w:r w:rsidR="00603051" w:rsidRPr="00143FE1">
        <w:rPr>
          <w:rFonts w:ascii="Times New Roman" w:hAnsi="Times New Roman" w:cs="Times New Roman"/>
          <w:sz w:val="24"/>
          <w:szCs w:val="24"/>
        </w:rPr>
        <w:t>the two-node Learner Lab cluster</w:t>
      </w:r>
      <w:r w:rsidRPr="00143FE1">
        <w:rPr>
          <w:rFonts w:ascii="Times New Roman" w:hAnsi="Times New Roman" w:cs="Times New Roman"/>
          <w:sz w:val="24"/>
          <w:szCs w:val="24"/>
        </w:rPr>
        <w:t>.</w:t>
      </w:r>
      <w:r w:rsidR="00603051" w:rsidRPr="00143FE1">
        <w:rPr>
          <w:rFonts w:ascii="Times New Roman" w:hAnsi="Times New Roman" w:cs="Times New Roman"/>
          <w:sz w:val="24"/>
          <w:szCs w:val="24"/>
        </w:rPr>
        <w:t xml:space="preserve"> It </w:t>
      </w:r>
      <w:r w:rsidRPr="00143FE1">
        <w:rPr>
          <w:rFonts w:ascii="Times New Roman" w:hAnsi="Times New Roman" w:cs="Times New Roman"/>
          <w:sz w:val="24"/>
          <w:szCs w:val="24"/>
        </w:rPr>
        <w:t>ran 2</w:t>
      </w:r>
      <w:r w:rsidR="00603051" w:rsidRPr="00143FE1">
        <w:rPr>
          <w:rFonts w:ascii="Times New Roman" w:hAnsi="Times New Roman" w:cs="Times New Roman"/>
          <w:sz w:val="24"/>
          <w:szCs w:val="24"/>
        </w:rPr>
        <w:t xml:space="preserve"> partition-count operations and </w:t>
      </w:r>
      <w:r w:rsidRPr="00143FE1">
        <w:rPr>
          <w:rFonts w:ascii="Times New Roman" w:hAnsi="Times New Roman" w:cs="Times New Roman"/>
          <w:sz w:val="24"/>
          <w:szCs w:val="24"/>
        </w:rPr>
        <w:t xml:space="preserve">aggregated a </w:t>
      </w:r>
      <w:r w:rsidR="00603051" w:rsidRPr="00143FE1">
        <w:rPr>
          <w:rFonts w:ascii="Times New Roman" w:hAnsi="Times New Roman" w:cs="Times New Roman"/>
          <w:sz w:val="24"/>
          <w:szCs w:val="24"/>
        </w:rPr>
        <w:t xml:space="preserve">monthly-demand </w:t>
      </w:r>
      <w:r w:rsidRPr="00143FE1">
        <w:rPr>
          <w:rFonts w:ascii="Times New Roman" w:hAnsi="Times New Roman" w:cs="Times New Roman"/>
          <w:sz w:val="24"/>
          <w:szCs w:val="24"/>
        </w:rPr>
        <w:t>over a period of 24 months,</w:t>
      </w:r>
      <w:r w:rsidR="00603051" w:rsidRPr="00143FE1">
        <w:rPr>
          <w:rFonts w:ascii="Times New Roman" w:hAnsi="Times New Roman" w:cs="Times New Roman"/>
          <w:sz w:val="24"/>
          <w:szCs w:val="24"/>
        </w:rPr>
        <w:t xml:space="preserve"> with </w:t>
      </w:r>
      <w:r w:rsidRPr="00143FE1">
        <w:rPr>
          <w:rFonts w:ascii="Times New Roman" w:hAnsi="Times New Roman" w:cs="Times New Roman"/>
          <w:sz w:val="24"/>
          <w:szCs w:val="24"/>
        </w:rPr>
        <w:t xml:space="preserve">and without </w:t>
      </w:r>
      <w:r w:rsidR="00603051" w:rsidRPr="00143FE1">
        <w:rPr>
          <w:rFonts w:ascii="Times New Roman" w:hAnsi="Times New Roman" w:cs="Times New Roman"/>
          <w:sz w:val="24"/>
          <w:szCs w:val="24"/>
        </w:rPr>
        <w:t xml:space="preserve">the </w:t>
      </w:r>
      <w:proofErr w:type="spellStart"/>
      <w:r w:rsidR="00603051" w:rsidRPr="00143FE1">
        <w:rPr>
          <w:rFonts w:ascii="Times New Roman" w:hAnsi="Times New Roman" w:cs="Times New Roman"/>
          <w:sz w:val="24"/>
          <w:szCs w:val="24"/>
        </w:rPr>
        <w:t>DataFrame</w:t>
      </w:r>
      <w:proofErr w:type="spellEnd"/>
      <w:r w:rsidR="00603051" w:rsidRPr="00143FE1">
        <w:rPr>
          <w:rFonts w:ascii="Times New Roman" w:hAnsi="Times New Roman" w:cs="Times New Roman"/>
          <w:sz w:val="24"/>
          <w:szCs w:val="24"/>
        </w:rPr>
        <w:t xml:space="preserve"> API and Spark SQL. Each saved timing represents one observed run on the final cluster and is therefore reported descriptively rather than as a universal performance claim.</w:t>
      </w:r>
    </w:p>
    <w:tbl>
      <w:tblPr>
        <w:tblStyle w:val="TableGrid"/>
        <w:tblW w:w="0" w:type="auto"/>
        <w:jc w:val="center"/>
        <w:tblLook w:val="04A0" w:firstRow="1" w:lastRow="0" w:firstColumn="1" w:lastColumn="0" w:noHBand="0" w:noVBand="1"/>
      </w:tblPr>
      <w:tblGrid>
        <w:gridCol w:w="2852"/>
        <w:gridCol w:w="1878"/>
        <w:gridCol w:w="1751"/>
        <w:gridCol w:w="1486"/>
        <w:gridCol w:w="1275"/>
      </w:tblGrid>
      <w:tr w:rsidR="00603051" w:rsidRPr="00143FE1" w14:paraId="28FE1AA1" w14:textId="77777777" w:rsidTr="00643E44">
        <w:trPr>
          <w:tblHeader/>
          <w:jc w:val="center"/>
        </w:trPr>
        <w:tc>
          <w:tcPr>
            <w:tcW w:w="2852" w:type="dxa"/>
            <w:shd w:val="clear" w:color="auto" w:fill="D9EAF7"/>
            <w:vAlign w:val="center"/>
          </w:tcPr>
          <w:p w14:paraId="0EAB3589"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b/>
                <w:sz w:val="24"/>
                <w:szCs w:val="24"/>
              </w:rPr>
              <w:t>Benchmark</w:t>
            </w:r>
          </w:p>
        </w:tc>
        <w:tc>
          <w:tcPr>
            <w:tcW w:w="1878" w:type="dxa"/>
            <w:shd w:val="clear" w:color="auto" w:fill="D9EAF7"/>
            <w:vAlign w:val="center"/>
          </w:tcPr>
          <w:p w14:paraId="59317161"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b/>
                <w:sz w:val="24"/>
                <w:szCs w:val="24"/>
              </w:rPr>
              <w:t>Method</w:t>
            </w:r>
          </w:p>
        </w:tc>
        <w:tc>
          <w:tcPr>
            <w:tcW w:w="1751" w:type="dxa"/>
            <w:shd w:val="clear" w:color="auto" w:fill="D9EAF7"/>
            <w:vAlign w:val="center"/>
          </w:tcPr>
          <w:p w14:paraId="58D7814F"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b/>
                <w:sz w:val="24"/>
                <w:szCs w:val="24"/>
              </w:rPr>
              <w:t>Rows</w:t>
            </w:r>
          </w:p>
        </w:tc>
        <w:tc>
          <w:tcPr>
            <w:tcW w:w="1486" w:type="dxa"/>
            <w:shd w:val="clear" w:color="auto" w:fill="D9EAF7"/>
            <w:vAlign w:val="center"/>
          </w:tcPr>
          <w:p w14:paraId="5E88A331"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b/>
                <w:sz w:val="24"/>
                <w:szCs w:val="24"/>
              </w:rPr>
              <w:t>Elapsed (s)</w:t>
            </w:r>
          </w:p>
        </w:tc>
        <w:tc>
          <w:tcPr>
            <w:tcW w:w="1275" w:type="dxa"/>
            <w:shd w:val="clear" w:color="auto" w:fill="D9EAF7"/>
            <w:vAlign w:val="center"/>
          </w:tcPr>
          <w:p w14:paraId="3AE9736E"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b/>
                <w:sz w:val="24"/>
                <w:szCs w:val="24"/>
              </w:rPr>
              <w:t>Validation</w:t>
            </w:r>
          </w:p>
        </w:tc>
      </w:tr>
      <w:tr w:rsidR="00603051" w:rsidRPr="00143FE1" w14:paraId="0531A3CA" w14:textId="77777777" w:rsidTr="00643E44">
        <w:trPr>
          <w:jc w:val="center"/>
        </w:trPr>
        <w:tc>
          <w:tcPr>
            <w:tcW w:w="2852" w:type="dxa"/>
            <w:vAlign w:val="center"/>
          </w:tcPr>
          <w:p w14:paraId="375059E5"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January 2024 partition count</w:t>
            </w:r>
          </w:p>
        </w:tc>
        <w:tc>
          <w:tcPr>
            <w:tcW w:w="1878" w:type="dxa"/>
            <w:vAlign w:val="center"/>
          </w:tcPr>
          <w:p w14:paraId="20958401" w14:textId="77777777" w:rsidR="00603051" w:rsidRPr="00143FE1" w:rsidRDefault="00603051" w:rsidP="00143FE1">
            <w:pPr>
              <w:spacing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xml:space="preserve"> count</w:t>
            </w:r>
          </w:p>
        </w:tc>
        <w:tc>
          <w:tcPr>
            <w:tcW w:w="1751" w:type="dxa"/>
            <w:vAlign w:val="center"/>
          </w:tcPr>
          <w:p w14:paraId="22F5DDBA"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2,961,858</w:t>
            </w:r>
          </w:p>
        </w:tc>
        <w:tc>
          <w:tcPr>
            <w:tcW w:w="1486" w:type="dxa"/>
            <w:vAlign w:val="center"/>
          </w:tcPr>
          <w:p w14:paraId="4D47E75C"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3.125253</w:t>
            </w:r>
          </w:p>
        </w:tc>
        <w:tc>
          <w:tcPr>
            <w:tcW w:w="1275" w:type="dxa"/>
            <w:vAlign w:val="center"/>
          </w:tcPr>
          <w:p w14:paraId="5A839680"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PASS</w:t>
            </w:r>
          </w:p>
        </w:tc>
      </w:tr>
      <w:tr w:rsidR="00603051" w:rsidRPr="00143FE1" w14:paraId="7CDDD371" w14:textId="77777777" w:rsidTr="00643E44">
        <w:trPr>
          <w:jc w:val="center"/>
        </w:trPr>
        <w:tc>
          <w:tcPr>
            <w:tcW w:w="2852" w:type="dxa"/>
            <w:vAlign w:val="center"/>
          </w:tcPr>
          <w:p w14:paraId="5C653673"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Full 2024 partition count</w:t>
            </w:r>
          </w:p>
        </w:tc>
        <w:tc>
          <w:tcPr>
            <w:tcW w:w="1878" w:type="dxa"/>
            <w:vAlign w:val="center"/>
          </w:tcPr>
          <w:p w14:paraId="31E6D137" w14:textId="77777777" w:rsidR="00603051" w:rsidRPr="00143FE1" w:rsidRDefault="00603051" w:rsidP="00143FE1">
            <w:pPr>
              <w:spacing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xml:space="preserve"> count</w:t>
            </w:r>
          </w:p>
        </w:tc>
        <w:tc>
          <w:tcPr>
            <w:tcW w:w="1751" w:type="dxa"/>
            <w:vAlign w:val="center"/>
          </w:tcPr>
          <w:p w14:paraId="7EF4F2FC"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41,132,445</w:t>
            </w:r>
          </w:p>
        </w:tc>
        <w:tc>
          <w:tcPr>
            <w:tcW w:w="1486" w:type="dxa"/>
            <w:vAlign w:val="center"/>
          </w:tcPr>
          <w:p w14:paraId="161A9CBE"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1.108304</w:t>
            </w:r>
          </w:p>
        </w:tc>
        <w:tc>
          <w:tcPr>
            <w:tcW w:w="1275" w:type="dxa"/>
            <w:vAlign w:val="center"/>
          </w:tcPr>
          <w:p w14:paraId="15FBEDC8"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PASS</w:t>
            </w:r>
          </w:p>
        </w:tc>
      </w:tr>
      <w:tr w:rsidR="00603051" w:rsidRPr="00143FE1" w14:paraId="6B6D1D6F" w14:textId="77777777" w:rsidTr="00643E44">
        <w:trPr>
          <w:jc w:val="center"/>
        </w:trPr>
        <w:tc>
          <w:tcPr>
            <w:tcW w:w="2852" w:type="dxa"/>
            <w:vAlign w:val="center"/>
          </w:tcPr>
          <w:p w14:paraId="65058252"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Monthly demand - full clean dataset</w:t>
            </w:r>
          </w:p>
        </w:tc>
        <w:tc>
          <w:tcPr>
            <w:tcW w:w="1878" w:type="dxa"/>
            <w:vAlign w:val="center"/>
          </w:tcPr>
          <w:p w14:paraId="1F656FC3" w14:textId="77777777" w:rsidR="00603051" w:rsidRPr="00143FE1" w:rsidRDefault="00603051" w:rsidP="00143FE1">
            <w:pPr>
              <w:spacing w:line="276" w:lineRule="auto"/>
              <w:rPr>
                <w:rFonts w:ascii="Times New Roman" w:hAnsi="Times New Roman" w:cs="Times New Roman"/>
                <w:sz w:val="24"/>
                <w:szCs w:val="24"/>
              </w:rPr>
            </w:pP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xml:space="preserve"> API</w:t>
            </w:r>
          </w:p>
        </w:tc>
        <w:tc>
          <w:tcPr>
            <w:tcW w:w="1751" w:type="dxa"/>
            <w:vAlign w:val="center"/>
          </w:tcPr>
          <w:p w14:paraId="117D5BDE"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89,291,810</w:t>
            </w:r>
          </w:p>
        </w:tc>
        <w:tc>
          <w:tcPr>
            <w:tcW w:w="1486" w:type="dxa"/>
            <w:vAlign w:val="center"/>
          </w:tcPr>
          <w:p w14:paraId="113A06D4"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5.322686</w:t>
            </w:r>
          </w:p>
        </w:tc>
        <w:tc>
          <w:tcPr>
            <w:tcW w:w="1275" w:type="dxa"/>
            <w:vAlign w:val="center"/>
          </w:tcPr>
          <w:p w14:paraId="7A24A8D0"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PASS</w:t>
            </w:r>
          </w:p>
        </w:tc>
      </w:tr>
      <w:tr w:rsidR="00603051" w:rsidRPr="00143FE1" w14:paraId="013FC2A3" w14:textId="77777777" w:rsidTr="00643E44">
        <w:trPr>
          <w:jc w:val="center"/>
        </w:trPr>
        <w:tc>
          <w:tcPr>
            <w:tcW w:w="2852" w:type="dxa"/>
            <w:vAlign w:val="center"/>
          </w:tcPr>
          <w:p w14:paraId="540F1E7D"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Monthly demand - full clean dataset</w:t>
            </w:r>
          </w:p>
        </w:tc>
        <w:tc>
          <w:tcPr>
            <w:tcW w:w="1878" w:type="dxa"/>
            <w:vAlign w:val="center"/>
          </w:tcPr>
          <w:p w14:paraId="6311824A"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Spark SQL</w:t>
            </w:r>
          </w:p>
        </w:tc>
        <w:tc>
          <w:tcPr>
            <w:tcW w:w="1751" w:type="dxa"/>
            <w:vAlign w:val="center"/>
          </w:tcPr>
          <w:p w14:paraId="31C04BC4"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89,291,810</w:t>
            </w:r>
          </w:p>
        </w:tc>
        <w:tc>
          <w:tcPr>
            <w:tcW w:w="1486" w:type="dxa"/>
            <w:vAlign w:val="center"/>
          </w:tcPr>
          <w:p w14:paraId="392773D9"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3.345567</w:t>
            </w:r>
          </w:p>
        </w:tc>
        <w:tc>
          <w:tcPr>
            <w:tcW w:w="1275" w:type="dxa"/>
            <w:vAlign w:val="center"/>
          </w:tcPr>
          <w:p w14:paraId="399416E9" w14:textId="77777777" w:rsidR="00603051" w:rsidRPr="00143FE1" w:rsidRDefault="00603051" w:rsidP="00143FE1">
            <w:pPr>
              <w:spacing w:line="276" w:lineRule="auto"/>
              <w:rPr>
                <w:rFonts w:ascii="Times New Roman" w:hAnsi="Times New Roman" w:cs="Times New Roman"/>
                <w:sz w:val="24"/>
                <w:szCs w:val="24"/>
              </w:rPr>
            </w:pPr>
            <w:r w:rsidRPr="00143FE1">
              <w:rPr>
                <w:rFonts w:ascii="Times New Roman" w:hAnsi="Times New Roman" w:cs="Times New Roman"/>
                <w:sz w:val="24"/>
                <w:szCs w:val="24"/>
              </w:rPr>
              <w:t>PASS</w:t>
            </w:r>
          </w:p>
        </w:tc>
      </w:tr>
    </w:tbl>
    <w:p w14:paraId="5D39AF2B" w14:textId="19F18C86" w:rsidR="00643E44" w:rsidRPr="00F61B69" w:rsidRDefault="00643E44" w:rsidP="00143FE1">
      <w:pPr>
        <w:spacing w:line="276" w:lineRule="auto"/>
        <w:jc w:val="center"/>
        <w:rPr>
          <w:rFonts w:ascii="Times New Roman" w:hAnsi="Times New Roman" w:cs="Times New Roman"/>
          <w:b/>
          <w:bCs/>
          <w:i/>
          <w:iCs/>
          <w:sz w:val="24"/>
          <w:szCs w:val="24"/>
        </w:rPr>
      </w:pPr>
      <w:r w:rsidRPr="00F61B69">
        <w:rPr>
          <w:rFonts w:ascii="Times New Roman" w:hAnsi="Times New Roman" w:cs="Times New Roman"/>
          <w:b/>
          <w:bCs/>
          <w:i/>
          <w:iCs/>
          <w:sz w:val="24"/>
          <w:szCs w:val="24"/>
        </w:rPr>
        <w:t>Table 4.6.1 Initial Spark benchmark results and validation</w:t>
      </w:r>
    </w:p>
    <w:p w14:paraId="44A383EE" w14:textId="776AF4AE" w:rsidR="001A10A4" w:rsidRPr="00143FE1" w:rsidRDefault="001A10A4"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Formatted physical plans were saved for all benchmark queries. In January 2024, the plan included partition filters for </w:t>
      </w:r>
      <w:proofErr w:type="spellStart"/>
      <w:r w:rsidRPr="00143FE1">
        <w:rPr>
          <w:rFonts w:ascii="Times New Roman" w:hAnsi="Times New Roman" w:cs="Times New Roman"/>
          <w:sz w:val="24"/>
          <w:szCs w:val="24"/>
        </w:rPr>
        <w:t>pickup_year</w:t>
      </w:r>
      <w:proofErr w:type="spellEnd"/>
      <w:r w:rsidRPr="00143FE1">
        <w:rPr>
          <w:rFonts w:ascii="Times New Roman" w:hAnsi="Times New Roman" w:cs="Times New Roman"/>
          <w:sz w:val="24"/>
          <w:szCs w:val="24"/>
        </w:rPr>
        <w:t xml:space="preserve">=2024 and </w:t>
      </w:r>
      <w:proofErr w:type="spellStart"/>
      <w:r w:rsidRPr="00143FE1">
        <w:rPr>
          <w:rFonts w:ascii="Times New Roman" w:hAnsi="Times New Roman" w:cs="Times New Roman"/>
          <w:sz w:val="24"/>
          <w:szCs w:val="24"/>
        </w:rPr>
        <w:t>pickup_month</w:t>
      </w:r>
      <w:proofErr w:type="spellEnd"/>
      <w:r w:rsidRPr="00143FE1">
        <w:rPr>
          <w:rFonts w:ascii="Times New Roman" w:hAnsi="Times New Roman" w:cs="Times New Roman"/>
          <w:sz w:val="24"/>
          <w:szCs w:val="24"/>
        </w:rPr>
        <w:t xml:space="preserve">=1, and in the full-2024 plan, there were only partition filters for </w:t>
      </w:r>
      <w:proofErr w:type="spellStart"/>
      <w:r w:rsidRPr="00143FE1">
        <w:rPr>
          <w:rFonts w:ascii="Times New Roman" w:hAnsi="Times New Roman" w:cs="Times New Roman"/>
          <w:sz w:val="24"/>
          <w:szCs w:val="24"/>
        </w:rPr>
        <w:t>pickup_year</w:t>
      </w:r>
      <w:proofErr w:type="spellEnd"/>
      <w:r w:rsidRPr="00143FE1">
        <w:rPr>
          <w:rFonts w:ascii="Times New Roman" w:hAnsi="Times New Roman" w:cs="Times New Roman"/>
          <w:sz w:val="24"/>
          <w:szCs w:val="24"/>
        </w:rPr>
        <w:t xml:space="preserve">=2024. The monthly aggregation plans had Exchange operations, which is a direct proof of shuffle in </w:t>
      </w:r>
      <w:proofErr w:type="spellStart"/>
      <w:r w:rsidRPr="00143FE1">
        <w:rPr>
          <w:rFonts w:ascii="Times New Roman" w:hAnsi="Times New Roman" w:cs="Times New Roman"/>
          <w:sz w:val="24"/>
          <w:szCs w:val="24"/>
        </w:rPr>
        <w:t>GroupBy</w:t>
      </w:r>
      <w:proofErr w:type="spellEnd"/>
      <w:r w:rsidRPr="00143FE1">
        <w:rPr>
          <w:rFonts w:ascii="Times New Roman" w:hAnsi="Times New Roman" w:cs="Times New Roman"/>
          <w:sz w:val="24"/>
          <w:szCs w:val="24"/>
        </w:rPr>
        <w:t xml:space="preserve"> processing. The fact that the larger count was completed in 2024, albeit earlier than the January count, is why a </w:t>
      </w:r>
      <w:r w:rsidRPr="00143FE1">
        <w:rPr>
          <w:rFonts w:ascii="Times New Roman" w:hAnsi="Times New Roman" w:cs="Times New Roman"/>
          <w:sz w:val="24"/>
          <w:szCs w:val="24"/>
        </w:rPr>
        <w:lastRenderedPageBreak/>
        <w:t>single wall-clock comparison should not be interpreted as a controlled scaling result; startup, caching, scheduling and storage effects can have a significant impact in short runs.</w:t>
      </w:r>
    </w:p>
    <w:p w14:paraId="7DBD5536" w14:textId="0A5876B7" w:rsidR="007C521A" w:rsidRPr="00143FE1" w:rsidRDefault="00093806" w:rsidP="00143FE1">
      <w:pPr>
        <w:spacing w:line="276" w:lineRule="auto"/>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7ECEF1F7" wp14:editId="35CA27A7">
            <wp:extent cx="5731510" cy="3288030"/>
            <wp:effectExtent l="0" t="0" r="0" b="0"/>
            <wp:docPr id="62930574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05740" name="Picture 3"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88030"/>
                    </a:xfrm>
                    <a:prstGeom prst="rect">
                      <a:avLst/>
                    </a:prstGeom>
                  </pic:spPr>
                </pic:pic>
              </a:graphicData>
            </a:graphic>
          </wp:inline>
        </w:drawing>
      </w:r>
    </w:p>
    <w:p w14:paraId="637AF6F2" w14:textId="77777777" w:rsidR="007C521A" w:rsidRPr="00CC7D7B" w:rsidRDefault="007C521A" w:rsidP="00143FE1">
      <w:pPr>
        <w:pStyle w:val="FigureCaptionJL"/>
        <w:spacing w:line="276" w:lineRule="auto"/>
        <w:rPr>
          <w:rFonts w:cs="Times New Roman"/>
          <w:b/>
          <w:bCs/>
          <w:sz w:val="24"/>
          <w:szCs w:val="24"/>
        </w:rPr>
      </w:pPr>
      <w:r w:rsidRPr="00CC7D7B">
        <w:rPr>
          <w:rFonts w:cs="Times New Roman"/>
          <w:b/>
          <w:bCs/>
          <w:sz w:val="24"/>
          <w:szCs w:val="24"/>
        </w:rPr>
        <w:t>Figure 4.6.1 Observed Spark benchmark runtimes on the final two-node cluster.</w:t>
      </w:r>
    </w:p>
    <w:p w14:paraId="680A07E4" w14:textId="254819B7" w:rsidR="00EA773F" w:rsidRPr="00143FE1" w:rsidRDefault="009A2534" w:rsidP="00143FE1">
      <w:pPr>
        <w:spacing w:line="276" w:lineRule="auto"/>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1918073B" wp14:editId="09F5CD1A">
            <wp:extent cx="5731510" cy="3288030"/>
            <wp:effectExtent l="0" t="0" r="0" b="0"/>
            <wp:docPr id="1753039646"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39646" name="Picture 4" descr="A screenshot of a computer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88030"/>
                    </a:xfrm>
                    <a:prstGeom prst="rect">
                      <a:avLst/>
                    </a:prstGeom>
                  </pic:spPr>
                </pic:pic>
              </a:graphicData>
            </a:graphic>
          </wp:inline>
        </w:drawing>
      </w:r>
    </w:p>
    <w:p w14:paraId="63DDB3C8" w14:textId="77777777" w:rsidR="00EA773F" w:rsidRPr="00CC7D7B" w:rsidRDefault="00EA773F" w:rsidP="00143FE1">
      <w:pPr>
        <w:pStyle w:val="FigureCaptionJL"/>
        <w:spacing w:line="276" w:lineRule="auto"/>
        <w:rPr>
          <w:rFonts w:cs="Times New Roman"/>
          <w:b/>
          <w:bCs/>
          <w:sz w:val="24"/>
          <w:szCs w:val="24"/>
        </w:rPr>
      </w:pPr>
      <w:r w:rsidRPr="00CC7D7B">
        <w:rPr>
          <w:rFonts w:cs="Times New Roman"/>
          <w:b/>
          <w:bCs/>
          <w:sz w:val="24"/>
          <w:szCs w:val="24"/>
        </w:rPr>
        <w:t>Figure 4.6.2 Spark physical-plan excerpt showing partition filters for January 2024.</w:t>
      </w:r>
    </w:p>
    <w:p w14:paraId="5A36FACF" w14:textId="5A0F4584" w:rsidR="00111AA8" w:rsidRPr="00143FE1" w:rsidRDefault="009A2534" w:rsidP="00143FE1">
      <w:pPr>
        <w:spacing w:line="276" w:lineRule="auto"/>
        <w:rPr>
          <w:rFonts w:ascii="Times New Roman" w:hAnsi="Times New Roman" w:cs="Times New Roman"/>
          <w:sz w:val="24"/>
          <w:szCs w:val="24"/>
        </w:rPr>
      </w:pPr>
      <w:r w:rsidRPr="00143FE1">
        <w:rPr>
          <w:rFonts w:ascii="Times New Roman" w:hAnsi="Times New Roman" w:cs="Times New Roman"/>
          <w:noProof/>
          <w:sz w:val="24"/>
          <w:szCs w:val="24"/>
        </w:rPr>
        <w:lastRenderedPageBreak/>
        <w:drawing>
          <wp:inline distT="0" distB="0" distL="0" distR="0" wp14:anchorId="7E45E50E" wp14:editId="40514CA3">
            <wp:extent cx="5731510" cy="3288030"/>
            <wp:effectExtent l="0" t="0" r="0" b="0"/>
            <wp:docPr id="15800190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1904" name="Picture 5"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88030"/>
                    </a:xfrm>
                    <a:prstGeom prst="rect">
                      <a:avLst/>
                    </a:prstGeom>
                  </pic:spPr>
                </pic:pic>
              </a:graphicData>
            </a:graphic>
          </wp:inline>
        </w:drawing>
      </w:r>
    </w:p>
    <w:p w14:paraId="0C9213E2" w14:textId="77777777" w:rsidR="00D05E42" w:rsidRPr="00CC7D7B" w:rsidRDefault="00D05E42" w:rsidP="00143FE1">
      <w:pPr>
        <w:pStyle w:val="FigureCaptionJL"/>
        <w:spacing w:line="276" w:lineRule="auto"/>
        <w:rPr>
          <w:rFonts w:cs="Times New Roman"/>
          <w:b/>
          <w:bCs/>
          <w:sz w:val="24"/>
          <w:szCs w:val="24"/>
        </w:rPr>
      </w:pPr>
      <w:r w:rsidRPr="00CC7D7B">
        <w:rPr>
          <w:rFonts w:cs="Times New Roman"/>
          <w:b/>
          <w:bCs/>
          <w:sz w:val="24"/>
          <w:szCs w:val="24"/>
        </w:rPr>
        <w:t>Figure 4.6.3 Spark physical-plan excerpt showing Exchange/shuffle in the monthly aggregation.</w:t>
      </w:r>
    </w:p>
    <w:p w14:paraId="01D76D71" w14:textId="77777777" w:rsidR="009A2534" w:rsidRPr="00143FE1" w:rsidRDefault="009A2534" w:rsidP="00143FE1">
      <w:pPr>
        <w:pStyle w:val="FigureCaptionJL"/>
        <w:spacing w:line="276" w:lineRule="auto"/>
        <w:rPr>
          <w:rFonts w:cs="Times New Roman"/>
          <w:iCs/>
          <w:sz w:val="24"/>
          <w:szCs w:val="24"/>
          <w:u w:val="single"/>
        </w:rPr>
      </w:pPr>
    </w:p>
    <w:p w14:paraId="7B543511" w14:textId="571E33F3" w:rsidR="005E3D2B" w:rsidRPr="00143FE1" w:rsidRDefault="005E3D2B" w:rsidP="00143FE1">
      <w:pPr>
        <w:pStyle w:val="Heading3"/>
        <w:spacing w:line="276" w:lineRule="auto"/>
        <w:rPr>
          <w:rFonts w:cs="Times New Roman"/>
          <w:szCs w:val="24"/>
        </w:rPr>
      </w:pPr>
      <w:bookmarkStart w:id="36" w:name="_Toc237814340"/>
      <w:r w:rsidRPr="00143FE1">
        <w:rPr>
          <w:rFonts w:cs="Times New Roman"/>
          <w:szCs w:val="24"/>
        </w:rPr>
        <w:t>4.6.1</w:t>
      </w:r>
      <w:r w:rsidR="00CC7D7B">
        <w:rPr>
          <w:rFonts w:cs="Times New Roman"/>
          <w:szCs w:val="24"/>
        </w:rPr>
        <w:tab/>
      </w:r>
      <w:r w:rsidRPr="00143FE1">
        <w:rPr>
          <w:rFonts w:cs="Times New Roman"/>
          <w:szCs w:val="24"/>
        </w:rPr>
        <w:t>Matched Spark-pandas Scalability Benchmark</w:t>
      </w:r>
      <w:bookmarkEnd w:id="36"/>
    </w:p>
    <w:p w14:paraId="1B5E8E8D" w14:textId="77777777" w:rsidR="001357E6" w:rsidRDefault="001A10A4" w:rsidP="00CC7D7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Following the above Spark-only physical-plan benchmark, another matched benchmark was performed specifically for comparison between Spark and pandas. The workload reads the same structure-validity rules from the same monthly Parquet file on HDFS, counts the number of rows that are structure-valid, aggregates pickup locations, joins the Taxi Zone Lookup, and returns the top ranked Taxi Zone. The preparation of startup and lookup of </w:t>
      </w:r>
      <w:proofErr w:type="spellStart"/>
      <w:r w:rsidRPr="00143FE1">
        <w:rPr>
          <w:rFonts w:ascii="Times New Roman" w:hAnsi="Times New Roman" w:cs="Times New Roman"/>
          <w:sz w:val="24"/>
          <w:szCs w:val="24"/>
        </w:rPr>
        <w:t>SparkSession</w:t>
      </w:r>
      <w:proofErr w:type="spellEnd"/>
      <w:r w:rsidRPr="00143FE1">
        <w:rPr>
          <w:rFonts w:ascii="Times New Roman" w:hAnsi="Times New Roman" w:cs="Times New Roman"/>
          <w:sz w:val="24"/>
          <w:szCs w:val="24"/>
        </w:rPr>
        <w:t xml:space="preserve"> was not included in the timed part, and the timing did not start until the ranked Spark result was materialised. The benchmark used the same five scales as pandas: 1, 3, 6, 12 and 24 months. All scales began in January 2024 with the 24-month scale concluding in December 2025. </w:t>
      </w:r>
    </w:p>
    <w:p w14:paraId="0A32BDAC" w14:textId="77777777" w:rsidR="00CC7D7B" w:rsidRPr="00143FE1" w:rsidRDefault="00CC7D7B" w:rsidP="00CC7D7B">
      <w:pPr>
        <w:spacing w:line="276" w:lineRule="auto"/>
        <w:ind w:firstLine="720"/>
        <w:jc w:val="both"/>
        <w:rPr>
          <w:rFonts w:ascii="Times New Roman" w:hAnsi="Times New Roman" w:cs="Times New Roman"/>
          <w:sz w:val="24"/>
          <w:szCs w:val="24"/>
        </w:rPr>
      </w:pPr>
    </w:p>
    <w:p w14:paraId="479A2D13" w14:textId="5492B60A" w:rsidR="005E3D2B" w:rsidRPr="00143FE1" w:rsidRDefault="001A10A4" w:rsidP="00CC7D7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The last</w:t>
      </w:r>
      <w:r w:rsidR="005E3D2B" w:rsidRPr="00143FE1">
        <w:rPr>
          <w:rFonts w:ascii="Times New Roman" w:hAnsi="Times New Roman" w:cs="Times New Roman"/>
          <w:sz w:val="24"/>
          <w:szCs w:val="24"/>
        </w:rPr>
        <w:t xml:space="preserve"> two-node EC2 cluster with one t3.small master and one t3.small worker </w:t>
      </w:r>
      <w:r w:rsidRPr="00143FE1">
        <w:rPr>
          <w:rFonts w:ascii="Times New Roman" w:hAnsi="Times New Roman" w:cs="Times New Roman"/>
          <w:sz w:val="24"/>
          <w:szCs w:val="24"/>
        </w:rPr>
        <w:t xml:space="preserve">was used for the matched Spark runs </w:t>
      </w:r>
      <w:r w:rsidR="005E3D2B" w:rsidRPr="00143FE1">
        <w:rPr>
          <w:rFonts w:ascii="Times New Roman" w:hAnsi="Times New Roman" w:cs="Times New Roman"/>
          <w:sz w:val="24"/>
          <w:szCs w:val="24"/>
        </w:rPr>
        <w:t xml:space="preserve">under HDFS/YARN. The benchmark </w:t>
      </w:r>
      <w:r w:rsidRPr="00143FE1">
        <w:rPr>
          <w:rFonts w:ascii="Times New Roman" w:hAnsi="Times New Roman" w:cs="Times New Roman"/>
          <w:sz w:val="24"/>
          <w:szCs w:val="24"/>
        </w:rPr>
        <w:t>constrained</w:t>
      </w:r>
      <w:r w:rsidR="005E3D2B" w:rsidRPr="00143FE1">
        <w:rPr>
          <w:rFonts w:ascii="Times New Roman" w:hAnsi="Times New Roman" w:cs="Times New Roman"/>
          <w:sz w:val="24"/>
          <w:szCs w:val="24"/>
        </w:rPr>
        <w:t xml:space="preserve"> Spark to one executor, one executor core, 512 MB executor memory, 256 MB executor overhead</w:t>
      </w:r>
      <w:r w:rsidRPr="00143FE1">
        <w:rPr>
          <w:rFonts w:ascii="Times New Roman" w:hAnsi="Times New Roman" w:cs="Times New Roman"/>
          <w:sz w:val="24"/>
          <w:szCs w:val="24"/>
        </w:rPr>
        <w:t>,</w:t>
      </w:r>
      <w:r w:rsidR="005E3D2B" w:rsidRPr="00143FE1">
        <w:rPr>
          <w:rFonts w:ascii="Times New Roman" w:hAnsi="Times New Roman" w:cs="Times New Roman"/>
          <w:sz w:val="24"/>
          <w:szCs w:val="24"/>
        </w:rPr>
        <w:t xml:space="preserve"> and 768 MB driver memory. Three </w:t>
      </w:r>
      <w:r w:rsidRPr="00143FE1">
        <w:rPr>
          <w:rFonts w:ascii="Times New Roman" w:hAnsi="Times New Roman" w:cs="Times New Roman"/>
          <w:sz w:val="24"/>
          <w:szCs w:val="24"/>
        </w:rPr>
        <w:t>runs of</w:t>
      </w:r>
      <w:r w:rsidR="005E3D2B" w:rsidRPr="00143FE1">
        <w:rPr>
          <w:rFonts w:ascii="Times New Roman" w:hAnsi="Times New Roman" w:cs="Times New Roman"/>
          <w:sz w:val="24"/>
          <w:szCs w:val="24"/>
        </w:rPr>
        <w:t xml:space="preserve"> Spark </w:t>
      </w:r>
      <w:r w:rsidRPr="00143FE1">
        <w:rPr>
          <w:rFonts w:ascii="Times New Roman" w:hAnsi="Times New Roman" w:cs="Times New Roman"/>
          <w:sz w:val="24"/>
          <w:szCs w:val="24"/>
        </w:rPr>
        <w:t xml:space="preserve">were kept </w:t>
      </w:r>
      <w:r w:rsidR="005E3D2B" w:rsidRPr="00143FE1">
        <w:rPr>
          <w:rFonts w:ascii="Times New Roman" w:hAnsi="Times New Roman" w:cs="Times New Roman"/>
          <w:sz w:val="24"/>
          <w:szCs w:val="24"/>
        </w:rPr>
        <w:t>at each scale</w:t>
      </w:r>
      <w:r w:rsidRPr="00143FE1">
        <w:rPr>
          <w:rFonts w:ascii="Times New Roman" w:hAnsi="Times New Roman" w:cs="Times New Roman"/>
          <w:sz w:val="24"/>
          <w:szCs w:val="24"/>
        </w:rPr>
        <w:t>,</w:t>
      </w:r>
      <w:r w:rsidR="005E3D2B" w:rsidRPr="00143FE1">
        <w:rPr>
          <w:rFonts w:ascii="Times New Roman" w:hAnsi="Times New Roman" w:cs="Times New Roman"/>
          <w:sz w:val="24"/>
          <w:szCs w:val="24"/>
        </w:rPr>
        <w:t xml:space="preserve"> and the median </w:t>
      </w:r>
      <w:r w:rsidRPr="00143FE1">
        <w:rPr>
          <w:rFonts w:ascii="Times New Roman" w:hAnsi="Times New Roman" w:cs="Times New Roman"/>
          <w:sz w:val="24"/>
          <w:szCs w:val="24"/>
        </w:rPr>
        <w:t xml:space="preserve">of these runs was </w:t>
      </w:r>
      <w:r w:rsidR="005E3D2B" w:rsidRPr="00143FE1">
        <w:rPr>
          <w:rFonts w:ascii="Times New Roman" w:hAnsi="Times New Roman" w:cs="Times New Roman"/>
          <w:sz w:val="24"/>
          <w:szCs w:val="24"/>
        </w:rPr>
        <w:t xml:space="preserve">reported </w:t>
      </w:r>
      <w:r w:rsidRPr="00143FE1">
        <w:rPr>
          <w:rFonts w:ascii="Times New Roman" w:hAnsi="Times New Roman" w:cs="Times New Roman"/>
          <w:sz w:val="24"/>
          <w:szCs w:val="24"/>
        </w:rPr>
        <w:t xml:space="preserve">as the </w:t>
      </w:r>
      <w:r w:rsidR="005E3D2B" w:rsidRPr="00143FE1">
        <w:rPr>
          <w:rFonts w:ascii="Times New Roman" w:hAnsi="Times New Roman" w:cs="Times New Roman"/>
          <w:sz w:val="24"/>
          <w:szCs w:val="24"/>
        </w:rPr>
        <w:t xml:space="preserve">runtime. All five scales matched </w:t>
      </w:r>
      <w:r w:rsidRPr="00143FE1">
        <w:rPr>
          <w:rFonts w:ascii="Times New Roman" w:hAnsi="Times New Roman" w:cs="Times New Roman"/>
          <w:sz w:val="24"/>
          <w:szCs w:val="24"/>
        </w:rPr>
        <w:t>panda</w:t>
      </w:r>
      <w:r w:rsidR="005E3D2B" w:rsidRPr="00143FE1">
        <w:rPr>
          <w:rFonts w:ascii="Times New Roman" w:hAnsi="Times New Roman" w:cs="Times New Roman"/>
          <w:sz w:val="24"/>
          <w:szCs w:val="24"/>
        </w:rPr>
        <w:t xml:space="preserve"> exactly for </w:t>
      </w:r>
      <w:r w:rsidRPr="00143FE1">
        <w:rPr>
          <w:rFonts w:ascii="Times New Roman" w:hAnsi="Times New Roman" w:cs="Times New Roman"/>
          <w:sz w:val="24"/>
          <w:szCs w:val="24"/>
        </w:rPr>
        <w:t xml:space="preserve">the </w:t>
      </w:r>
      <w:r w:rsidR="005E3D2B" w:rsidRPr="00143FE1">
        <w:rPr>
          <w:rFonts w:ascii="Times New Roman" w:hAnsi="Times New Roman" w:cs="Times New Roman"/>
          <w:sz w:val="24"/>
          <w:szCs w:val="24"/>
        </w:rPr>
        <w:t xml:space="preserve">structurally valid rows, </w:t>
      </w:r>
      <w:r w:rsidRPr="00143FE1">
        <w:rPr>
          <w:rFonts w:ascii="Times New Roman" w:hAnsi="Times New Roman" w:cs="Times New Roman"/>
          <w:sz w:val="24"/>
          <w:szCs w:val="24"/>
        </w:rPr>
        <w:t xml:space="preserve">and </w:t>
      </w:r>
      <w:r w:rsidR="005E3D2B" w:rsidRPr="00143FE1">
        <w:rPr>
          <w:rFonts w:ascii="Times New Roman" w:hAnsi="Times New Roman" w:cs="Times New Roman"/>
          <w:sz w:val="24"/>
          <w:szCs w:val="24"/>
        </w:rPr>
        <w:t xml:space="preserve">top </w:t>
      </w:r>
      <w:proofErr w:type="spellStart"/>
      <w:r w:rsidR="005E3D2B" w:rsidRPr="00143FE1">
        <w:rPr>
          <w:rFonts w:ascii="Times New Roman" w:hAnsi="Times New Roman" w:cs="Times New Roman"/>
          <w:sz w:val="24"/>
          <w:szCs w:val="24"/>
        </w:rPr>
        <w:t>pickup</w:t>
      </w:r>
      <w:proofErr w:type="spellEnd"/>
      <w:r w:rsidR="005E3D2B" w:rsidRPr="00143FE1">
        <w:rPr>
          <w:rFonts w:ascii="Times New Roman" w:hAnsi="Times New Roman" w:cs="Times New Roman"/>
          <w:sz w:val="24"/>
          <w:szCs w:val="24"/>
        </w:rPr>
        <w:t xml:space="preserve"> zone and top-zone trip count.</w:t>
      </w:r>
    </w:p>
    <w:tbl>
      <w:tblPr>
        <w:tblStyle w:val="TableGrid"/>
        <w:tblW w:w="9024" w:type="dxa"/>
        <w:tblLayout w:type="fixed"/>
        <w:tblLook w:val="04A0" w:firstRow="1" w:lastRow="0" w:firstColumn="1" w:lastColumn="0" w:noHBand="0" w:noVBand="1"/>
      </w:tblPr>
      <w:tblGrid>
        <w:gridCol w:w="1505"/>
        <w:gridCol w:w="1503"/>
        <w:gridCol w:w="1505"/>
        <w:gridCol w:w="1504"/>
        <w:gridCol w:w="1503"/>
        <w:gridCol w:w="1504"/>
      </w:tblGrid>
      <w:tr w:rsidR="005E3D2B" w:rsidRPr="00143FE1" w14:paraId="29D83D99" w14:textId="77777777">
        <w:trPr>
          <w:cantSplit/>
          <w:tblHeader/>
        </w:trPr>
        <w:tc>
          <w:tcPr>
            <w:tcW w:w="1504" w:type="dxa"/>
            <w:shd w:val="clear" w:color="auto" w:fill="D9EAF7"/>
          </w:tcPr>
          <w:p w14:paraId="00C00C1F"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Months</w:t>
            </w:r>
          </w:p>
        </w:tc>
        <w:tc>
          <w:tcPr>
            <w:tcW w:w="1503" w:type="dxa"/>
            <w:shd w:val="clear" w:color="auto" w:fill="D9EAF7"/>
          </w:tcPr>
          <w:p w14:paraId="629DA90C"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Valid rows</w:t>
            </w:r>
          </w:p>
        </w:tc>
        <w:tc>
          <w:tcPr>
            <w:tcW w:w="1505" w:type="dxa"/>
            <w:shd w:val="clear" w:color="auto" w:fill="D9EAF7"/>
          </w:tcPr>
          <w:p w14:paraId="556B1C82"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Spark median (s)</w:t>
            </w:r>
          </w:p>
        </w:tc>
        <w:tc>
          <w:tcPr>
            <w:tcW w:w="1504" w:type="dxa"/>
            <w:shd w:val="clear" w:color="auto" w:fill="D9EAF7"/>
          </w:tcPr>
          <w:p w14:paraId="093182CB"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 xml:space="preserve">Top </w:t>
            </w:r>
            <w:proofErr w:type="spellStart"/>
            <w:r w:rsidRPr="00143FE1">
              <w:rPr>
                <w:rFonts w:ascii="Times New Roman" w:hAnsi="Times New Roman" w:cs="Times New Roman"/>
                <w:b/>
                <w:sz w:val="24"/>
                <w:szCs w:val="24"/>
              </w:rPr>
              <w:t>pickup</w:t>
            </w:r>
            <w:proofErr w:type="spellEnd"/>
            <w:r w:rsidRPr="00143FE1">
              <w:rPr>
                <w:rFonts w:ascii="Times New Roman" w:hAnsi="Times New Roman" w:cs="Times New Roman"/>
                <w:b/>
                <w:sz w:val="24"/>
                <w:szCs w:val="24"/>
              </w:rPr>
              <w:t xml:space="preserve"> zone</w:t>
            </w:r>
          </w:p>
        </w:tc>
        <w:tc>
          <w:tcPr>
            <w:tcW w:w="1503" w:type="dxa"/>
            <w:shd w:val="clear" w:color="auto" w:fill="D9EAF7"/>
          </w:tcPr>
          <w:p w14:paraId="4B7357DF"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Top-zone trips</w:t>
            </w:r>
          </w:p>
        </w:tc>
        <w:tc>
          <w:tcPr>
            <w:tcW w:w="1504" w:type="dxa"/>
            <w:shd w:val="clear" w:color="auto" w:fill="D9EAF7"/>
          </w:tcPr>
          <w:p w14:paraId="22FEF3B5"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Validation</w:t>
            </w:r>
          </w:p>
        </w:tc>
      </w:tr>
      <w:tr w:rsidR="005E3D2B" w:rsidRPr="00143FE1" w14:paraId="5C6FC6D7" w14:textId="77777777">
        <w:trPr>
          <w:cantSplit/>
        </w:trPr>
        <w:tc>
          <w:tcPr>
            <w:tcW w:w="1504" w:type="dxa"/>
          </w:tcPr>
          <w:p w14:paraId="67BFDE10"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w:t>
            </w:r>
          </w:p>
        </w:tc>
        <w:tc>
          <w:tcPr>
            <w:tcW w:w="1503" w:type="dxa"/>
          </w:tcPr>
          <w:p w14:paraId="46B6F097"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2,961,858</w:t>
            </w:r>
          </w:p>
        </w:tc>
        <w:tc>
          <w:tcPr>
            <w:tcW w:w="1505" w:type="dxa"/>
          </w:tcPr>
          <w:p w14:paraId="7338B675"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15.634926</w:t>
            </w:r>
          </w:p>
        </w:tc>
        <w:tc>
          <w:tcPr>
            <w:tcW w:w="1504" w:type="dxa"/>
          </w:tcPr>
          <w:p w14:paraId="61BC8C08"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JFK Airport</w:t>
            </w:r>
          </w:p>
        </w:tc>
        <w:tc>
          <w:tcPr>
            <w:tcW w:w="1503" w:type="dxa"/>
          </w:tcPr>
          <w:p w14:paraId="1954ED8B"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145,025</w:t>
            </w:r>
          </w:p>
        </w:tc>
        <w:tc>
          <w:tcPr>
            <w:tcW w:w="1504" w:type="dxa"/>
          </w:tcPr>
          <w:p w14:paraId="6A29B0C8"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PASS</w:t>
            </w:r>
          </w:p>
        </w:tc>
      </w:tr>
      <w:tr w:rsidR="005E3D2B" w:rsidRPr="00143FE1" w14:paraId="7273EA40" w14:textId="77777777">
        <w:trPr>
          <w:cantSplit/>
        </w:trPr>
        <w:tc>
          <w:tcPr>
            <w:tcW w:w="1504" w:type="dxa"/>
          </w:tcPr>
          <w:p w14:paraId="472C0C4F"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lastRenderedPageBreak/>
              <w:t>3</w:t>
            </w:r>
          </w:p>
        </w:tc>
        <w:tc>
          <w:tcPr>
            <w:tcW w:w="1503" w:type="dxa"/>
          </w:tcPr>
          <w:p w14:paraId="7FE1033E"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9,546,211</w:t>
            </w:r>
          </w:p>
        </w:tc>
        <w:tc>
          <w:tcPr>
            <w:tcW w:w="1505" w:type="dxa"/>
          </w:tcPr>
          <w:p w14:paraId="76466BD7"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28.577788</w:t>
            </w:r>
          </w:p>
        </w:tc>
        <w:tc>
          <w:tcPr>
            <w:tcW w:w="1504" w:type="dxa"/>
          </w:tcPr>
          <w:p w14:paraId="06A3FCC9"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Midtown </w:t>
            </w:r>
            <w:proofErr w:type="spellStart"/>
            <w:r w:rsidRPr="00143FE1">
              <w:rPr>
                <w:rFonts w:ascii="Times New Roman" w:hAnsi="Times New Roman" w:cs="Times New Roman"/>
                <w:sz w:val="24"/>
                <w:szCs w:val="24"/>
              </w:rPr>
              <w:t>Center</w:t>
            </w:r>
            <w:proofErr w:type="spellEnd"/>
          </w:p>
        </w:tc>
        <w:tc>
          <w:tcPr>
            <w:tcW w:w="1503" w:type="dxa"/>
          </w:tcPr>
          <w:p w14:paraId="5C25713A"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453,523</w:t>
            </w:r>
          </w:p>
        </w:tc>
        <w:tc>
          <w:tcPr>
            <w:tcW w:w="1504" w:type="dxa"/>
          </w:tcPr>
          <w:p w14:paraId="23759F7B"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PASS</w:t>
            </w:r>
          </w:p>
        </w:tc>
      </w:tr>
      <w:tr w:rsidR="005E3D2B" w:rsidRPr="00143FE1" w14:paraId="16D38F8B" w14:textId="77777777">
        <w:trPr>
          <w:cantSplit/>
        </w:trPr>
        <w:tc>
          <w:tcPr>
            <w:tcW w:w="1504" w:type="dxa"/>
          </w:tcPr>
          <w:p w14:paraId="63EE9EC5"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6</w:t>
            </w:r>
          </w:p>
        </w:tc>
        <w:tc>
          <w:tcPr>
            <w:tcW w:w="1503" w:type="dxa"/>
          </w:tcPr>
          <w:p w14:paraId="544DDFA1"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20,313,815</w:t>
            </w:r>
          </w:p>
        </w:tc>
        <w:tc>
          <w:tcPr>
            <w:tcW w:w="1505" w:type="dxa"/>
          </w:tcPr>
          <w:p w14:paraId="4A890B30"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48.814859</w:t>
            </w:r>
          </w:p>
        </w:tc>
        <w:tc>
          <w:tcPr>
            <w:tcW w:w="1504" w:type="dxa"/>
          </w:tcPr>
          <w:p w14:paraId="067F1944"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Midtown </w:t>
            </w:r>
            <w:proofErr w:type="spellStart"/>
            <w:r w:rsidRPr="00143FE1">
              <w:rPr>
                <w:rFonts w:ascii="Times New Roman" w:hAnsi="Times New Roman" w:cs="Times New Roman"/>
                <w:sz w:val="24"/>
                <w:szCs w:val="24"/>
              </w:rPr>
              <w:t>Center</w:t>
            </w:r>
            <w:proofErr w:type="spellEnd"/>
          </w:p>
        </w:tc>
        <w:tc>
          <w:tcPr>
            <w:tcW w:w="1503" w:type="dxa"/>
          </w:tcPr>
          <w:p w14:paraId="54F8FD99"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954,242</w:t>
            </w:r>
          </w:p>
        </w:tc>
        <w:tc>
          <w:tcPr>
            <w:tcW w:w="1504" w:type="dxa"/>
          </w:tcPr>
          <w:p w14:paraId="6F25C3C0"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PASS</w:t>
            </w:r>
          </w:p>
        </w:tc>
      </w:tr>
      <w:tr w:rsidR="005E3D2B" w:rsidRPr="00143FE1" w14:paraId="18C57030" w14:textId="77777777">
        <w:trPr>
          <w:cantSplit/>
        </w:trPr>
        <w:tc>
          <w:tcPr>
            <w:tcW w:w="1504" w:type="dxa"/>
          </w:tcPr>
          <w:p w14:paraId="4D368576"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12</w:t>
            </w:r>
          </w:p>
        </w:tc>
        <w:tc>
          <w:tcPr>
            <w:tcW w:w="1503" w:type="dxa"/>
          </w:tcPr>
          <w:p w14:paraId="3FAAE206"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41,132,445</w:t>
            </w:r>
          </w:p>
        </w:tc>
        <w:tc>
          <w:tcPr>
            <w:tcW w:w="1505" w:type="dxa"/>
          </w:tcPr>
          <w:p w14:paraId="19ADD813"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93.906438</w:t>
            </w:r>
          </w:p>
        </w:tc>
        <w:tc>
          <w:tcPr>
            <w:tcW w:w="1504" w:type="dxa"/>
          </w:tcPr>
          <w:p w14:paraId="3D4706DA"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JFK Airport</w:t>
            </w:r>
          </w:p>
        </w:tc>
        <w:tc>
          <w:tcPr>
            <w:tcW w:w="1503" w:type="dxa"/>
          </w:tcPr>
          <w:p w14:paraId="68DEAAA4"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1,987,052</w:t>
            </w:r>
          </w:p>
        </w:tc>
        <w:tc>
          <w:tcPr>
            <w:tcW w:w="1504" w:type="dxa"/>
          </w:tcPr>
          <w:p w14:paraId="4145406D"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PASS</w:t>
            </w:r>
          </w:p>
        </w:tc>
      </w:tr>
      <w:tr w:rsidR="005E3D2B" w:rsidRPr="00143FE1" w14:paraId="6622A2D3" w14:textId="77777777">
        <w:trPr>
          <w:cantSplit/>
        </w:trPr>
        <w:tc>
          <w:tcPr>
            <w:tcW w:w="1504" w:type="dxa"/>
          </w:tcPr>
          <w:p w14:paraId="696DAC10"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24</w:t>
            </w:r>
          </w:p>
        </w:tc>
        <w:tc>
          <w:tcPr>
            <w:tcW w:w="1503" w:type="dxa"/>
          </w:tcPr>
          <w:p w14:paraId="2F6EDEB8"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89,291,810</w:t>
            </w:r>
          </w:p>
        </w:tc>
        <w:tc>
          <w:tcPr>
            <w:tcW w:w="1505" w:type="dxa"/>
          </w:tcPr>
          <w:p w14:paraId="4B630AD1"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191.775759</w:t>
            </w:r>
          </w:p>
        </w:tc>
        <w:tc>
          <w:tcPr>
            <w:tcW w:w="1504" w:type="dxa"/>
          </w:tcPr>
          <w:p w14:paraId="31A2C2D4"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JFK Airport</w:t>
            </w:r>
          </w:p>
        </w:tc>
        <w:tc>
          <w:tcPr>
            <w:tcW w:w="1503" w:type="dxa"/>
          </w:tcPr>
          <w:p w14:paraId="4C18FCC2"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4,034,602</w:t>
            </w:r>
          </w:p>
        </w:tc>
        <w:tc>
          <w:tcPr>
            <w:tcW w:w="1504" w:type="dxa"/>
          </w:tcPr>
          <w:p w14:paraId="75A56BBA" w14:textId="77777777" w:rsidR="005E3D2B" w:rsidRPr="00143FE1" w:rsidRDefault="005E3D2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PASS</w:t>
            </w:r>
          </w:p>
        </w:tc>
      </w:tr>
    </w:tbl>
    <w:p w14:paraId="59CD53D7" w14:textId="77777777" w:rsidR="005E3D2B" w:rsidRPr="00CC7D7B" w:rsidRDefault="005E3D2B" w:rsidP="00143FE1">
      <w:pPr>
        <w:spacing w:line="276" w:lineRule="auto"/>
        <w:jc w:val="center"/>
        <w:rPr>
          <w:rFonts w:ascii="Times New Roman" w:hAnsi="Times New Roman" w:cs="Times New Roman"/>
          <w:b/>
          <w:bCs/>
          <w:i/>
          <w:sz w:val="24"/>
          <w:szCs w:val="24"/>
        </w:rPr>
      </w:pPr>
      <w:r w:rsidRPr="00CC7D7B">
        <w:rPr>
          <w:rFonts w:ascii="Times New Roman" w:hAnsi="Times New Roman" w:cs="Times New Roman"/>
          <w:b/>
          <w:bCs/>
          <w:i/>
          <w:sz w:val="24"/>
          <w:szCs w:val="24"/>
        </w:rPr>
        <w:t>Table 4.6.2 Matched Spark top-pickup-zone benchmark results for 1, 3, 6, 12 and 24 months.</w:t>
      </w:r>
    </w:p>
    <w:p w14:paraId="4E58BD25" w14:textId="77777777" w:rsidR="001357E6" w:rsidRPr="00143FE1" w:rsidRDefault="001357E6" w:rsidP="00143FE1">
      <w:pPr>
        <w:spacing w:line="276" w:lineRule="auto"/>
        <w:jc w:val="center"/>
        <w:rPr>
          <w:rFonts w:ascii="Times New Roman" w:hAnsi="Times New Roman" w:cs="Times New Roman"/>
          <w:i/>
          <w:iCs/>
          <w:sz w:val="24"/>
          <w:szCs w:val="24"/>
          <w:u w:val="single"/>
        </w:rPr>
      </w:pPr>
    </w:p>
    <w:p w14:paraId="26C37D16" w14:textId="77777777" w:rsidR="00CC7D7B" w:rsidRDefault="000377BC" w:rsidP="00CC7D7B">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A 24-month observation of 666.948375 seconds was removed from the performance summary due to the executor exiting with a code of 137 during that observation. YARN recovered and the analytical result remained correct, so the event was retained as fault-recovery evidence rather than treated as a clean timing. A clean observation of 211.714533 seconds was then </w:t>
      </w:r>
      <w:proofErr w:type="gramStart"/>
      <w:r w:rsidRPr="00143FE1">
        <w:rPr>
          <w:rFonts w:ascii="Times New Roman" w:hAnsi="Times New Roman" w:cs="Times New Roman"/>
          <w:sz w:val="24"/>
          <w:szCs w:val="24"/>
        </w:rPr>
        <w:t>taken</w:t>
      </w:r>
      <w:proofErr w:type="gramEnd"/>
      <w:r w:rsidRPr="00143FE1">
        <w:rPr>
          <w:rFonts w:ascii="Times New Roman" w:hAnsi="Times New Roman" w:cs="Times New Roman"/>
          <w:sz w:val="24"/>
          <w:szCs w:val="24"/>
        </w:rPr>
        <w:t xml:space="preserve"> and a 24-month median was formed using three clean observations, which resulted in a final 24-month median of 191.775759 seconds.</w:t>
      </w:r>
    </w:p>
    <w:p w14:paraId="2173341F" w14:textId="57A31758" w:rsidR="00804E37" w:rsidRPr="00143FE1" w:rsidRDefault="00F819B7" w:rsidP="00CC7D7B">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120A43D8" wp14:editId="04C2CD79">
            <wp:extent cx="5731510" cy="3496945"/>
            <wp:effectExtent l="0" t="0" r="0" b="0"/>
            <wp:docPr id="57211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11577" name="Picture 5721115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496945"/>
                    </a:xfrm>
                    <a:prstGeom prst="rect">
                      <a:avLst/>
                    </a:prstGeom>
                  </pic:spPr>
                </pic:pic>
              </a:graphicData>
            </a:graphic>
          </wp:inline>
        </w:drawing>
      </w:r>
    </w:p>
    <w:p w14:paraId="2288B760" w14:textId="0030E2BE" w:rsidR="00804E37" w:rsidRPr="00CC7D7B" w:rsidRDefault="00804E37" w:rsidP="00143FE1">
      <w:pPr>
        <w:pStyle w:val="FigureCaptionJL"/>
        <w:spacing w:line="276" w:lineRule="auto"/>
        <w:rPr>
          <w:rFonts w:cs="Times New Roman"/>
          <w:b/>
          <w:bCs/>
          <w:sz w:val="24"/>
          <w:szCs w:val="24"/>
        </w:rPr>
      </w:pPr>
      <w:r w:rsidRPr="00CC7D7B">
        <w:rPr>
          <w:rFonts w:cs="Times New Roman"/>
          <w:b/>
          <w:bCs/>
          <w:sz w:val="24"/>
          <w:szCs w:val="24"/>
        </w:rPr>
        <w:t>Figure 4.6.4 Final clean Spark benchmark showing all five matched scales, three clean Spark observations per scale, median runtime and exact PASS validation.</w:t>
      </w:r>
    </w:p>
    <w:p w14:paraId="333C991E" w14:textId="2C74278E" w:rsidR="00F32B70" w:rsidRPr="00143FE1" w:rsidRDefault="0070039D" w:rsidP="00143FE1">
      <w:pPr>
        <w:pStyle w:val="FigureCaptionJL"/>
        <w:spacing w:line="276" w:lineRule="auto"/>
        <w:jc w:val="left"/>
        <w:rPr>
          <w:rFonts w:cs="Times New Roman"/>
          <w:sz w:val="24"/>
          <w:szCs w:val="24"/>
        </w:rPr>
      </w:pPr>
      <w:r w:rsidRPr="00143FE1">
        <w:rPr>
          <w:rFonts w:cs="Times New Roman"/>
          <w:noProof/>
          <w:sz w:val="24"/>
          <w:szCs w:val="24"/>
        </w:rPr>
        <w:lastRenderedPageBreak/>
        <w:drawing>
          <wp:inline distT="0" distB="0" distL="0" distR="0" wp14:anchorId="7F1E38A4" wp14:editId="29441F95">
            <wp:extent cx="5623560" cy="2837408"/>
            <wp:effectExtent l="0" t="0" r="0" b="0"/>
            <wp:docPr id="39" name="Picture 39"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black screen with white text&#10;&#10;Description automatically generated"/>
                    <pic:cNvPicPr/>
                  </pic:nvPicPr>
                  <pic:blipFill>
                    <a:blip r:embed="rId23"/>
                    <a:stretch>
                      <a:fillRect/>
                    </a:stretch>
                  </pic:blipFill>
                  <pic:spPr>
                    <a:xfrm>
                      <a:off x="0" y="0"/>
                      <a:ext cx="5623560" cy="2837408"/>
                    </a:xfrm>
                    <a:prstGeom prst="rect">
                      <a:avLst/>
                    </a:prstGeom>
                  </pic:spPr>
                </pic:pic>
              </a:graphicData>
            </a:graphic>
          </wp:inline>
        </w:drawing>
      </w:r>
    </w:p>
    <w:p w14:paraId="48228663" w14:textId="77777777" w:rsidR="007A1C0B" w:rsidRPr="00CC7D7B" w:rsidRDefault="007A1C0B" w:rsidP="00143FE1">
      <w:pPr>
        <w:spacing w:line="276" w:lineRule="auto"/>
        <w:jc w:val="center"/>
        <w:rPr>
          <w:rFonts w:ascii="Times New Roman" w:hAnsi="Times New Roman" w:cs="Times New Roman"/>
          <w:b/>
          <w:bCs/>
          <w:sz w:val="24"/>
          <w:szCs w:val="24"/>
        </w:rPr>
      </w:pPr>
      <w:r w:rsidRPr="00CC7D7B">
        <w:rPr>
          <w:rFonts w:ascii="Times New Roman" w:hAnsi="Times New Roman" w:cs="Times New Roman"/>
          <w:b/>
          <w:bCs/>
          <w:i/>
          <w:sz w:val="24"/>
          <w:szCs w:val="24"/>
        </w:rPr>
        <w:t>Figure 4.6.5 Clean 24-month Spark replacement run collected after excluding the executor-exit-137 observation from the performance summary.</w:t>
      </w:r>
    </w:p>
    <w:p w14:paraId="5197D065" w14:textId="77777777" w:rsidR="007A1C0B" w:rsidRPr="00143FE1" w:rsidRDefault="007A1C0B" w:rsidP="00143FE1">
      <w:pPr>
        <w:pStyle w:val="FigureCaptionJL"/>
        <w:spacing w:line="276" w:lineRule="auto"/>
        <w:jc w:val="left"/>
        <w:rPr>
          <w:rFonts w:cs="Times New Roman"/>
          <w:sz w:val="24"/>
          <w:szCs w:val="24"/>
        </w:rPr>
      </w:pPr>
    </w:p>
    <w:p w14:paraId="1DA2E0AD" w14:textId="54C4EADE" w:rsidR="00D05E42" w:rsidRPr="00143FE1" w:rsidRDefault="00F819B7" w:rsidP="00143FE1">
      <w:pPr>
        <w:spacing w:line="276" w:lineRule="auto"/>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7DA20E78" wp14:editId="3EE2256E">
            <wp:extent cx="5731510" cy="3496945"/>
            <wp:effectExtent l="0" t="0" r="0" b="0"/>
            <wp:docPr id="1533785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85068" name="Picture 15337850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496945"/>
                    </a:xfrm>
                    <a:prstGeom prst="rect">
                      <a:avLst/>
                    </a:prstGeom>
                  </pic:spPr>
                </pic:pic>
              </a:graphicData>
            </a:graphic>
          </wp:inline>
        </w:drawing>
      </w:r>
    </w:p>
    <w:p w14:paraId="456C9249" w14:textId="77777777" w:rsidR="00F32B70" w:rsidRPr="00CC7D7B" w:rsidRDefault="00F32B70" w:rsidP="00143FE1">
      <w:pPr>
        <w:pStyle w:val="FigureCaptionJL"/>
        <w:spacing w:line="276" w:lineRule="auto"/>
        <w:rPr>
          <w:rFonts w:cs="Times New Roman"/>
          <w:b/>
          <w:bCs/>
          <w:sz w:val="24"/>
          <w:szCs w:val="24"/>
        </w:rPr>
      </w:pPr>
      <w:r w:rsidRPr="00CC7D7B">
        <w:rPr>
          <w:rFonts w:cs="Times New Roman"/>
          <w:b/>
          <w:bCs/>
          <w:sz w:val="24"/>
          <w:szCs w:val="24"/>
        </w:rPr>
        <w:t>Figure 4.6.6 Final Spark median-runtime and validation summary used for the matched Spark-versus-pandas comparison.</w:t>
      </w:r>
    </w:p>
    <w:p w14:paraId="6DDFDCC2" w14:textId="77777777" w:rsidR="007D5332" w:rsidRPr="00143FE1" w:rsidRDefault="007D5332" w:rsidP="00143FE1">
      <w:pPr>
        <w:spacing w:line="276" w:lineRule="auto"/>
        <w:rPr>
          <w:rFonts w:ascii="Times New Roman" w:hAnsi="Times New Roman" w:cs="Times New Roman"/>
          <w:sz w:val="24"/>
          <w:szCs w:val="24"/>
        </w:rPr>
      </w:pPr>
    </w:p>
    <w:p w14:paraId="4078B792" w14:textId="4B31C70B" w:rsidR="00111AA8" w:rsidRPr="00143FE1" w:rsidRDefault="00111AA8" w:rsidP="00143FE1">
      <w:pPr>
        <w:pStyle w:val="Heading2"/>
        <w:spacing w:line="276" w:lineRule="auto"/>
        <w:jc w:val="both"/>
        <w:rPr>
          <w:rFonts w:cs="Times New Roman"/>
          <w:szCs w:val="24"/>
          <w:lang w:val="en-US"/>
        </w:rPr>
      </w:pPr>
      <w:bookmarkStart w:id="37" w:name="_Toc237814341"/>
      <w:r w:rsidRPr="00143FE1">
        <w:rPr>
          <w:rFonts w:cs="Times New Roman"/>
          <w:szCs w:val="24"/>
          <w:lang w:val="en-US"/>
        </w:rPr>
        <w:t xml:space="preserve">4.7 </w:t>
      </w:r>
      <w:r w:rsidRPr="00143FE1">
        <w:rPr>
          <w:rFonts w:cs="Times New Roman"/>
          <w:szCs w:val="24"/>
          <w:lang w:val="en-US"/>
        </w:rPr>
        <w:tab/>
        <w:t>pandas Preprocessing and Analysis Implementation</w:t>
      </w:r>
      <w:bookmarkEnd w:id="37"/>
    </w:p>
    <w:p w14:paraId="39265A2E" w14:textId="77777777" w:rsidR="006841C5" w:rsidRDefault="006841C5" w:rsidP="00CC7D7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final </w:t>
      </w:r>
      <w:proofErr w:type="gramStart"/>
      <w:r w:rsidRPr="00143FE1">
        <w:rPr>
          <w:rFonts w:ascii="Times New Roman" w:hAnsi="Times New Roman" w:cs="Times New Roman"/>
          <w:sz w:val="24"/>
          <w:szCs w:val="24"/>
        </w:rPr>
        <w:t>pandas</w:t>
      </w:r>
      <w:proofErr w:type="gramEnd"/>
      <w:r w:rsidRPr="00143FE1">
        <w:rPr>
          <w:rFonts w:ascii="Times New Roman" w:hAnsi="Times New Roman" w:cs="Times New Roman"/>
          <w:sz w:val="24"/>
          <w:szCs w:val="24"/>
        </w:rPr>
        <w:t xml:space="preserve"> implementation was performed, as a full-period local workflow, on all 24 Yellow Taxi Parquet files that span January 2024 to December 2025. To control local </w:t>
      </w:r>
      <w:r w:rsidRPr="00143FE1">
        <w:rPr>
          <w:rFonts w:ascii="Times New Roman" w:hAnsi="Times New Roman" w:cs="Times New Roman"/>
          <w:sz w:val="24"/>
          <w:szCs w:val="24"/>
        </w:rPr>
        <w:lastRenderedPageBreak/>
        <w:t xml:space="preserve">memory use, the program processed one monthly file at a time and retained only compact cumulative aggregates rather than concatenating all 89,892,322 raw records into a single </w:t>
      </w: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xml:space="preserve">. Each month was standardised, structurally cleaned and enriched using the Taxi Zone Lookup before its aggregated results were merged into the full-period summaries. </w:t>
      </w:r>
    </w:p>
    <w:p w14:paraId="593A8AFA" w14:textId="77777777" w:rsidR="00CC7D7B" w:rsidRPr="00143FE1" w:rsidRDefault="00CC7D7B" w:rsidP="00CC7D7B">
      <w:pPr>
        <w:spacing w:line="276" w:lineRule="auto"/>
        <w:ind w:firstLine="720"/>
        <w:jc w:val="both"/>
        <w:rPr>
          <w:rFonts w:ascii="Times New Roman" w:hAnsi="Times New Roman" w:cs="Times New Roman"/>
          <w:sz w:val="24"/>
          <w:szCs w:val="24"/>
        </w:rPr>
      </w:pPr>
    </w:p>
    <w:p w14:paraId="319E2A99" w14:textId="77777777" w:rsidR="006841C5" w:rsidRDefault="006841C5" w:rsidP="00CC7D7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entire </w:t>
      </w:r>
      <w:proofErr w:type="gramStart"/>
      <w:r w:rsidRPr="00143FE1">
        <w:rPr>
          <w:rFonts w:ascii="Times New Roman" w:hAnsi="Times New Roman" w:cs="Times New Roman"/>
          <w:sz w:val="24"/>
          <w:szCs w:val="24"/>
        </w:rPr>
        <w:t>pandas</w:t>
      </w:r>
      <w:proofErr w:type="gramEnd"/>
      <w:r w:rsidRPr="00143FE1">
        <w:rPr>
          <w:rFonts w:ascii="Times New Roman" w:hAnsi="Times New Roman" w:cs="Times New Roman"/>
          <w:sz w:val="24"/>
          <w:szCs w:val="24"/>
        </w:rPr>
        <w:t xml:space="preserve"> analysis took 89,892,322 raw records in and ended up with 89,291,810 structurally valid records out. It found that 18:00 is the most congested hour for pickup (6,384,616), and that JFK Airport is the busiest pickup zone (4,034,602). </w:t>
      </w:r>
    </w:p>
    <w:p w14:paraId="30597840" w14:textId="77777777" w:rsidR="00CC7D7B" w:rsidRPr="00143FE1" w:rsidRDefault="00CC7D7B" w:rsidP="00CC7D7B">
      <w:pPr>
        <w:spacing w:line="276" w:lineRule="auto"/>
        <w:ind w:firstLine="720"/>
        <w:jc w:val="both"/>
        <w:rPr>
          <w:rFonts w:ascii="Times New Roman" w:hAnsi="Times New Roman" w:cs="Times New Roman"/>
          <w:sz w:val="24"/>
          <w:szCs w:val="24"/>
        </w:rPr>
      </w:pPr>
    </w:p>
    <w:p w14:paraId="5C834C57" w14:textId="0F5E598D" w:rsidR="006841C5" w:rsidRPr="00143FE1" w:rsidRDefault="006841C5" w:rsidP="00CC7D7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implementation generated common metrics, monthly quality results, distance-fare summaries, detailed passenger-count outputs, weekday/weekend summaries and 2024-versus-2025 monthly summaries. The scalability benchmark was also extended to the complete 24-month period. All five scales tried were successfully completed, which demonstrated that the sequential aggregation design was still viable on the local machine. </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05"/>
        <w:gridCol w:w="1805"/>
        <w:gridCol w:w="1805"/>
        <w:gridCol w:w="1805"/>
        <w:gridCol w:w="1805"/>
      </w:tblGrid>
      <w:tr w:rsidR="007B50DA" w:rsidRPr="00143FE1" w14:paraId="173B7353" w14:textId="77777777">
        <w:tc>
          <w:tcPr>
            <w:tcW w:w="180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3688DBE"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b/>
                <w:bCs/>
                <w:sz w:val="24"/>
                <w:szCs w:val="24"/>
              </w:rPr>
              <w:t>Months</w:t>
            </w:r>
          </w:p>
        </w:tc>
        <w:tc>
          <w:tcPr>
            <w:tcW w:w="180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D12B381"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b/>
                <w:bCs/>
                <w:sz w:val="24"/>
                <w:szCs w:val="24"/>
              </w:rPr>
              <w:t>Valid rows</w:t>
            </w:r>
          </w:p>
        </w:tc>
        <w:tc>
          <w:tcPr>
            <w:tcW w:w="180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17D0A8C"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b/>
                <w:bCs/>
                <w:sz w:val="24"/>
                <w:szCs w:val="24"/>
              </w:rPr>
              <w:t>Runtime (s)</w:t>
            </w:r>
          </w:p>
        </w:tc>
        <w:tc>
          <w:tcPr>
            <w:tcW w:w="180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50A568E"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b/>
                <w:bCs/>
                <w:sz w:val="24"/>
                <w:szCs w:val="24"/>
              </w:rPr>
              <w:t>Peak observed RSS (MB)</w:t>
            </w:r>
          </w:p>
        </w:tc>
        <w:tc>
          <w:tcPr>
            <w:tcW w:w="180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8A75A2F"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b/>
                <w:bCs/>
                <w:sz w:val="24"/>
                <w:szCs w:val="24"/>
              </w:rPr>
              <w:t>Status</w:t>
            </w:r>
          </w:p>
        </w:tc>
      </w:tr>
      <w:tr w:rsidR="007B50DA" w:rsidRPr="00143FE1" w14:paraId="5B545BBB" w14:textId="77777777">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C3FE1C"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F8528A"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2,961,858</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832DDC"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0.464</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830D78"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465.67</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A85F14"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SUCCESS</w:t>
            </w:r>
          </w:p>
        </w:tc>
      </w:tr>
      <w:tr w:rsidR="007B50DA" w:rsidRPr="00143FE1" w14:paraId="06CBA001" w14:textId="77777777">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4FEA20"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3</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D5BB9E"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9,546,211</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8B8F1E"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1.368</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FE28F9"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485.34</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769F56"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SUCCESS</w:t>
            </w:r>
          </w:p>
        </w:tc>
      </w:tr>
      <w:tr w:rsidR="007B50DA" w:rsidRPr="00143FE1" w14:paraId="45373BF7" w14:textId="77777777">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C60035"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6</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02D3C8"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20,313,815</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839A63"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3.040</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C6B60A"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487.79</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424AA9"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SUCCESS</w:t>
            </w:r>
          </w:p>
        </w:tc>
      </w:tr>
      <w:tr w:rsidR="007B50DA" w:rsidRPr="00143FE1" w14:paraId="72BD01B8" w14:textId="77777777">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045542"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12</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47BFB6"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41,132,445</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9270F9"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5.937</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04E1B6"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489.34</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53FA7B"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SUCCESS</w:t>
            </w:r>
          </w:p>
        </w:tc>
      </w:tr>
      <w:tr w:rsidR="007B50DA" w:rsidRPr="00143FE1" w14:paraId="7841E392" w14:textId="77777777">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F7E328"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24</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D26459"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89,291,810</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609CF9"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12.814</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72D2D9"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513.42</w:t>
            </w:r>
          </w:p>
        </w:tc>
        <w:tc>
          <w:tcPr>
            <w:tcW w:w="18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0FB93A" w14:textId="77777777" w:rsidR="007B50DA" w:rsidRPr="00143FE1" w:rsidRDefault="007B50DA"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SUCCESS</w:t>
            </w:r>
          </w:p>
        </w:tc>
      </w:tr>
    </w:tbl>
    <w:p w14:paraId="12C461C3" w14:textId="13103A99" w:rsidR="007B50DA" w:rsidRPr="00CC7D7B" w:rsidRDefault="007B50DA" w:rsidP="00143FE1">
      <w:pPr>
        <w:spacing w:line="276" w:lineRule="auto"/>
        <w:jc w:val="center"/>
        <w:rPr>
          <w:rFonts w:ascii="Times New Roman" w:hAnsi="Times New Roman" w:cs="Times New Roman"/>
          <w:b/>
          <w:bCs/>
          <w:i/>
          <w:sz w:val="24"/>
          <w:szCs w:val="24"/>
        </w:rPr>
      </w:pPr>
      <w:r w:rsidRPr="00CC7D7B">
        <w:rPr>
          <w:rFonts w:ascii="Times New Roman" w:hAnsi="Times New Roman" w:cs="Times New Roman"/>
          <w:b/>
          <w:bCs/>
          <w:i/>
          <w:sz w:val="24"/>
          <w:szCs w:val="24"/>
        </w:rPr>
        <w:t>Table 4.7.1 pandas benchmark execution results</w:t>
      </w:r>
    </w:p>
    <w:p w14:paraId="5A1C1FF9" w14:textId="77777777" w:rsidR="006165D3" w:rsidRPr="00143FE1" w:rsidRDefault="006165D3" w:rsidP="00143FE1">
      <w:pPr>
        <w:spacing w:line="276" w:lineRule="auto"/>
        <w:jc w:val="both"/>
        <w:rPr>
          <w:rFonts w:ascii="Times New Roman" w:hAnsi="Times New Roman" w:cs="Times New Roman"/>
          <w:sz w:val="24"/>
          <w:szCs w:val="24"/>
        </w:rPr>
      </w:pPr>
    </w:p>
    <w:p w14:paraId="2D630673" w14:textId="466194B7" w:rsidR="00AA1AD7" w:rsidRPr="00143FE1" w:rsidRDefault="00AA1AD7" w:rsidP="00143FE1">
      <w:pPr>
        <w:pStyle w:val="Heading2"/>
        <w:spacing w:line="276" w:lineRule="auto"/>
        <w:jc w:val="both"/>
        <w:rPr>
          <w:rFonts w:cs="Times New Roman"/>
          <w:szCs w:val="24"/>
        </w:rPr>
      </w:pPr>
      <w:bookmarkStart w:id="38" w:name="_Toc237814342"/>
      <w:r w:rsidRPr="00143FE1">
        <w:rPr>
          <w:rFonts w:cs="Times New Roman"/>
          <w:szCs w:val="24"/>
          <w:lang w:val="en-US"/>
        </w:rPr>
        <w:t>4.8</w:t>
      </w:r>
      <w:r w:rsidR="00143FE1">
        <w:rPr>
          <w:rFonts w:cs="Times New Roman"/>
          <w:szCs w:val="24"/>
          <w:lang w:val="en-US"/>
        </w:rPr>
        <w:tab/>
      </w:r>
      <w:proofErr w:type="spellStart"/>
      <w:r w:rsidRPr="00143FE1">
        <w:rPr>
          <w:rFonts w:cs="Times New Roman"/>
          <w:szCs w:val="24"/>
          <w:lang w:val="en-US"/>
        </w:rPr>
        <w:t>Visualisation</w:t>
      </w:r>
      <w:proofErr w:type="spellEnd"/>
      <w:r w:rsidRPr="00143FE1">
        <w:rPr>
          <w:rFonts w:cs="Times New Roman"/>
          <w:szCs w:val="24"/>
          <w:lang w:val="en-US"/>
        </w:rPr>
        <w:t xml:space="preserve"> Implementation</w:t>
      </w:r>
      <w:bookmarkEnd w:id="38"/>
    </w:p>
    <w:p w14:paraId="711ED56A" w14:textId="77777777" w:rsidR="007B50DA" w:rsidRDefault="007B50DA" w:rsidP="00CC7D7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final visualisation workflow used the compact CSV summaries produced by the full-period </w:t>
      </w:r>
      <w:proofErr w:type="gramStart"/>
      <w:r w:rsidRPr="00143FE1">
        <w:rPr>
          <w:rFonts w:ascii="Times New Roman" w:hAnsi="Times New Roman" w:cs="Times New Roman"/>
          <w:sz w:val="24"/>
          <w:szCs w:val="24"/>
        </w:rPr>
        <w:t>pandas</w:t>
      </w:r>
      <w:proofErr w:type="gramEnd"/>
      <w:r w:rsidRPr="00143FE1">
        <w:rPr>
          <w:rFonts w:ascii="Times New Roman" w:hAnsi="Times New Roman" w:cs="Times New Roman"/>
          <w:sz w:val="24"/>
          <w:szCs w:val="24"/>
        </w:rPr>
        <w:t xml:space="preserve"> analysis. Matplotlib generated report-ready figures without reloading the complete 24-month raw dataset. This separation between aggregation and visualisation improves reproducibility and prevents chart generation from becoming another high-memory operation.</w:t>
      </w:r>
    </w:p>
    <w:p w14:paraId="509E4281" w14:textId="77777777" w:rsidR="00CC7D7B" w:rsidRPr="00143FE1" w:rsidRDefault="00CC7D7B" w:rsidP="00CC7D7B">
      <w:pPr>
        <w:spacing w:line="276" w:lineRule="auto"/>
        <w:ind w:firstLine="720"/>
        <w:jc w:val="both"/>
        <w:rPr>
          <w:rFonts w:ascii="Times New Roman" w:hAnsi="Times New Roman" w:cs="Times New Roman"/>
          <w:sz w:val="24"/>
          <w:szCs w:val="24"/>
        </w:rPr>
      </w:pPr>
    </w:p>
    <w:p w14:paraId="46EE3C5E" w14:textId="77777777" w:rsidR="007B50DA" w:rsidRPr="00143FE1" w:rsidRDefault="007B50DA" w:rsidP="00CC7D7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The updated figures cover average and median fare, average total amount, fare per mile and duration by distance band; passenger-count distribution and single-versus-multiple passenger shares; weekday-versus-weekend hourly demand; monthly trip volume, average daily trips, average fare and CBD-fee charged share for the 2024-2025 comparison; and pandas runtime and memory growth. All figure titles identify the analytical measure and period, and all values are traceable to saved CSV outputs.</w:t>
      </w:r>
    </w:p>
    <w:p w14:paraId="4BEA0C66" w14:textId="77777777" w:rsidR="005511D6" w:rsidRPr="00143FE1" w:rsidRDefault="005511D6" w:rsidP="00143FE1">
      <w:pPr>
        <w:spacing w:line="276" w:lineRule="auto"/>
        <w:rPr>
          <w:rFonts w:ascii="Times New Roman" w:hAnsi="Times New Roman" w:cs="Times New Roman"/>
          <w:sz w:val="24"/>
          <w:szCs w:val="24"/>
        </w:rPr>
      </w:pPr>
    </w:p>
    <w:p w14:paraId="0F20204A" w14:textId="23941AEC" w:rsidR="005511D6" w:rsidRPr="00143FE1" w:rsidRDefault="005511D6" w:rsidP="00143FE1">
      <w:pPr>
        <w:pStyle w:val="Heading2"/>
        <w:spacing w:line="276" w:lineRule="auto"/>
        <w:rPr>
          <w:rFonts w:cs="Times New Roman"/>
          <w:szCs w:val="24"/>
          <w:lang w:val="en-US"/>
        </w:rPr>
      </w:pPr>
      <w:bookmarkStart w:id="39" w:name="_Toc237814343"/>
      <w:r w:rsidRPr="00143FE1">
        <w:rPr>
          <w:rFonts w:cs="Times New Roman"/>
          <w:szCs w:val="24"/>
          <w:lang w:val="en-US"/>
        </w:rPr>
        <w:t xml:space="preserve">4.9 </w:t>
      </w:r>
      <w:r w:rsidRPr="00143FE1">
        <w:rPr>
          <w:rFonts w:cs="Times New Roman"/>
          <w:szCs w:val="24"/>
          <w:lang w:val="en-US"/>
        </w:rPr>
        <w:tab/>
        <w:t>Testing and Reproducibility</w:t>
      </w:r>
      <w:bookmarkEnd w:id="39"/>
    </w:p>
    <w:p w14:paraId="31CF2365" w14:textId="613F5D57" w:rsidR="003740C3" w:rsidRDefault="001A1146" w:rsidP="00CC7D7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Testing was performed at several levels. The repository contained boundary tests and output-schema tests for the shared preprocessing rules, and all seven tests passed before AWS execution. </w:t>
      </w:r>
      <w:r w:rsidR="004E46E0" w:rsidRPr="00143FE1">
        <w:rPr>
          <w:rFonts w:ascii="Times New Roman" w:hAnsi="Times New Roman" w:cs="Times New Roman"/>
          <w:sz w:val="24"/>
          <w:szCs w:val="24"/>
        </w:rPr>
        <w:t xml:space="preserve">Cluster smoke tests were performed to verify HDFS read/writes behaviour, 1 live </w:t>
      </w:r>
      <w:proofErr w:type="spellStart"/>
      <w:r w:rsidR="004E46E0" w:rsidRPr="00143FE1">
        <w:rPr>
          <w:rFonts w:ascii="Times New Roman" w:hAnsi="Times New Roman" w:cs="Times New Roman"/>
          <w:sz w:val="24"/>
          <w:szCs w:val="24"/>
        </w:rPr>
        <w:t>DataNode</w:t>
      </w:r>
      <w:proofErr w:type="spellEnd"/>
      <w:r w:rsidR="004E46E0" w:rsidRPr="00143FE1">
        <w:rPr>
          <w:rFonts w:ascii="Times New Roman" w:hAnsi="Times New Roman" w:cs="Times New Roman"/>
          <w:sz w:val="24"/>
          <w:szCs w:val="24"/>
        </w:rPr>
        <w:t xml:space="preserve">, 1 running YARN node and 1 running Spark-on-YARN execution with 1000 count. During profiling and preprocessing, month counts and output line counts were validated after each stage. The clean Parquet dataset was then read in the final time and counted and found to have 89,291,810 rows, which matched the </w:t>
      </w:r>
      <w:proofErr w:type="gramStart"/>
      <w:r w:rsidR="004E46E0" w:rsidRPr="00143FE1">
        <w:rPr>
          <w:rFonts w:ascii="Times New Roman" w:hAnsi="Times New Roman" w:cs="Times New Roman"/>
          <w:sz w:val="24"/>
          <w:szCs w:val="24"/>
        </w:rPr>
        <w:t>structural-validity</w:t>
      </w:r>
      <w:proofErr w:type="gramEnd"/>
      <w:r w:rsidR="004E46E0" w:rsidRPr="00143FE1">
        <w:rPr>
          <w:rFonts w:ascii="Times New Roman" w:hAnsi="Times New Roman" w:cs="Times New Roman"/>
          <w:sz w:val="24"/>
          <w:szCs w:val="24"/>
        </w:rPr>
        <w:t xml:space="preserve"> count exactly. </w:t>
      </w:r>
    </w:p>
    <w:p w14:paraId="1E8888FA" w14:textId="77777777" w:rsidR="00CC7D7B" w:rsidRPr="00143FE1" w:rsidRDefault="00CC7D7B" w:rsidP="00CC7D7B">
      <w:pPr>
        <w:spacing w:line="276" w:lineRule="auto"/>
        <w:ind w:firstLine="720"/>
        <w:jc w:val="both"/>
        <w:rPr>
          <w:rFonts w:ascii="Times New Roman" w:hAnsi="Times New Roman" w:cs="Times New Roman"/>
          <w:sz w:val="24"/>
          <w:szCs w:val="24"/>
        </w:rPr>
      </w:pPr>
    </w:p>
    <w:p w14:paraId="1F9B1967" w14:textId="77777777" w:rsidR="00555743" w:rsidRPr="00143FE1" w:rsidRDefault="00591A43" w:rsidP="00CC7D7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Analytical reproducibility was checked by comparing </w:t>
      </w: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xml:space="preserve"> and Spark SQL outputs for four aggregations, all of which passed. Repository controls also supported reproducibility: source scripts, configuration, small CSV outputs, benchmark plans, execution log and evidence index were committed to </w:t>
      </w:r>
      <w:proofErr w:type="spellStart"/>
      <w:r w:rsidRPr="00143FE1">
        <w:rPr>
          <w:rFonts w:ascii="Times New Roman" w:hAnsi="Times New Roman" w:cs="Times New Roman"/>
          <w:sz w:val="24"/>
          <w:szCs w:val="24"/>
        </w:rPr>
        <w:t>jie</w:t>
      </w:r>
      <w:proofErr w:type="spellEnd"/>
      <w:r w:rsidRPr="00143FE1">
        <w:rPr>
          <w:rFonts w:ascii="Times New Roman" w:hAnsi="Times New Roman" w:cs="Times New Roman"/>
          <w:sz w:val="24"/>
          <w:szCs w:val="24"/>
        </w:rPr>
        <w:t>-long-spark, while .</w:t>
      </w:r>
      <w:proofErr w:type="spellStart"/>
      <w:r w:rsidRPr="00143FE1">
        <w:rPr>
          <w:rFonts w:ascii="Times New Roman" w:hAnsi="Times New Roman" w:cs="Times New Roman"/>
          <w:sz w:val="24"/>
          <w:szCs w:val="24"/>
        </w:rPr>
        <w:t>gitignore</w:t>
      </w:r>
      <w:proofErr w:type="spellEnd"/>
      <w:r w:rsidRPr="00143FE1">
        <w:rPr>
          <w:rFonts w:ascii="Times New Roman" w:hAnsi="Times New Roman" w:cs="Times New Roman"/>
          <w:sz w:val="24"/>
          <w:szCs w:val="24"/>
        </w:rPr>
        <w:t xml:space="preserve"> and manual checks excluded raw Parquet files, credentials and key material. The assignment therefore retains both executable code and traceable result artifacts rather than relying on screenshots alone, consistent with the submission requirement</w:t>
      </w:r>
      <w:r w:rsidR="003740C3" w:rsidRPr="00143FE1">
        <w:rPr>
          <w:rFonts w:ascii="Times New Roman" w:hAnsi="Times New Roman" w:cs="Times New Roman"/>
          <w:sz w:val="24"/>
          <w:szCs w:val="24"/>
        </w:rPr>
        <w:t>.</w:t>
      </w:r>
    </w:p>
    <w:p w14:paraId="6842A57C" w14:textId="4EE418E0" w:rsidR="00591A43" w:rsidRPr="00143FE1" w:rsidRDefault="008A2E70"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0B7EB59A" wp14:editId="048A0B5A">
            <wp:extent cx="5734050" cy="3495675"/>
            <wp:effectExtent l="0" t="0" r="0" b="0"/>
            <wp:docPr id="16737395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4050" cy="3495675"/>
                    </a:xfrm>
                    <a:prstGeom prst="rect">
                      <a:avLst/>
                    </a:prstGeom>
                    <a:noFill/>
                    <a:ln>
                      <a:noFill/>
                    </a:ln>
                  </pic:spPr>
                </pic:pic>
              </a:graphicData>
            </a:graphic>
          </wp:inline>
        </w:drawing>
      </w:r>
    </w:p>
    <w:p w14:paraId="087690B7" w14:textId="77777777" w:rsidR="00675A4B" w:rsidRDefault="00675A4B" w:rsidP="00143FE1">
      <w:pPr>
        <w:pStyle w:val="FigureCaptionJL"/>
        <w:spacing w:line="276" w:lineRule="auto"/>
        <w:rPr>
          <w:rFonts w:cs="Times New Roman"/>
          <w:b/>
          <w:bCs/>
          <w:i w:val="0"/>
          <w:sz w:val="24"/>
          <w:szCs w:val="24"/>
        </w:rPr>
      </w:pPr>
      <w:r w:rsidRPr="00CC7D7B">
        <w:rPr>
          <w:rFonts w:cs="Times New Roman"/>
          <w:b/>
          <w:bCs/>
          <w:i w:val="0"/>
          <w:sz w:val="24"/>
          <w:szCs w:val="24"/>
        </w:rPr>
        <w:t>Figure 4.9.1 GitHub documentation containing the JL execution log, evidence index and preprocessing rules.</w:t>
      </w:r>
    </w:p>
    <w:p w14:paraId="2FA916EF" w14:textId="77777777" w:rsidR="00CC7D7B" w:rsidRPr="00CC7D7B" w:rsidRDefault="00CC7D7B" w:rsidP="00143FE1">
      <w:pPr>
        <w:pStyle w:val="FigureCaptionJL"/>
        <w:spacing w:line="276" w:lineRule="auto"/>
        <w:rPr>
          <w:rFonts w:cs="Times New Roman"/>
          <w:b/>
          <w:bCs/>
          <w:sz w:val="24"/>
          <w:szCs w:val="24"/>
        </w:rPr>
      </w:pPr>
    </w:p>
    <w:p w14:paraId="1A97204D" w14:textId="77777777" w:rsidR="007F4538" w:rsidRDefault="00C859F5" w:rsidP="00CC7D7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Before the final matched scalability benchmark, the existing EC2 Hadoop/YARN environment was revalidated after the instance restart. Only the existing HDFS and YARN services were restarted; the </w:t>
      </w:r>
      <w:proofErr w:type="spellStart"/>
      <w:r w:rsidRPr="00143FE1">
        <w:rPr>
          <w:rFonts w:ascii="Times New Roman" w:hAnsi="Times New Roman" w:cs="Times New Roman"/>
          <w:sz w:val="24"/>
          <w:szCs w:val="24"/>
        </w:rPr>
        <w:t>NameNode</w:t>
      </w:r>
      <w:proofErr w:type="spellEnd"/>
      <w:r w:rsidRPr="00143FE1">
        <w:rPr>
          <w:rFonts w:ascii="Times New Roman" w:hAnsi="Times New Roman" w:cs="Times New Roman"/>
          <w:sz w:val="24"/>
          <w:szCs w:val="24"/>
        </w:rPr>
        <w:t xml:space="preserve"> was not </w:t>
      </w:r>
      <w:proofErr w:type="gramStart"/>
      <w:r w:rsidRPr="00143FE1">
        <w:rPr>
          <w:rFonts w:ascii="Times New Roman" w:hAnsi="Times New Roman" w:cs="Times New Roman"/>
          <w:sz w:val="24"/>
          <w:szCs w:val="24"/>
        </w:rPr>
        <w:t>reformatted</w:t>
      </w:r>
      <w:proofErr w:type="gramEnd"/>
      <w:r w:rsidRPr="00143FE1">
        <w:rPr>
          <w:rFonts w:ascii="Times New Roman" w:hAnsi="Times New Roman" w:cs="Times New Roman"/>
          <w:sz w:val="24"/>
          <w:szCs w:val="24"/>
        </w:rPr>
        <w:t xml:space="preserve"> and no data or Hadoop/Spark </w:t>
      </w:r>
      <w:r w:rsidRPr="00143FE1">
        <w:rPr>
          <w:rFonts w:ascii="Times New Roman" w:hAnsi="Times New Roman" w:cs="Times New Roman"/>
          <w:sz w:val="24"/>
          <w:szCs w:val="24"/>
        </w:rPr>
        <w:lastRenderedPageBreak/>
        <w:t xml:space="preserve">configuration was changed. The pre-check revealed 1 live </w:t>
      </w:r>
      <w:proofErr w:type="spellStart"/>
      <w:r w:rsidRPr="00143FE1">
        <w:rPr>
          <w:rFonts w:ascii="Times New Roman" w:hAnsi="Times New Roman" w:cs="Times New Roman"/>
          <w:sz w:val="24"/>
          <w:szCs w:val="24"/>
        </w:rPr>
        <w:t>DataNode</w:t>
      </w:r>
      <w:proofErr w:type="spellEnd"/>
      <w:r w:rsidRPr="00143FE1">
        <w:rPr>
          <w:rFonts w:ascii="Times New Roman" w:hAnsi="Times New Roman" w:cs="Times New Roman"/>
          <w:sz w:val="24"/>
          <w:szCs w:val="24"/>
        </w:rPr>
        <w:t xml:space="preserve">, 1 YARN </w:t>
      </w:r>
      <w:proofErr w:type="spellStart"/>
      <w:r w:rsidRPr="00143FE1">
        <w:rPr>
          <w:rFonts w:ascii="Times New Roman" w:hAnsi="Times New Roman" w:cs="Times New Roman"/>
          <w:sz w:val="24"/>
          <w:szCs w:val="24"/>
        </w:rPr>
        <w:t>NodeManager</w:t>
      </w:r>
      <w:proofErr w:type="spellEnd"/>
      <w:r w:rsidRPr="00143FE1">
        <w:rPr>
          <w:rFonts w:ascii="Times New Roman" w:hAnsi="Times New Roman" w:cs="Times New Roman"/>
          <w:sz w:val="24"/>
          <w:szCs w:val="24"/>
        </w:rPr>
        <w:t xml:space="preserve">, 24 raw monthly Parquet files (2024-01 to 2025-12), Taxi Zone Lookup, about 17 GB of local free disk space, and 14.9 GB of free disk space in HDFS. HDFS had 117 under-replicated blocks and 0 missing and 0 corrupt blocks reported, and therefore the benchmark inputs were not lost or corrupted. </w:t>
      </w:r>
    </w:p>
    <w:p w14:paraId="5D0DF616" w14:textId="77777777" w:rsidR="00CC7D7B" w:rsidRPr="00143FE1" w:rsidRDefault="00CC7D7B" w:rsidP="00CC7D7B">
      <w:pPr>
        <w:spacing w:line="276" w:lineRule="auto"/>
        <w:ind w:firstLine="720"/>
        <w:jc w:val="both"/>
        <w:rPr>
          <w:rFonts w:ascii="Times New Roman" w:hAnsi="Times New Roman" w:cs="Times New Roman"/>
          <w:sz w:val="24"/>
          <w:szCs w:val="24"/>
        </w:rPr>
      </w:pPr>
    </w:p>
    <w:p w14:paraId="70823BD3" w14:textId="09B38E5F" w:rsidR="00CC7D7B" w:rsidRDefault="00C859F5" w:rsidP="00CC7D7B">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Matched benchmark then did exact validation at all scales. Three clean Spark observations were kept per scale, medians were taken, and executor-exit-137 observation was explicitly excluded from performance </w:t>
      </w:r>
      <w:proofErr w:type="gramStart"/>
      <w:r w:rsidRPr="00143FE1">
        <w:rPr>
          <w:rFonts w:ascii="Times New Roman" w:hAnsi="Times New Roman" w:cs="Times New Roman"/>
          <w:sz w:val="24"/>
          <w:szCs w:val="24"/>
        </w:rPr>
        <w:t>timing, but</w:t>
      </w:r>
      <w:proofErr w:type="gramEnd"/>
      <w:r w:rsidRPr="00143FE1">
        <w:rPr>
          <w:rFonts w:ascii="Times New Roman" w:hAnsi="Times New Roman" w:cs="Times New Roman"/>
          <w:sz w:val="24"/>
          <w:szCs w:val="24"/>
        </w:rPr>
        <w:t xml:space="preserve"> kept as operational fault-recovery evidence. This distinction allows for a reproducible comparison of the performance without concealing the failure event.</w:t>
      </w:r>
    </w:p>
    <w:p w14:paraId="16620D74" w14:textId="4AAACE3E" w:rsidR="00CC7D7B" w:rsidRPr="00143FE1" w:rsidRDefault="00CC7D7B" w:rsidP="00CC7D7B">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15B6F5B8" wp14:editId="26FD5B7A">
            <wp:extent cx="5623560" cy="3434991"/>
            <wp:effectExtent l="0" t="0" r="0" b="0"/>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pic:nvPicPr>
                  <pic:blipFill>
                    <a:blip r:embed="rId26"/>
                    <a:stretch>
                      <a:fillRect/>
                    </a:stretch>
                  </pic:blipFill>
                  <pic:spPr>
                    <a:xfrm>
                      <a:off x="0" y="0"/>
                      <a:ext cx="5623560" cy="3434991"/>
                    </a:xfrm>
                    <a:prstGeom prst="rect">
                      <a:avLst/>
                    </a:prstGeom>
                  </pic:spPr>
                </pic:pic>
              </a:graphicData>
            </a:graphic>
          </wp:inline>
        </w:drawing>
      </w:r>
    </w:p>
    <w:p w14:paraId="3C9048DB" w14:textId="77777777" w:rsidR="00AB2AB4" w:rsidRPr="00CC7D7B" w:rsidRDefault="00AB2AB4" w:rsidP="00143FE1">
      <w:pPr>
        <w:pStyle w:val="FigureCaptionJL"/>
        <w:spacing w:line="276" w:lineRule="auto"/>
        <w:rPr>
          <w:rFonts w:cs="Times New Roman"/>
          <w:b/>
          <w:bCs/>
          <w:sz w:val="24"/>
          <w:szCs w:val="24"/>
        </w:rPr>
      </w:pPr>
      <w:r w:rsidRPr="00CC7D7B">
        <w:rPr>
          <w:rFonts w:cs="Times New Roman"/>
          <w:b/>
          <w:bCs/>
          <w:sz w:val="24"/>
          <w:szCs w:val="24"/>
        </w:rPr>
        <w:t>Figure 4.9.2 Executor-exit-137 fault-recovery evidence retained while the affected 666.948375-second observation was excluded from performance timing.</w:t>
      </w:r>
    </w:p>
    <w:p w14:paraId="78DF8235" w14:textId="77777777" w:rsidR="005511D6" w:rsidRPr="00143FE1" w:rsidRDefault="005511D6" w:rsidP="00143FE1">
      <w:pPr>
        <w:spacing w:line="276" w:lineRule="auto"/>
        <w:rPr>
          <w:rFonts w:ascii="Times New Roman" w:hAnsi="Times New Roman" w:cs="Times New Roman"/>
          <w:sz w:val="24"/>
          <w:szCs w:val="24"/>
        </w:rPr>
      </w:pPr>
    </w:p>
    <w:p w14:paraId="2863B9D9" w14:textId="217E3E1F" w:rsidR="00BD2DD9" w:rsidRPr="00143FE1" w:rsidRDefault="00B3656A" w:rsidP="00143FE1">
      <w:pPr>
        <w:pStyle w:val="Heading1"/>
        <w:spacing w:line="276" w:lineRule="auto"/>
        <w:rPr>
          <w:rFonts w:cs="Times New Roman"/>
          <w:szCs w:val="24"/>
        </w:rPr>
      </w:pPr>
      <w:bookmarkStart w:id="40" w:name="_Toc237814344"/>
      <w:r w:rsidRPr="00143FE1">
        <w:rPr>
          <w:rFonts w:cs="Times New Roman"/>
          <w:szCs w:val="24"/>
        </w:rPr>
        <w:t>5.0</w:t>
      </w:r>
      <w:r w:rsidRPr="00143FE1">
        <w:rPr>
          <w:rFonts w:cs="Times New Roman"/>
          <w:szCs w:val="24"/>
        </w:rPr>
        <w:tab/>
        <w:t>Result and Analysis</w:t>
      </w:r>
      <w:bookmarkEnd w:id="40"/>
    </w:p>
    <w:p w14:paraId="12F379B3" w14:textId="05BF1810" w:rsidR="00AB198D" w:rsidRPr="00143FE1" w:rsidRDefault="00AB198D" w:rsidP="00143FE1">
      <w:pPr>
        <w:pStyle w:val="Heading2"/>
        <w:spacing w:line="276" w:lineRule="auto"/>
        <w:rPr>
          <w:rFonts w:cs="Times New Roman"/>
          <w:szCs w:val="24"/>
          <w:lang w:val="en-US"/>
        </w:rPr>
      </w:pPr>
      <w:bookmarkStart w:id="41" w:name="_Toc237814345"/>
      <w:r w:rsidRPr="00143FE1">
        <w:rPr>
          <w:rFonts w:cs="Times New Roman"/>
          <w:szCs w:val="24"/>
          <w:lang w:val="en-US"/>
        </w:rPr>
        <w:t xml:space="preserve">5.1 </w:t>
      </w:r>
      <w:r w:rsidRPr="00143FE1">
        <w:rPr>
          <w:rFonts w:cs="Times New Roman"/>
          <w:szCs w:val="24"/>
          <w:lang w:val="en-US"/>
        </w:rPr>
        <w:tab/>
        <w:t>Dataset Volume and Raw Quality</w:t>
      </w:r>
      <w:bookmarkEnd w:id="41"/>
    </w:p>
    <w:p w14:paraId="06A48BC8" w14:textId="5BE35B8F" w:rsidR="00E0596F" w:rsidRPr="00143FE1" w:rsidRDefault="00E0596F"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The Spark raw profile processed all 24 monthly source </w:t>
      </w:r>
      <w:r w:rsidR="00BF6959" w:rsidRPr="00143FE1">
        <w:rPr>
          <w:rFonts w:ascii="Times New Roman" w:hAnsi="Times New Roman" w:cs="Times New Roman"/>
          <w:sz w:val="24"/>
          <w:szCs w:val="24"/>
        </w:rPr>
        <w:t>files and</w:t>
      </w:r>
      <w:r w:rsidRPr="00143FE1">
        <w:rPr>
          <w:rFonts w:ascii="Times New Roman" w:hAnsi="Times New Roman" w:cs="Times New Roman"/>
          <w:sz w:val="24"/>
          <w:szCs w:val="24"/>
        </w:rPr>
        <w:t xml:space="preserve"> counted 89,892,322 records prior to structural filtering. Raw volume increased from 41,169,720 records in 2024 to 48,722,602 in 2025. The highest number of raw files in any month was 4,591,845 in May 2025, while January 2024 had the lowest with 2,964,624. The 2024 files always included 19 </w:t>
      </w:r>
      <w:proofErr w:type="gramStart"/>
      <w:r w:rsidRPr="00143FE1">
        <w:rPr>
          <w:rFonts w:ascii="Times New Roman" w:hAnsi="Times New Roman" w:cs="Times New Roman"/>
          <w:sz w:val="24"/>
          <w:szCs w:val="24"/>
        </w:rPr>
        <w:t>columns</w:t>
      </w:r>
      <w:proofErr w:type="gramEnd"/>
      <w:r w:rsidRPr="00143FE1">
        <w:rPr>
          <w:rFonts w:ascii="Times New Roman" w:hAnsi="Times New Roman" w:cs="Times New Roman"/>
          <w:sz w:val="24"/>
          <w:szCs w:val="24"/>
        </w:rPr>
        <w:t xml:space="preserve"> and the 2025 files included 20 columns, with </w:t>
      </w:r>
      <w:proofErr w:type="spellStart"/>
      <w:r w:rsidRPr="00143FE1">
        <w:rPr>
          <w:rFonts w:ascii="Times New Roman" w:hAnsi="Times New Roman" w:cs="Times New Roman"/>
          <w:sz w:val="24"/>
          <w:szCs w:val="24"/>
        </w:rPr>
        <w:t>cbd_congestion_fee</w:t>
      </w:r>
      <w:proofErr w:type="spellEnd"/>
      <w:r w:rsidRPr="00143FE1">
        <w:rPr>
          <w:rFonts w:ascii="Times New Roman" w:hAnsi="Times New Roman" w:cs="Times New Roman"/>
          <w:sz w:val="24"/>
          <w:szCs w:val="24"/>
        </w:rPr>
        <w:t xml:space="preserve"> as the extra column. </w:t>
      </w:r>
    </w:p>
    <w:p w14:paraId="27E8B419" w14:textId="7B0840A2" w:rsidR="003A0C68" w:rsidRPr="00143FE1" w:rsidRDefault="003A0C68"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lastRenderedPageBreak/>
        <w:t xml:space="preserve">The profile also </w:t>
      </w:r>
      <w:r w:rsidR="00E0596F" w:rsidRPr="00143FE1">
        <w:rPr>
          <w:rFonts w:ascii="Times New Roman" w:hAnsi="Times New Roman" w:cs="Times New Roman"/>
          <w:sz w:val="24"/>
          <w:szCs w:val="24"/>
        </w:rPr>
        <w:t xml:space="preserve">illustrated the need for </w:t>
      </w:r>
      <w:r w:rsidRPr="00143FE1">
        <w:rPr>
          <w:rFonts w:ascii="Times New Roman" w:hAnsi="Times New Roman" w:cs="Times New Roman"/>
          <w:sz w:val="24"/>
          <w:szCs w:val="24"/>
        </w:rPr>
        <w:t>source validation</w:t>
      </w:r>
      <w:r w:rsidR="00E0596F" w:rsidRPr="00143FE1">
        <w:rPr>
          <w:rFonts w:ascii="Times New Roman" w:hAnsi="Times New Roman" w:cs="Times New Roman"/>
          <w:sz w:val="24"/>
          <w:szCs w:val="24"/>
        </w:rPr>
        <w:t>.</w:t>
      </w:r>
      <w:r w:rsidRPr="00143FE1">
        <w:rPr>
          <w:rFonts w:ascii="Times New Roman" w:hAnsi="Times New Roman" w:cs="Times New Roman"/>
          <w:sz w:val="24"/>
          <w:szCs w:val="24"/>
        </w:rPr>
        <w:t xml:space="preserve"> Some raw timestamps were historical (for example 2002, 2007, 2008 or 2009) and a small number extended far beyond the expected source month. Quality diagnostics </w:t>
      </w:r>
      <w:r w:rsidR="00E0596F" w:rsidRPr="00143FE1">
        <w:rPr>
          <w:rFonts w:ascii="Times New Roman" w:hAnsi="Times New Roman" w:cs="Times New Roman"/>
          <w:sz w:val="24"/>
          <w:szCs w:val="24"/>
        </w:rPr>
        <w:t>identified 0 rows with a null drop off timestamp, 0 rows with a</w:t>
      </w:r>
      <w:r w:rsidRPr="00143FE1">
        <w:rPr>
          <w:rFonts w:ascii="Times New Roman" w:hAnsi="Times New Roman" w:cs="Times New Roman"/>
          <w:sz w:val="24"/>
          <w:szCs w:val="24"/>
        </w:rPr>
        <w:t xml:space="preserve"> null pickup </w:t>
      </w:r>
      <w:r w:rsidR="00E0596F" w:rsidRPr="00143FE1">
        <w:rPr>
          <w:rFonts w:ascii="Times New Roman" w:hAnsi="Times New Roman" w:cs="Times New Roman"/>
          <w:sz w:val="24"/>
          <w:szCs w:val="24"/>
        </w:rPr>
        <w:t>timestamp,</w:t>
      </w:r>
      <w:r w:rsidRPr="00143FE1">
        <w:rPr>
          <w:rFonts w:ascii="Times New Roman" w:hAnsi="Times New Roman" w:cs="Times New Roman"/>
          <w:sz w:val="24"/>
          <w:szCs w:val="24"/>
        </w:rPr>
        <w:t xml:space="preserve"> 559,814 rows where </w:t>
      </w:r>
      <w:r w:rsidR="00E0596F" w:rsidRPr="00143FE1">
        <w:rPr>
          <w:rFonts w:ascii="Times New Roman" w:hAnsi="Times New Roman" w:cs="Times New Roman"/>
          <w:sz w:val="24"/>
          <w:szCs w:val="24"/>
        </w:rPr>
        <w:t xml:space="preserve">the duration's </w:t>
      </w:r>
      <w:r w:rsidRPr="00143FE1">
        <w:rPr>
          <w:rFonts w:ascii="Times New Roman" w:hAnsi="Times New Roman" w:cs="Times New Roman"/>
          <w:sz w:val="24"/>
          <w:szCs w:val="24"/>
        </w:rPr>
        <w:t>drop</w:t>
      </w:r>
      <w:r w:rsidR="00E0596F" w:rsidRPr="00143FE1">
        <w:rPr>
          <w:rFonts w:ascii="Times New Roman" w:hAnsi="Times New Roman" w:cs="Times New Roman"/>
          <w:sz w:val="24"/>
          <w:szCs w:val="24"/>
        </w:rPr>
        <w:t xml:space="preserve"> </w:t>
      </w:r>
      <w:r w:rsidRPr="00143FE1">
        <w:rPr>
          <w:rFonts w:ascii="Times New Roman" w:hAnsi="Times New Roman" w:cs="Times New Roman"/>
          <w:sz w:val="24"/>
          <w:szCs w:val="24"/>
        </w:rPr>
        <w:t xml:space="preserve">off was not after </w:t>
      </w:r>
      <w:r w:rsidR="00E0596F" w:rsidRPr="00143FE1">
        <w:rPr>
          <w:rFonts w:ascii="Times New Roman" w:hAnsi="Times New Roman" w:cs="Times New Roman"/>
          <w:sz w:val="24"/>
          <w:szCs w:val="24"/>
        </w:rPr>
        <w:t xml:space="preserve">the </w:t>
      </w:r>
      <w:r w:rsidRPr="00143FE1">
        <w:rPr>
          <w:rFonts w:ascii="Times New Roman" w:hAnsi="Times New Roman" w:cs="Times New Roman"/>
          <w:sz w:val="24"/>
          <w:szCs w:val="24"/>
        </w:rPr>
        <w:t xml:space="preserve">pickup, 40,094 durations </w:t>
      </w:r>
      <w:r w:rsidR="00E0596F" w:rsidRPr="00143FE1">
        <w:rPr>
          <w:rFonts w:ascii="Times New Roman" w:hAnsi="Times New Roman" w:cs="Times New Roman"/>
          <w:sz w:val="24"/>
          <w:szCs w:val="24"/>
        </w:rPr>
        <w:t>greater than</w:t>
      </w:r>
      <w:r w:rsidRPr="00143FE1">
        <w:rPr>
          <w:rFonts w:ascii="Times New Roman" w:hAnsi="Times New Roman" w:cs="Times New Roman"/>
          <w:sz w:val="24"/>
          <w:szCs w:val="24"/>
        </w:rPr>
        <w:t xml:space="preserve"> 240 minutes</w:t>
      </w:r>
      <w:r w:rsidR="00E0596F" w:rsidRPr="00143FE1">
        <w:rPr>
          <w:rFonts w:ascii="Times New Roman" w:hAnsi="Times New Roman" w:cs="Times New Roman"/>
          <w:sz w:val="24"/>
          <w:szCs w:val="24"/>
        </w:rPr>
        <w:t>,</w:t>
      </w:r>
      <w:r w:rsidRPr="00143FE1">
        <w:rPr>
          <w:rFonts w:ascii="Times New Roman" w:hAnsi="Times New Roman" w:cs="Times New Roman"/>
          <w:sz w:val="24"/>
          <w:szCs w:val="24"/>
        </w:rPr>
        <w:t xml:space="preserve"> and 634 </w:t>
      </w:r>
      <w:r w:rsidR="00E0596F" w:rsidRPr="00143FE1">
        <w:rPr>
          <w:rFonts w:ascii="Times New Roman" w:hAnsi="Times New Roman" w:cs="Times New Roman"/>
          <w:sz w:val="24"/>
          <w:szCs w:val="24"/>
        </w:rPr>
        <w:t xml:space="preserve">rows of mismatch for the </w:t>
      </w:r>
      <w:r w:rsidRPr="00143FE1">
        <w:rPr>
          <w:rFonts w:ascii="Times New Roman" w:hAnsi="Times New Roman" w:cs="Times New Roman"/>
          <w:sz w:val="24"/>
          <w:szCs w:val="24"/>
        </w:rPr>
        <w:t>source</w:t>
      </w:r>
      <w:r w:rsidR="00E0596F" w:rsidRPr="00143FE1">
        <w:rPr>
          <w:rFonts w:ascii="Times New Roman" w:hAnsi="Times New Roman" w:cs="Times New Roman"/>
          <w:sz w:val="24"/>
          <w:szCs w:val="24"/>
        </w:rPr>
        <w:t xml:space="preserve"> month.</w:t>
      </w:r>
      <w:r w:rsidRPr="00143FE1">
        <w:rPr>
          <w:rFonts w:ascii="Times New Roman" w:hAnsi="Times New Roman" w:cs="Times New Roman"/>
          <w:sz w:val="24"/>
          <w:szCs w:val="24"/>
        </w:rPr>
        <w:t xml:space="preserve"> Missing </w:t>
      </w:r>
      <w:proofErr w:type="spellStart"/>
      <w:r w:rsidRPr="00143FE1">
        <w:rPr>
          <w:rFonts w:ascii="Times New Roman" w:hAnsi="Times New Roman" w:cs="Times New Roman"/>
          <w:sz w:val="24"/>
          <w:szCs w:val="24"/>
        </w:rPr>
        <w:t>passenger_count</w:t>
      </w:r>
      <w:proofErr w:type="spellEnd"/>
      <w:r w:rsidRPr="00143FE1">
        <w:rPr>
          <w:rFonts w:ascii="Times New Roman" w:hAnsi="Times New Roman" w:cs="Times New Roman"/>
          <w:sz w:val="24"/>
          <w:szCs w:val="24"/>
        </w:rPr>
        <w:t xml:space="preserve"> was much more common, affecting 15,703,126 raw rows. Non-positive/null distance </w:t>
      </w:r>
      <w:r w:rsidR="00E0596F" w:rsidRPr="00143FE1">
        <w:rPr>
          <w:rFonts w:ascii="Times New Roman" w:hAnsi="Times New Roman" w:cs="Times New Roman"/>
          <w:sz w:val="24"/>
          <w:szCs w:val="24"/>
        </w:rPr>
        <w:t xml:space="preserve">diagnostics failed 2,179,263 raw rows </w:t>
      </w:r>
      <w:r w:rsidRPr="00143FE1">
        <w:rPr>
          <w:rFonts w:ascii="Times New Roman" w:hAnsi="Times New Roman" w:cs="Times New Roman"/>
          <w:sz w:val="24"/>
          <w:szCs w:val="24"/>
        </w:rPr>
        <w:t xml:space="preserve">and </w:t>
      </w:r>
      <w:r w:rsidR="00E0596F" w:rsidRPr="00143FE1">
        <w:rPr>
          <w:rFonts w:ascii="Times New Roman" w:hAnsi="Times New Roman" w:cs="Times New Roman"/>
          <w:sz w:val="24"/>
          <w:szCs w:val="24"/>
        </w:rPr>
        <w:t xml:space="preserve">non-positive/null </w:t>
      </w:r>
      <w:r w:rsidRPr="00143FE1">
        <w:rPr>
          <w:rFonts w:ascii="Times New Roman" w:hAnsi="Times New Roman" w:cs="Times New Roman"/>
          <w:sz w:val="24"/>
          <w:szCs w:val="24"/>
        </w:rPr>
        <w:t xml:space="preserve">fare diagnostics </w:t>
      </w:r>
      <w:r w:rsidR="00E0596F" w:rsidRPr="00143FE1">
        <w:rPr>
          <w:rFonts w:ascii="Times New Roman" w:hAnsi="Times New Roman" w:cs="Times New Roman"/>
          <w:sz w:val="24"/>
          <w:szCs w:val="24"/>
        </w:rPr>
        <w:t>failed</w:t>
      </w:r>
      <w:r w:rsidRPr="00143FE1">
        <w:rPr>
          <w:rFonts w:ascii="Times New Roman" w:hAnsi="Times New Roman" w:cs="Times New Roman"/>
          <w:sz w:val="24"/>
          <w:szCs w:val="24"/>
        </w:rPr>
        <w:t xml:space="preserve"> 3,618,518 raw rows.</w:t>
      </w:r>
    </w:p>
    <w:tbl>
      <w:tblPr>
        <w:tblStyle w:val="TableGrid"/>
        <w:tblW w:w="0" w:type="auto"/>
        <w:jc w:val="center"/>
        <w:tblLook w:val="04A0" w:firstRow="1" w:lastRow="0" w:firstColumn="1" w:lastColumn="0" w:noHBand="0" w:noVBand="1"/>
      </w:tblPr>
      <w:tblGrid>
        <w:gridCol w:w="3080"/>
        <w:gridCol w:w="2079"/>
        <w:gridCol w:w="4083"/>
      </w:tblGrid>
      <w:tr w:rsidR="003A0C68" w:rsidRPr="00143FE1" w14:paraId="74618266" w14:textId="77777777" w:rsidTr="009A6C3D">
        <w:trPr>
          <w:tblHeader/>
          <w:jc w:val="center"/>
        </w:trPr>
        <w:tc>
          <w:tcPr>
            <w:tcW w:w="3080" w:type="dxa"/>
            <w:shd w:val="clear" w:color="auto" w:fill="D9EAF7"/>
            <w:vAlign w:val="center"/>
          </w:tcPr>
          <w:p w14:paraId="2551E1A6"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Profile / quality item</w:t>
            </w:r>
          </w:p>
        </w:tc>
        <w:tc>
          <w:tcPr>
            <w:tcW w:w="2079" w:type="dxa"/>
            <w:shd w:val="clear" w:color="auto" w:fill="D9EAF7"/>
            <w:vAlign w:val="center"/>
          </w:tcPr>
          <w:p w14:paraId="514A6A7B"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Count</w:t>
            </w:r>
          </w:p>
        </w:tc>
        <w:tc>
          <w:tcPr>
            <w:tcW w:w="4083" w:type="dxa"/>
            <w:shd w:val="clear" w:color="auto" w:fill="D9EAF7"/>
            <w:vAlign w:val="center"/>
          </w:tcPr>
          <w:p w14:paraId="2EE3CDF8"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Interpretation</w:t>
            </w:r>
          </w:p>
        </w:tc>
      </w:tr>
      <w:tr w:rsidR="003A0C68" w:rsidRPr="00143FE1" w14:paraId="2CB34AA6" w14:textId="77777777" w:rsidTr="009A6C3D">
        <w:trPr>
          <w:jc w:val="center"/>
        </w:trPr>
        <w:tc>
          <w:tcPr>
            <w:tcW w:w="3080" w:type="dxa"/>
            <w:vAlign w:val="center"/>
          </w:tcPr>
          <w:p w14:paraId="5BD4850E"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Raw rows</w:t>
            </w:r>
          </w:p>
        </w:tc>
        <w:tc>
          <w:tcPr>
            <w:tcW w:w="2079" w:type="dxa"/>
            <w:vAlign w:val="center"/>
          </w:tcPr>
          <w:p w14:paraId="030149A0"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89,892,322</w:t>
            </w:r>
          </w:p>
        </w:tc>
        <w:tc>
          <w:tcPr>
            <w:tcW w:w="4083" w:type="dxa"/>
            <w:vAlign w:val="center"/>
          </w:tcPr>
          <w:p w14:paraId="637222F0"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Total across 24 months</w:t>
            </w:r>
          </w:p>
        </w:tc>
      </w:tr>
      <w:tr w:rsidR="003A0C68" w:rsidRPr="00143FE1" w14:paraId="22F7341F" w14:textId="77777777" w:rsidTr="009A6C3D">
        <w:trPr>
          <w:jc w:val="center"/>
        </w:trPr>
        <w:tc>
          <w:tcPr>
            <w:tcW w:w="3080" w:type="dxa"/>
            <w:vAlign w:val="center"/>
          </w:tcPr>
          <w:p w14:paraId="75439DA4"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2024 raw rows</w:t>
            </w:r>
          </w:p>
        </w:tc>
        <w:tc>
          <w:tcPr>
            <w:tcW w:w="2079" w:type="dxa"/>
            <w:vAlign w:val="center"/>
          </w:tcPr>
          <w:p w14:paraId="3E038687"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41,169,720</w:t>
            </w:r>
          </w:p>
        </w:tc>
        <w:tc>
          <w:tcPr>
            <w:tcW w:w="4083" w:type="dxa"/>
            <w:vAlign w:val="center"/>
          </w:tcPr>
          <w:p w14:paraId="284CBCE4"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12 monthly files</w:t>
            </w:r>
          </w:p>
        </w:tc>
      </w:tr>
      <w:tr w:rsidR="003A0C68" w:rsidRPr="00143FE1" w14:paraId="43317B2E" w14:textId="77777777" w:rsidTr="009A6C3D">
        <w:trPr>
          <w:jc w:val="center"/>
        </w:trPr>
        <w:tc>
          <w:tcPr>
            <w:tcW w:w="3080" w:type="dxa"/>
            <w:vAlign w:val="center"/>
          </w:tcPr>
          <w:p w14:paraId="00975312"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2025 raw rows</w:t>
            </w:r>
          </w:p>
        </w:tc>
        <w:tc>
          <w:tcPr>
            <w:tcW w:w="2079" w:type="dxa"/>
            <w:vAlign w:val="center"/>
          </w:tcPr>
          <w:p w14:paraId="485A89CB"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48,722,602</w:t>
            </w:r>
          </w:p>
        </w:tc>
        <w:tc>
          <w:tcPr>
            <w:tcW w:w="4083" w:type="dxa"/>
            <w:vAlign w:val="center"/>
          </w:tcPr>
          <w:p w14:paraId="546509B0"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12 monthly files</w:t>
            </w:r>
          </w:p>
        </w:tc>
      </w:tr>
      <w:tr w:rsidR="003A0C68" w:rsidRPr="00143FE1" w14:paraId="0BF67E74" w14:textId="77777777" w:rsidTr="009A6C3D">
        <w:trPr>
          <w:jc w:val="center"/>
        </w:trPr>
        <w:tc>
          <w:tcPr>
            <w:tcW w:w="3080" w:type="dxa"/>
            <w:vAlign w:val="center"/>
          </w:tcPr>
          <w:p w14:paraId="5C4F702C"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Drop-off not after pickup</w:t>
            </w:r>
          </w:p>
        </w:tc>
        <w:tc>
          <w:tcPr>
            <w:tcW w:w="2079" w:type="dxa"/>
            <w:vAlign w:val="center"/>
          </w:tcPr>
          <w:p w14:paraId="6E8F275E"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559,814</w:t>
            </w:r>
          </w:p>
        </w:tc>
        <w:tc>
          <w:tcPr>
            <w:tcW w:w="4083" w:type="dxa"/>
            <w:vAlign w:val="center"/>
          </w:tcPr>
          <w:p w14:paraId="04E623C2"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Structural issue; overlaps with </w:t>
            </w:r>
            <w:proofErr w:type="spellStart"/>
            <w:r w:rsidRPr="00143FE1">
              <w:rPr>
                <w:rFonts w:ascii="Times New Roman" w:hAnsi="Times New Roman" w:cs="Times New Roman"/>
                <w:sz w:val="24"/>
                <w:szCs w:val="24"/>
              </w:rPr>
              <w:t>duration_nonpositive</w:t>
            </w:r>
            <w:proofErr w:type="spellEnd"/>
          </w:p>
        </w:tc>
      </w:tr>
      <w:tr w:rsidR="003A0C68" w:rsidRPr="00143FE1" w14:paraId="0DE75149" w14:textId="77777777" w:rsidTr="009A6C3D">
        <w:trPr>
          <w:jc w:val="center"/>
        </w:trPr>
        <w:tc>
          <w:tcPr>
            <w:tcW w:w="3080" w:type="dxa"/>
            <w:vAlign w:val="center"/>
          </w:tcPr>
          <w:p w14:paraId="0A5DEBBB"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Duration &gt; 240 min</w:t>
            </w:r>
          </w:p>
        </w:tc>
        <w:tc>
          <w:tcPr>
            <w:tcW w:w="2079" w:type="dxa"/>
            <w:vAlign w:val="center"/>
          </w:tcPr>
          <w:p w14:paraId="50291244"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40,094</w:t>
            </w:r>
          </w:p>
        </w:tc>
        <w:tc>
          <w:tcPr>
            <w:tcW w:w="4083" w:type="dxa"/>
            <w:vAlign w:val="center"/>
          </w:tcPr>
          <w:p w14:paraId="52AE906C"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Structural outlier diagnostic</w:t>
            </w:r>
          </w:p>
        </w:tc>
      </w:tr>
      <w:tr w:rsidR="003A0C68" w:rsidRPr="00143FE1" w14:paraId="51960DB4" w14:textId="77777777" w:rsidTr="009A6C3D">
        <w:trPr>
          <w:jc w:val="center"/>
        </w:trPr>
        <w:tc>
          <w:tcPr>
            <w:tcW w:w="3080" w:type="dxa"/>
            <w:vAlign w:val="center"/>
          </w:tcPr>
          <w:p w14:paraId="7E260D05"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Source-month mismatch</w:t>
            </w:r>
          </w:p>
        </w:tc>
        <w:tc>
          <w:tcPr>
            <w:tcW w:w="2079" w:type="dxa"/>
            <w:vAlign w:val="center"/>
          </w:tcPr>
          <w:p w14:paraId="14CE7F2A"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634</w:t>
            </w:r>
          </w:p>
        </w:tc>
        <w:tc>
          <w:tcPr>
            <w:tcW w:w="4083" w:type="dxa"/>
            <w:vAlign w:val="center"/>
          </w:tcPr>
          <w:p w14:paraId="50F13BF5"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Pickup month/year did not match filename</w:t>
            </w:r>
          </w:p>
        </w:tc>
      </w:tr>
      <w:tr w:rsidR="003A0C68" w:rsidRPr="00143FE1" w14:paraId="06F5B962" w14:textId="77777777" w:rsidTr="009A6C3D">
        <w:trPr>
          <w:jc w:val="center"/>
        </w:trPr>
        <w:tc>
          <w:tcPr>
            <w:tcW w:w="3080" w:type="dxa"/>
            <w:vAlign w:val="center"/>
          </w:tcPr>
          <w:p w14:paraId="04989B38"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Missing passenger count</w:t>
            </w:r>
          </w:p>
        </w:tc>
        <w:tc>
          <w:tcPr>
            <w:tcW w:w="2079" w:type="dxa"/>
            <w:vAlign w:val="center"/>
          </w:tcPr>
          <w:p w14:paraId="6D876B3D"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15,703,126</w:t>
            </w:r>
          </w:p>
        </w:tc>
        <w:tc>
          <w:tcPr>
            <w:tcW w:w="4083" w:type="dxa"/>
            <w:vAlign w:val="center"/>
          </w:tcPr>
          <w:p w14:paraId="7F29F054"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Retained structurally; handled in passenger grouping</w:t>
            </w:r>
          </w:p>
        </w:tc>
      </w:tr>
      <w:tr w:rsidR="003A0C68" w:rsidRPr="00143FE1" w14:paraId="0C662384" w14:textId="77777777" w:rsidTr="009A6C3D">
        <w:trPr>
          <w:jc w:val="center"/>
        </w:trPr>
        <w:tc>
          <w:tcPr>
            <w:tcW w:w="3080" w:type="dxa"/>
            <w:vAlign w:val="center"/>
          </w:tcPr>
          <w:p w14:paraId="1BD5A99D"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Null/non-positive distance</w:t>
            </w:r>
          </w:p>
        </w:tc>
        <w:tc>
          <w:tcPr>
            <w:tcW w:w="2079" w:type="dxa"/>
            <w:vAlign w:val="center"/>
          </w:tcPr>
          <w:p w14:paraId="6ED8AAAC"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2,179,263</w:t>
            </w:r>
          </w:p>
        </w:tc>
        <w:tc>
          <w:tcPr>
            <w:tcW w:w="4083" w:type="dxa"/>
            <w:vAlign w:val="center"/>
          </w:tcPr>
          <w:p w14:paraId="091882FF"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Diagnostic before filtering; not a unique removal count</w:t>
            </w:r>
          </w:p>
        </w:tc>
      </w:tr>
      <w:tr w:rsidR="003A0C68" w:rsidRPr="00143FE1" w14:paraId="6D58BA6B" w14:textId="77777777" w:rsidTr="009A6C3D">
        <w:trPr>
          <w:trHeight w:val="70"/>
          <w:jc w:val="center"/>
        </w:trPr>
        <w:tc>
          <w:tcPr>
            <w:tcW w:w="3080" w:type="dxa"/>
            <w:vAlign w:val="center"/>
          </w:tcPr>
          <w:p w14:paraId="456D3F3E"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Null/non-positive fare</w:t>
            </w:r>
          </w:p>
        </w:tc>
        <w:tc>
          <w:tcPr>
            <w:tcW w:w="2079" w:type="dxa"/>
            <w:vAlign w:val="center"/>
          </w:tcPr>
          <w:p w14:paraId="0B200186"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3,618,518</w:t>
            </w:r>
          </w:p>
        </w:tc>
        <w:tc>
          <w:tcPr>
            <w:tcW w:w="4083" w:type="dxa"/>
            <w:vAlign w:val="center"/>
          </w:tcPr>
          <w:p w14:paraId="65E7168B" w14:textId="77777777" w:rsidR="003A0C68" w:rsidRPr="00143FE1" w:rsidRDefault="003A0C68"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Diagnostic before filtering; not a unique removal count</w:t>
            </w:r>
          </w:p>
        </w:tc>
      </w:tr>
    </w:tbl>
    <w:p w14:paraId="2A9EF17E" w14:textId="44D4DC5A" w:rsidR="00AB198D" w:rsidRPr="00BF6959" w:rsidRDefault="009A6C3D" w:rsidP="00143FE1">
      <w:pPr>
        <w:spacing w:line="276" w:lineRule="auto"/>
        <w:jc w:val="center"/>
        <w:rPr>
          <w:rFonts w:ascii="Times New Roman" w:hAnsi="Times New Roman" w:cs="Times New Roman"/>
          <w:b/>
          <w:bCs/>
          <w:i/>
          <w:sz w:val="24"/>
          <w:szCs w:val="24"/>
        </w:rPr>
      </w:pPr>
      <w:r w:rsidRPr="00BF6959">
        <w:rPr>
          <w:rFonts w:ascii="Times New Roman" w:hAnsi="Times New Roman" w:cs="Times New Roman"/>
          <w:b/>
          <w:bCs/>
          <w:i/>
          <w:iCs/>
          <w:sz w:val="24"/>
          <w:szCs w:val="24"/>
        </w:rPr>
        <w:t>Table 5.1.1 Raw dataset profile and quality diagnostics</w:t>
      </w:r>
    </w:p>
    <w:p w14:paraId="39E48935" w14:textId="77777777" w:rsidR="00F649EE" w:rsidRPr="00143FE1" w:rsidRDefault="00F649EE" w:rsidP="00143FE1">
      <w:pPr>
        <w:spacing w:line="276" w:lineRule="auto"/>
        <w:rPr>
          <w:rFonts w:ascii="Times New Roman" w:hAnsi="Times New Roman" w:cs="Times New Roman"/>
          <w:sz w:val="24"/>
          <w:szCs w:val="24"/>
        </w:rPr>
      </w:pPr>
    </w:p>
    <w:p w14:paraId="0FEB2B54" w14:textId="57692B45" w:rsidR="00E04055" w:rsidRPr="00143FE1" w:rsidRDefault="00E04055" w:rsidP="00143FE1">
      <w:pPr>
        <w:pStyle w:val="Heading2"/>
        <w:spacing w:line="276" w:lineRule="auto"/>
        <w:rPr>
          <w:rFonts w:cs="Times New Roman"/>
          <w:szCs w:val="24"/>
          <w:lang w:val="en-US"/>
        </w:rPr>
      </w:pPr>
      <w:bookmarkStart w:id="42" w:name="_Toc237814346"/>
      <w:r w:rsidRPr="00143FE1">
        <w:rPr>
          <w:rFonts w:cs="Times New Roman"/>
          <w:szCs w:val="24"/>
          <w:lang w:val="en-US"/>
        </w:rPr>
        <w:t xml:space="preserve">5.2 </w:t>
      </w:r>
      <w:r w:rsidR="003C149E" w:rsidRPr="00143FE1">
        <w:rPr>
          <w:rFonts w:cs="Times New Roman"/>
          <w:szCs w:val="24"/>
          <w:lang w:val="en-US"/>
        </w:rPr>
        <w:tab/>
      </w:r>
      <w:r w:rsidRPr="00143FE1">
        <w:rPr>
          <w:rFonts w:cs="Times New Roman"/>
          <w:szCs w:val="24"/>
          <w:lang w:val="en-US"/>
        </w:rPr>
        <w:t>Preprocessing Outcomes</w:t>
      </w:r>
      <w:bookmarkEnd w:id="42"/>
    </w:p>
    <w:p w14:paraId="3124E70E" w14:textId="77777777" w:rsidR="0081161D" w:rsidRDefault="00FB601B"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Structural preprocessing retained 89,291,810 of 89,892,322 raw rows, equivalent to 99.332% of the source records, and removed 600,512 rows (0.668%). The removals of 600,512 were computed directly as rows that are not structurally valid, and the diagnostic categories were not combined because a single row can be structurally invalid for more than one category. The deletion is therefore consistent with the special structural nature of the timestamp, duration, source-month and location-ID rules. </w:t>
      </w:r>
    </w:p>
    <w:p w14:paraId="7475370C" w14:textId="77777777" w:rsidR="00BF6959" w:rsidRPr="00143FE1" w:rsidRDefault="00BF6959" w:rsidP="00BF6959">
      <w:pPr>
        <w:spacing w:line="276" w:lineRule="auto"/>
        <w:ind w:firstLine="720"/>
        <w:jc w:val="both"/>
        <w:rPr>
          <w:rFonts w:ascii="Times New Roman" w:hAnsi="Times New Roman" w:cs="Times New Roman"/>
          <w:sz w:val="24"/>
          <w:szCs w:val="24"/>
        </w:rPr>
      </w:pPr>
    </w:p>
    <w:p w14:paraId="5FD41B48" w14:textId="0EA6D422" w:rsidR="00E145A7" w:rsidRPr="00143FE1" w:rsidRDefault="00E145A7"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approach </w:t>
      </w:r>
      <w:r w:rsidR="00FB601B" w:rsidRPr="00143FE1">
        <w:rPr>
          <w:rFonts w:ascii="Times New Roman" w:hAnsi="Times New Roman" w:cs="Times New Roman"/>
          <w:sz w:val="24"/>
          <w:szCs w:val="24"/>
        </w:rPr>
        <w:t>intentionally maintained</w:t>
      </w:r>
      <w:r w:rsidRPr="00143FE1">
        <w:rPr>
          <w:rFonts w:ascii="Times New Roman" w:hAnsi="Times New Roman" w:cs="Times New Roman"/>
          <w:sz w:val="24"/>
          <w:szCs w:val="24"/>
        </w:rPr>
        <w:t xml:space="preserve"> non-positive fare and distance rows </w:t>
      </w:r>
      <w:r w:rsidR="00FB601B" w:rsidRPr="00143FE1">
        <w:rPr>
          <w:rFonts w:ascii="Times New Roman" w:hAnsi="Times New Roman" w:cs="Times New Roman"/>
          <w:sz w:val="24"/>
          <w:szCs w:val="24"/>
        </w:rPr>
        <w:t>where</w:t>
      </w:r>
      <w:r w:rsidRPr="00143FE1">
        <w:rPr>
          <w:rFonts w:ascii="Times New Roman" w:hAnsi="Times New Roman" w:cs="Times New Roman"/>
          <w:sz w:val="24"/>
          <w:szCs w:val="24"/>
        </w:rPr>
        <w:t xml:space="preserve"> they were structurally </w:t>
      </w:r>
      <w:r w:rsidR="00FB601B" w:rsidRPr="00143FE1">
        <w:rPr>
          <w:rFonts w:ascii="Times New Roman" w:hAnsi="Times New Roman" w:cs="Times New Roman"/>
          <w:sz w:val="24"/>
          <w:szCs w:val="24"/>
        </w:rPr>
        <w:t>sound. The</w:t>
      </w:r>
      <w:r w:rsidRPr="00143FE1">
        <w:rPr>
          <w:rFonts w:ascii="Times New Roman" w:hAnsi="Times New Roman" w:cs="Times New Roman"/>
          <w:sz w:val="24"/>
          <w:szCs w:val="24"/>
        </w:rPr>
        <w:t xml:space="preserve"> final clean dataset</w:t>
      </w:r>
      <w:r w:rsidR="00FB601B" w:rsidRPr="00143FE1">
        <w:rPr>
          <w:rFonts w:ascii="Times New Roman" w:hAnsi="Times New Roman" w:cs="Times New Roman"/>
          <w:sz w:val="24"/>
          <w:szCs w:val="24"/>
        </w:rPr>
        <w:t xml:space="preserve"> had</w:t>
      </w:r>
      <w:r w:rsidRPr="00143FE1">
        <w:rPr>
          <w:rFonts w:ascii="Times New Roman" w:hAnsi="Times New Roman" w:cs="Times New Roman"/>
          <w:sz w:val="24"/>
          <w:szCs w:val="24"/>
        </w:rPr>
        <w:t xml:space="preserve"> 2,151,347 records </w:t>
      </w:r>
      <w:r w:rsidR="00FB601B" w:rsidRPr="00143FE1">
        <w:rPr>
          <w:rFonts w:ascii="Times New Roman" w:hAnsi="Times New Roman" w:cs="Times New Roman"/>
          <w:sz w:val="24"/>
          <w:szCs w:val="24"/>
        </w:rPr>
        <w:t>in</w:t>
      </w:r>
      <w:r w:rsidRPr="00143FE1">
        <w:rPr>
          <w:rFonts w:ascii="Times New Roman" w:hAnsi="Times New Roman" w:cs="Times New Roman"/>
          <w:sz w:val="24"/>
          <w:szCs w:val="24"/>
        </w:rPr>
        <w:t xml:space="preserve"> the Invalid/Non-positive distance band</w:t>
      </w:r>
      <w:r w:rsidR="00FB601B" w:rsidRPr="00143FE1">
        <w:rPr>
          <w:rFonts w:ascii="Times New Roman" w:hAnsi="Times New Roman" w:cs="Times New Roman"/>
          <w:sz w:val="24"/>
          <w:szCs w:val="24"/>
        </w:rPr>
        <w:t xml:space="preserve"> and</w:t>
      </w:r>
      <w:r w:rsidRPr="00143FE1">
        <w:rPr>
          <w:rFonts w:ascii="Times New Roman" w:hAnsi="Times New Roman" w:cs="Times New Roman"/>
          <w:sz w:val="24"/>
          <w:szCs w:val="24"/>
        </w:rPr>
        <w:t xml:space="preserve"> </w:t>
      </w:r>
      <w:proofErr w:type="spellStart"/>
      <w:r w:rsidRPr="00143FE1">
        <w:rPr>
          <w:rFonts w:ascii="Times New Roman" w:hAnsi="Times New Roman" w:cs="Times New Roman"/>
          <w:sz w:val="24"/>
          <w:szCs w:val="24"/>
        </w:rPr>
        <w:t>valid_distance</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valid_fare</w:t>
      </w:r>
      <w:proofErr w:type="spellEnd"/>
      <w:r w:rsidRPr="00143FE1">
        <w:rPr>
          <w:rFonts w:ascii="Times New Roman" w:hAnsi="Times New Roman" w:cs="Times New Roman"/>
          <w:sz w:val="24"/>
          <w:szCs w:val="24"/>
        </w:rPr>
        <w:t xml:space="preserve"> </w:t>
      </w:r>
      <w:r w:rsidR="00FB601B" w:rsidRPr="00143FE1">
        <w:rPr>
          <w:rFonts w:ascii="Times New Roman" w:hAnsi="Times New Roman" w:cs="Times New Roman"/>
          <w:sz w:val="24"/>
          <w:szCs w:val="24"/>
        </w:rPr>
        <w:t>specified</w:t>
      </w:r>
      <w:r w:rsidRPr="00143FE1">
        <w:rPr>
          <w:rFonts w:ascii="Times New Roman" w:hAnsi="Times New Roman" w:cs="Times New Roman"/>
          <w:sz w:val="24"/>
          <w:szCs w:val="24"/>
        </w:rPr>
        <w:t xml:space="preserve"> whether </w:t>
      </w:r>
      <w:r w:rsidR="00FB601B" w:rsidRPr="00143FE1">
        <w:rPr>
          <w:rFonts w:ascii="Times New Roman" w:hAnsi="Times New Roman" w:cs="Times New Roman"/>
          <w:sz w:val="24"/>
          <w:szCs w:val="24"/>
        </w:rPr>
        <w:t>that record was used for</w:t>
      </w:r>
      <w:r w:rsidRPr="00143FE1">
        <w:rPr>
          <w:rFonts w:ascii="Times New Roman" w:hAnsi="Times New Roman" w:cs="Times New Roman"/>
          <w:sz w:val="24"/>
          <w:szCs w:val="24"/>
        </w:rPr>
        <w:t xml:space="preserve"> distance or fare-based averages. This </w:t>
      </w:r>
      <w:r w:rsidR="00FB601B" w:rsidRPr="00143FE1">
        <w:rPr>
          <w:rFonts w:ascii="Times New Roman" w:hAnsi="Times New Roman" w:cs="Times New Roman"/>
          <w:sz w:val="24"/>
          <w:szCs w:val="24"/>
        </w:rPr>
        <w:t>resulted in</w:t>
      </w:r>
      <w:r w:rsidRPr="00143FE1">
        <w:rPr>
          <w:rFonts w:ascii="Times New Roman" w:hAnsi="Times New Roman" w:cs="Times New Roman"/>
          <w:sz w:val="24"/>
          <w:szCs w:val="24"/>
        </w:rPr>
        <w:t xml:space="preserve"> demand counts </w:t>
      </w:r>
      <w:r w:rsidR="00FB601B" w:rsidRPr="00143FE1">
        <w:rPr>
          <w:rFonts w:ascii="Times New Roman" w:hAnsi="Times New Roman" w:cs="Times New Roman"/>
          <w:sz w:val="24"/>
          <w:szCs w:val="24"/>
        </w:rPr>
        <w:t xml:space="preserve">remaining </w:t>
      </w:r>
      <w:r w:rsidRPr="00143FE1">
        <w:rPr>
          <w:rFonts w:ascii="Times New Roman" w:hAnsi="Times New Roman" w:cs="Times New Roman"/>
          <w:sz w:val="24"/>
          <w:szCs w:val="24"/>
        </w:rPr>
        <w:t xml:space="preserve">complete </w:t>
      </w:r>
      <w:r w:rsidR="00FB601B" w:rsidRPr="00143FE1">
        <w:rPr>
          <w:rFonts w:ascii="Times New Roman" w:hAnsi="Times New Roman" w:cs="Times New Roman"/>
          <w:sz w:val="24"/>
          <w:szCs w:val="24"/>
        </w:rPr>
        <w:t>and prevented</w:t>
      </w:r>
      <w:r w:rsidRPr="00143FE1">
        <w:rPr>
          <w:rFonts w:ascii="Times New Roman" w:hAnsi="Times New Roman" w:cs="Times New Roman"/>
          <w:sz w:val="24"/>
          <w:szCs w:val="24"/>
        </w:rPr>
        <w:t xml:space="preserve"> invalid numeric values from </w:t>
      </w:r>
      <w:r w:rsidR="00FB601B" w:rsidRPr="00143FE1">
        <w:rPr>
          <w:rFonts w:ascii="Times New Roman" w:hAnsi="Times New Roman" w:cs="Times New Roman"/>
          <w:sz w:val="24"/>
          <w:szCs w:val="24"/>
        </w:rPr>
        <w:t>skewing</w:t>
      </w:r>
      <w:r w:rsidRPr="00143FE1">
        <w:rPr>
          <w:rFonts w:ascii="Times New Roman" w:hAnsi="Times New Roman" w:cs="Times New Roman"/>
          <w:sz w:val="24"/>
          <w:szCs w:val="24"/>
        </w:rPr>
        <w:t xml:space="preserve"> the </w:t>
      </w:r>
      <w:r w:rsidR="00FB601B" w:rsidRPr="00143FE1">
        <w:rPr>
          <w:rFonts w:ascii="Times New Roman" w:hAnsi="Times New Roman" w:cs="Times New Roman"/>
          <w:sz w:val="24"/>
          <w:szCs w:val="24"/>
        </w:rPr>
        <w:t>related</w:t>
      </w:r>
      <w:r w:rsidRPr="00143FE1">
        <w:rPr>
          <w:rFonts w:ascii="Times New Roman" w:hAnsi="Times New Roman" w:cs="Times New Roman"/>
          <w:sz w:val="24"/>
          <w:szCs w:val="24"/>
        </w:rPr>
        <w:t xml:space="preserve"> analytical measures. </w:t>
      </w:r>
      <w:r w:rsidR="00FB601B" w:rsidRPr="00143FE1">
        <w:rPr>
          <w:rFonts w:ascii="Times New Roman" w:hAnsi="Times New Roman" w:cs="Times New Roman"/>
          <w:sz w:val="24"/>
          <w:szCs w:val="24"/>
        </w:rPr>
        <w:t xml:space="preserve">The </w:t>
      </w:r>
      <w:r w:rsidRPr="00143FE1">
        <w:rPr>
          <w:rFonts w:ascii="Times New Roman" w:hAnsi="Times New Roman" w:cs="Times New Roman"/>
          <w:sz w:val="24"/>
          <w:szCs w:val="24"/>
        </w:rPr>
        <w:t>final dataset</w:t>
      </w:r>
      <w:r w:rsidR="00FB601B" w:rsidRPr="00143FE1">
        <w:rPr>
          <w:rFonts w:ascii="Times New Roman" w:hAnsi="Times New Roman" w:cs="Times New Roman"/>
          <w:sz w:val="24"/>
          <w:szCs w:val="24"/>
        </w:rPr>
        <w:t xml:space="preserve"> had no</w:t>
      </w:r>
      <w:r w:rsidRPr="00143FE1">
        <w:rPr>
          <w:rFonts w:ascii="Times New Roman" w:hAnsi="Times New Roman" w:cs="Times New Roman"/>
          <w:sz w:val="24"/>
          <w:szCs w:val="24"/>
        </w:rPr>
        <w:t xml:space="preserve"> unmatched pickup lookup rows</w:t>
      </w:r>
      <w:r w:rsidR="00FB601B" w:rsidRPr="00143FE1">
        <w:rPr>
          <w:rFonts w:ascii="Times New Roman" w:hAnsi="Times New Roman" w:cs="Times New Roman"/>
          <w:sz w:val="24"/>
          <w:szCs w:val="24"/>
        </w:rPr>
        <w:t xml:space="preserve"> and was completely enriched in the Pickup-zone</w:t>
      </w:r>
      <w:r w:rsidRPr="00143FE1">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3244"/>
        <w:gridCol w:w="1977"/>
        <w:gridCol w:w="4021"/>
      </w:tblGrid>
      <w:tr w:rsidR="00E145A7" w:rsidRPr="00143FE1" w14:paraId="787443BE" w14:textId="77777777" w:rsidTr="009A6C3D">
        <w:trPr>
          <w:tblHeader/>
          <w:jc w:val="center"/>
        </w:trPr>
        <w:tc>
          <w:tcPr>
            <w:tcW w:w="3244" w:type="dxa"/>
            <w:shd w:val="clear" w:color="auto" w:fill="D9EAF7"/>
            <w:vAlign w:val="center"/>
          </w:tcPr>
          <w:p w14:paraId="6727735E"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lastRenderedPageBreak/>
              <w:t>Outcome</w:t>
            </w:r>
          </w:p>
        </w:tc>
        <w:tc>
          <w:tcPr>
            <w:tcW w:w="1977" w:type="dxa"/>
            <w:shd w:val="clear" w:color="auto" w:fill="D9EAF7"/>
            <w:vAlign w:val="center"/>
          </w:tcPr>
          <w:p w14:paraId="6F81D1A9"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Rows</w:t>
            </w:r>
          </w:p>
        </w:tc>
        <w:tc>
          <w:tcPr>
            <w:tcW w:w="4021" w:type="dxa"/>
            <w:shd w:val="clear" w:color="auto" w:fill="D9EAF7"/>
            <w:vAlign w:val="center"/>
          </w:tcPr>
          <w:p w14:paraId="62552B8A"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Effect on analysis</w:t>
            </w:r>
          </w:p>
        </w:tc>
      </w:tr>
      <w:tr w:rsidR="00E145A7" w:rsidRPr="00143FE1" w14:paraId="34463076" w14:textId="77777777" w:rsidTr="009A6C3D">
        <w:trPr>
          <w:jc w:val="center"/>
        </w:trPr>
        <w:tc>
          <w:tcPr>
            <w:tcW w:w="3244" w:type="dxa"/>
            <w:vAlign w:val="center"/>
          </w:tcPr>
          <w:p w14:paraId="1F57BE78"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Raw rows</w:t>
            </w:r>
          </w:p>
        </w:tc>
        <w:tc>
          <w:tcPr>
            <w:tcW w:w="1977" w:type="dxa"/>
            <w:vAlign w:val="center"/>
          </w:tcPr>
          <w:p w14:paraId="0432D18C"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89,892,322</w:t>
            </w:r>
          </w:p>
        </w:tc>
        <w:tc>
          <w:tcPr>
            <w:tcW w:w="4021" w:type="dxa"/>
            <w:vAlign w:val="center"/>
          </w:tcPr>
          <w:p w14:paraId="2C9D9412"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100.000%</w:t>
            </w:r>
          </w:p>
        </w:tc>
      </w:tr>
      <w:tr w:rsidR="00E145A7" w:rsidRPr="00143FE1" w14:paraId="650C91B2" w14:textId="77777777" w:rsidTr="009A6C3D">
        <w:trPr>
          <w:jc w:val="center"/>
        </w:trPr>
        <w:tc>
          <w:tcPr>
            <w:tcW w:w="3244" w:type="dxa"/>
            <w:vAlign w:val="center"/>
          </w:tcPr>
          <w:p w14:paraId="03BDE202"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Structurally valid</w:t>
            </w:r>
          </w:p>
        </w:tc>
        <w:tc>
          <w:tcPr>
            <w:tcW w:w="1977" w:type="dxa"/>
            <w:vAlign w:val="center"/>
          </w:tcPr>
          <w:p w14:paraId="2694109D"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89,291,810</w:t>
            </w:r>
          </w:p>
        </w:tc>
        <w:tc>
          <w:tcPr>
            <w:tcW w:w="4021" w:type="dxa"/>
            <w:vAlign w:val="center"/>
          </w:tcPr>
          <w:p w14:paraId="194E1F1E"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99.332%</w:t>
            </w:r>
          </w:p>
        </w:tc>
      </w:tr>
      <w:tr w:rsidR="00E145A7" w:rsidRPr="00143FE1" w14:paraId="4837C38E" w14:textId="77777777" w:rsidTr="009A6C3D">
        <w:trPr>
          <w:jc w:val="center"/>
        </w:trPr>
        <w:tc>
          <w:tcPr>
            <w:tcW w:w="3244" w:type="dxa"/>
            <w:vAlign w:val="center"/>
          </w:tcPr>
          <w:p w14:paraId="2E3E44AA"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Structurally removed</w:t>
            </w:r>
          </w:p>
        </w:tc>
        <w:tc>
          <w:tcPr>
            <w:tcW w:w="1977" w:type="dxa"/>
            <w:vAlign w:val="center"/>
          </w:tcPr>
          <w:p w14:paraId="25DCEFEC"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600,512</w:t>
            </w:r>
          </w:p>
        </w:tc>
        <w:tc>
          <w:tcPr>
            <w:tcW w:w="4021" w:type="dxa"/>
            <w:vAlign w:val="center"/>
          </w:tcPr>
          <w:p w14:paraId="27ECF31F"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0.668%</w:t>
            </w:r>
          </w:p>
        </w:tc>
      </w:tr>
      <w:tr w:rsidR="00E145A7" w:rsidRPr="00143FE1" w14:paraId="6574E560" w14:textId="77777777" w:rsidTr="009A6C3D">
        <w:trPr>
          <w:jc w:val="center"/>
        </w:trPr>
        <w:tc>
          <w:tcPr>
            <w:tcW w:w="3244" w:type="dxa"/>
            <w:vAlign w:val="center"/>
          </w:tcPr>
          <w:p w14:paraId="1E55E984"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Final invalid/non-positive distance band</w:t>
            </w:r>
          </w:p>
        </w:tc>
        <w:tc>
          <w:tcPr>
            <w:tcW w:w="1977" w:type="dxa"/>
            <w:vAlign w:val="center"/>
          </w:tcPr>
          <w:p w14:paraId="60EC3901"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2,151,347</w:t>
            </w:r>
          </w:p>
        </w:tc>
        <w:tc>
          <w:tcPr>
            <w:tcW w:w="4021" w:type="dxa"/>
            <w:vAlign w:val="center"/>
          </w:tcPr>
          <w:p w14:paraId="6153C336"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Retained for trip counts; excluded from positive-distance statistics</w:t>
            </w:r>
          </w:p>
        </w:tc>
      </w:tr>
      <w:tr w:rsidR="00E145A7" w:rsidRPr="00143FE1" w14:paraId="30F7C5A7" w14:textId="77777777" w:rsidTr="009A6C3D">
        <w:trPr>
          <w:jc w:val="center"/>
        </w:trPr>
        <w:tc>
          <w:tcPr>
            <w:tcW w:w="3244" w:type="dxa"/>
            <w:vAlign w:val="center"/>
          </w:tcPr>
          <w:p w14:paraId="50909041"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Unmatched pickup lookup</w:t>
            </w:r>
          </w:p>
        </w:tc>
        <w:tc>
          <w:tcPr>
            <w:tcW w:w="1977" w:type="dxa"/>
            <w:vAlign w:val="center"/>
          </w:tcPr>
          <w:p w14:paraId="54FAFB88"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0</w:t>
            </w:r>
          </w:p>
        </w:tc>
        <w:tc>
          <w:tcPr>
            <w:tcW w:w="4021" w:type="dxa"/>
            <w:vAlign w:val="center"/>
          </w:tcPr>
          <w:p w14:paraId="3B907C27" w14:textId="77777777" w:rsidR="00E145A7" w:rsidRPr="00143FE1" w:rsidRDefault="00E145A7"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All structurally valid pickup IDs enriched</w:t>
            </w:r>
          </w:p>
        </w:tc>
      </w:tr>
    </w:tbl>
    <w:p w14:paraId="22594FFA" w14:textId="7B8F49B4" w:rsidR="00642925" w:rsidRDefault="006D4602" w:rsidP="00143FE1">
      <w:pPr>
        <w:spacing w:line="276" w:lineRule="auto"/>
        <w:jc w:val="center"/>
        <w:rPr>
          <w:rFonts w:ascii="Times New Roman" w:hAnsi="Times New Roman" w:cs="Times New Roman"/>
          <w:b/>
          <w:bCs/>
          <w:i/>
          <w:iCs/>
          <w:sz w:val="24"/>
          <w:szCs w:val="24"/>
        </w:rPr>
      </w:pPr>
      <w:r w:rsidRPr="00BF6959">
        <w:rPr>
          <w:rFonts w:ascii="Times New Roman" w:hAnsi="Times New Roman" w:cs="Times New Roman"/>
          <w:b/>
          <w:bCs/>
          <w:i/>
          <w:iCs/>
          <w:sz w:val="24"/>
          <w:szCs w:val="24"/>
        </w:rPr>
        <w:t>Table 5.2.1 Structural preprocessing outcomes</w:t>
      </w:r>
    </w:p>
    <w:p w14:paraId="24CF6CAA" w14:textId="77777777" w:rsidR="00BF6959" w:rsidRPr="00BF6959" w:rsidRDefault="00BF6959" w:rsidP="00143FE1">
      <w:pPr>
        <w:spacing w:line="276" w:lineRule="auto"/>
        <w:jc w:val="center"/>
        <w:rPr>
          <w:rFonts w:ascii="Times New Roman" w:hAnsi="Times New Roman" w:cs="Times New Roman"/>
          <w:b/>
          <w:bCs/>
          <w:sz w:val="24"/>
          <w:szCs w:val="24"/>
        </w:rPr>
      </w:pPr>
    </w:p>
    <w:p w14:paraId="43119016" w14:textId="5AA3C27D" w:rsidR="00EB5115" w:rsidRPr="00143FE1" w:rsidRDefault="00EB5115" w:rsidP="00143FE1">
      <w:pPr>
        <w:pStyle w:val="Heading2"/>
        <w:spacing w:line="276" w:lineRule="auto"/>
        <w:rPr>
          <w:rFonts w:cs="Times New Roman"/>
          <w:szCs w:val="24"/>
          <w:lang w:val="en-US"/>
        </w:rPr>
      </w:pPr>
      <w:bookmarkStart w:id="43" w:name="_Toc237814347"/>
      <w:r w:rsidRPr="00143FE1">
        <w:rPr>
          <w:rFonts w:cs="Times New Roman"/>
          <w:szCs w:val="24"/>
          <w:lang w:val="en-US"/>
        </w:rPr>
        <w:t xml:space="preserve">5.3 </w:t>
      </w:r>
      <w:r w:rsidR="003C149E" w:rsidRPr="00143FE1">
        <w:rPr>
          <w:rFonts w:cs="Times New Roman"/>
          <w:szCs w:val="24"/>
          <w:lang w:val="en-US"/>
        </w:rPr>
        <w:tab/>
      </w:r>
      <w:r w:rsidRPr="00143FE1">
        <w:rPr>
          <w:rFonts w:cs="Times New Roman"/>
          <w:szCs w:val="24"/>
          <w:lang w:val="en-US"/>
        </w:rPr>
        <w:t>Hourly Demand Patterns</w:t>
      </w:r>
      <w:bookmarkEnd w:id="43"/>
    </w:p>
    <w:p w14:paraId="47E4990F" w14:textId="5F333B48" w:rsidR="0081161D" w:rsidRPr="00143FE1" w:rsidRDefault="0081161D"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Hourly demand was calculated from all 89,291,810 structurally valid trips. The busiest hour for pickups was 18:00, during the entire period, with 6,384,616 trips. There was also a high concentration of journeys during the evening, with the next highest hours coming at 17:00 (6,062,737) and 19:00 (5,631,764). On the other side, the 04:00 only had 601,988 trips. The pattern continues with the later weekday/weekend analysis, although the overall hourly pattern on its own is not sufficient to determine the reason for the concentration in the week, such as commuting, tourism, nightlife, or other external factors.</w:t>
      </w:r>
    </w:p>
    <w:tbl>
      <w:tblPr>
        <w:tblStyle w:val="TableGrid"/>
        <w:tblW w:w="0" w:type="auto"/>
        <w:jc w:val="center"/>
        <w:tblLook w:val="04A0" w:firstRow="1" w:lastRow="0" w:firstColumn="1" w:lastColumn="0" w:noHBand="0" w:noVBand="1"/>
      </w:tblPr>
      <w:tblGrid>
        <w:gridCol w:w="3888"/>
        <w:gridCol w:w="3168"/>
      </w:tblGrid>
      <w:tr w:rsidR="00B87970" w:rsidRPr="00143FE1" w14:paraId="0E94BA3E" w14:textId="77777777">
        <w:trPr>
          <w:tblHeader/>
          <w:jc w:val="center"/>
        </w:trPr>
        <w:tc>
          <w:tcPr>
            <w:tcW w:w="3888" w:type="dxa"/>
            <w:shd w:val="clear" w:color="auto" w:fill="D9EAF7"/>
            <w:vAlign w:val="center"/>
          </w:tcPr>
          <w:p w14:paraId="00362185"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Pickup hour</w:t>
            </w:r>
          </w:p>
        </w:tc>
        <w:tc>
          <w:tcPr>
            <w:tcW w:w="3168" w:type="dxa"/>
            <w:shd w:val="clear" w:color="auto" w:fill="D9EAF7"/>
            <w:vAlign w:val="center"/>
          </w:tcPr>
          <w:p w14:paraId="37B0A41D"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Trip count</w:t>
            </w:r>
          </w:p>
        </w:tc>
      </w:tr>
      <w:tr w:rsidR="00B87970" w:rsidRPr="00143FE1" w14:paraId="79B4C5B5" w14:textId="77777777">
        <w:trPr>
          <w:jc w:val="center"/>
        </w:trPr>
        <w:tc>
          <w:tcPr>
            <w:tcW w:w="3888" w:type="dxa"/>
            <w:vAlign w:val="center"/>
          </w:tcPr>
          <w:p w14:paraId="7AB985E1"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18:00</w:t>
            </w:r>
          </w:p>
        </w:tc>
        <w:tc>
          <w:tcPr>
            <w:tcW w:w="3168" w:type="dxa"/>
            <w:vAlign w:val="center"/>
          </w:tcPr>
          <w:p w14:paraId="3A521322"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6,384,616</w:t>
            </w:r>
          </w:p>
        </w:tc>
      </w:tr>
      <w:tr w:rsidR="00B87970" w:rsidRPr="00143FE1" w14:paraId="764B0C94" w14:textId="77777777">
        <w:trPr>
          <w:jc w:val="center"/>
        </w:trPr>
        <w:tc>
          <w:tcPr>
            <w:tcW w:w="3888" w:type="dxa"/>
            <w:vAlign w:val="center"/>
          </w:tcPr>
          <w:p w14:paraId="2711A019"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17:00</w:t>
            </w:r>
          </w:p>
        </w:tc>
        <w:tc>
          <w:tcPr>
            <w:tcW w:w="3168" w:type="dxa"/>
            <w:vAlign w:val="center"/>
          </w:tcPr>
          <w:p w14:paraId="6A37B5EC"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6,062,737</w:t>
            </w:r>
          </w:p>
        </w:tc>
      </w:tr>
      <w:tr w:rsidR="00B87970" w:rsidRPr="00143FE1" w14:paraId="6D9A747A" w14:textId="77777777">
        <w:trPr>
          <w:jc w:val="center"/>
        </w:trPr>
        <w:tc>
          <w:tcPr>
            <w:tcW w:w="3888" w:type="dxa"/>
            <w:vAlign w:val="center"/>
          </w:tcPr>
          <w:p w14:paraId="382E6E8C"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19:00</w:t>
            </w:r>
          </w:p>
        </w:tc>
        <w:tc>
          <w:tcPr>
            <w:tcW w:w="3168" w:type="dxa"/>
            <w:vAlign w:val="center"/>
          </w:tcPr>
          <w:p w14:paraId="6853B02C"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5,631,764</w:t>
            </w:r>
          </w:p>
        </w:tc>
      </w:tr>
      <w:tr w:rsidR="00B87970" w:rsidRPr="00143FE1" w14:paraId="50C3DF14" w14:textId="77777777">
        <w:trPr>
          <w:jc w:val="center"/>
        </w:trPr>
        <w:tc>
          <w:tcPr>
            <w:tcW w:w="3888" w:type="dxa"/>
            <w:vAlign w:val="center"/>
          </w:tcPr>
          <w:p w14:paraId="59736D1F"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16:00</w:t>
            </w:r>
          </w:p>
        </w:tc>
        <w:tc>
          <w:tcPr>
            <w:tcW w:w="3168" w:type="dxa"/>
            <w:vAlign w:val="center"/>
          </w:tcPr>
          <w:p w14:paraId="3C2E2164"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5,458,603</w:t>
            </w:r>
          </w:p>
        </w:tc>
      </w:tr>
      <w:tr w:rsidR="00B87970" w:rsidRPr="00143FE1" w14:paraId="03D0C3AF" w14:textId="77777777">
        <w:trPr>
          <w:jc w:val="center"/>
        </w:trPr>
        <w:tc>
          <w:tcPr>
            <w:tcW w:w="3888" w:type="dxa"/>
            <w:vAlign w:val="center"/>
          </w:tcPr>
          <w:p w14:paraId="0551F5BC"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15:00</w:t>
            </w:r>
          </w:p>
        </w:tc>
        <w:tc>
          <w:tcPr>
            <w:tcW w:w="3168" w:type="dxa"/>
            <w:vAlign w:val="center"/>
          </w:tcPr>
          <w:p w14:paraId="344CDD41"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5,327,825</w:t>
            </w:r>
          </w:p>
        </w:tc>
      </w:tr>
      <w:tr w:rsidR="00B87970" w:rsidRPr="00143FE1" w14:paraId="15BFF015" w14:textId="77777777">
        <w:trPr>
          <w:jc w:val="center"/>
        </w:trPr>
        <w:tc>
          <w:tcPr>
            <w:tcW w:w="3888" w:type="dxa"/>
            <w:vAlign w:val="center"/>
          </w:tcPr>
          <w:p w14:paraId="7AEFC578"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04:00</w:t>
            </w:r>
          </w:p>
        </w:tc>
        <w:tc>
          <w:tcPr>
            <w:tcW w:w="3168" w:type="dxa"/>
            <w:vAlign w:val="center"/>
          </w:tcPr>
          <w:p w14:paraId="5B7795F0" w14:textId="77777777" w:rsidR="00B87970" w:rsidRPr="00143FE1" w:rsidRDefault="00B87970"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601,988</w:t>
            </w:r>
          </w:p>
        </w:tc>
      </w:tr>
    </w:tbl>
    <w:p w14:paraId="1C13F1F2" w14:textId="71511EA5" w:rsidR="009A6C3D" w:rsidRDefault="00AD3561" w:rsidP="00143FE1">
      <w:pPr>
        <w:spacing w:line="276" w:lineRule="auto"/>
        <w:jc w:val="center"/>
        <w:rPr>
          <w:rFonts w:ascii="Times New Roman" w:eastAsiaTheme="majorEastAsia" w:hAnsi="Times New Roman" w:cs="Times New Roman"/>
          <w:b/>
          <w:i/>
          <w:iCs/>
          <w:sz w:val="24"/>
          <w:szCs w:val="24"/>
        </w:rPr>
      </w:pPr>
      <w:r w:rsidRPr="00BF6959">
        <w:rPr>
          <w:rFonts w:ascii="Times New Roman" w:eastAsiaTheme="majorEastAsia" w:hAnsi="Times New Roman" w:cs="Times New Roman"/>
          <w:b/>
          <w:i/>
          <w:iCs/>
          <w:sz w:val="24"/>
          <w:szCs w:val="24"/>
        </w:rPr>
        <w:t>Table 5.3.1 Selected pickup-hour trip counts for the full 2024–2025 period</w:t>
      </w:r>
    </w:p>
    <w:p w14:paraId="105000F6" w14:textId="77777777" w:rsidR="00BF6959" w:rsidRPr="00BF6959" w:rsidRDefault="00BF6959" w:rsidP="00143FE1">
      <w:pPr>
        <w:spacing w:line="276" w:lineRule="auto"/>
        <w:jc w:val="center"/>
        <w:rPr>
          <w:b/>
        </w:rPr>
      </w:pPr>
    </w:p>
    <w:p w14:paraId="07EFA321" w14:textId="464B87C1" w:rsidR="008F74BE" w:rsidRPr="00143FE1" w:rsidRDefault="008F74BE" w:rsidP="00143FE1">
      <w:pPr>
        <w:pStyle w:val="Heading2"/>
        <w:spacing w:line="276" w:lineRule="auto"/>
        <w:rPr>
          <w:rFonts w:cs="Times New Roman"/>
          <w:szCs w:val="24"/>
          <w:lang w:val="en-US"/>
        </w:rPr>
      </w:pPr>
      <w:bookmarkStart w:id="44" w:name="_Toc237814348"/>
      <w:r w:rsidRPr="00143FE1">
        <w:rPr>
          <w:rFonts w:cs="Times New Roman"/>
          <w:szCs w:val="24"/>
          <w:lang w:val="en-US"/>
        </w:rPr>
        <w:t xml:space="preserve">5.4 </w:t>
      </w:r>
      <w:r w:rsidR="003C149E" w:rsidRPr="00143FE1">
        <w:rPr>
          <w:rFonts w:cs="Times New Roman"/>
          <w:szCs w:val="24"/>
          <w:lang w:val="en-US"/>
        </w:rPr>
        <w:tab/>
      </w:r>
      <w:r w:rsidRPr="00143FE1">
        <w:rPr>
          <w:rFonts w:cs="Times New Roman"/>
          <w:szCs w:val="24"/>
          <w:lang w:val="en-US"/>
        </w:rPr>
        <w:t>Pickup Zones and Boroughs</w:t>
      </w:r>
      <w:bookmarkEnd w:id="44"/>
    </w:p>
    <w:p w14:paraId="3E5B77C0" w14:textId="110D2AC0" w:rsidR="0081161D" w:rsidRPr="00143FE1" w:rsidRDefault="0081161D"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Pickup activity was extremely localized. The greatest number of structurally valid pickups were found in Manhattan, </w:t>
      </w:r>
      <w:proofErr w:type="spellStart"/>
      <w:r w:rsidRPr="00143FE1">
        <w:rPr>
          <w:rFonts w:ascii="Times New Roman" w:hAnsi="Times New Roman" w:cs="Times New Roman"/>
          <w:sz w:val="24"/>
          <w:szCs w:val="24"/>
        </w:rPr>
        <w:t>totaling</w:t>
      </w:r>
      <w:proofErr w:type="spellEnd"/>
      <w:r w:rsidRPr="00143FE1">
        <w:rPr>
          <w:rFonts w:ascii="Times New Roman" w:hAnsi="Times New Roman" w:cs="Times New Roman"/>
          <w:sz w:val="24"/>
          <w:szCs w:val="24"/>
        </w:rPr>
        <w:t xml:space="preserve"> 77,669,263 points, about 86.98% of the full dataset. Queens was second with 8,489,722 trips (9.51%), followed by Brooklyn with 2,363,635 (2.65%) and the Bronx with 503,636 (0.56%). It can be seen from the borough counts that the vast majority of Yellow Taxi activity during the selected period came from Manhattan and Queens was still significant due to the airport zones.</w:t>
      </w:r>
    </w:p>
    <w:tbl>
      <w:tblPr>
        <w:tblStyle w:val="TableGrid"/>
        <w:tblW w:w="0" w:type="auto"/>
        <w:jc w:val="center"/>
        <w:tblLook w:val="04A0" w:firstRow="1" w:lastRow="0" w:firstColumn="1" w:lastColumn="0" w:noHBand="0" w:noVBand="1"/>
      </w:tblPr>
      <w:tblGrid>
        <w:gridCol w:w="3600"/>
        <w:gridCol w:w="2448"/>
        <w:gridCol w:w="2592"/>
      </w:tblGrid>
      <w:tr w:rsidR="00856D6B" w:rsidRPr="00143FE1" w14:paraId="79ACA185" w14:textId="77777777">
        <w:trPr>
          <w:tblHeader/>
          <w:jc w:val="center"/>
        </w:trPr>
        <w:tc>
          <w:tcPr>
            <w:tcW w:w="3600" w:type="dxa"/>
            <w:shd w:val="clear" w:color="auto" w:fill="D9EAF7"/>
            <w:vAlign w:val="center"/>
          </w:tcPr>
          <w:p w14:paraId="1FB1D186"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Pickup borough</w:t>
            </w:r>
          </w:p>
        </w:tc>
        <w:tc>
          <w:tcPr>
            <w:tcW w:w="2448" w:type="dxa"/>
            <w:shd w:val="clear" w:color="auto" w:fill="D9EAF7"/>
            <w:vAlign w:val="center"/>
          </w:tcPr>
          <w:p w14:paraId="03BFC412"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Trips</w:t>
            </w:r>
          </w:p>
        </w:tc>
        <w:tc>
          <w:tcPr>
            <w:tcW w:w="2592" w:type="dxa"/>
            <w:shd w:val="clear" w:color="auto" w:fill="D9EAF7"/>
            <w:vAlign w:val="center"/>
          </w:tcPr>
          <w:p w14:paraId="6ED19777"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Share of clean rows</w:t>
            </w:r>
          </w:p>
        </w:tc>
      </w:tr>
      <w:tr w:rsidR="00856D6B" w:rsidRPr="00143FE1" w14:paraId="65EEE1B9" w14:textId="77777777">
        <w:trPr>
          <w:jc w:val="center"/>
        </w:trPr>
        <w:tc>
          <w:tcPr>
            <w:tcW w:w="3600" w:type="dxa"/>
            <w:vAlign w:val="center"/>
          </w:tcPr>
          <w:p w14:paraId="6EBD5DBB"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Manhattan</w:t>
            </w:r>
          </w:p>
        </w:tc>
        <w:tc>
          <w:tcPr>
            <w:tcW w:w="2448" w:type="dxa"/>
            <w:vAlign w:val="center"/>
          </w:tcPr>
          <w:p w14:paraId="71C1B6DB"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77,669,263</w:t>
            </w:r>
          </w:p>
        </w:tc>
        <w:tc>
          <w:tcPr>
            <w:tcW w:w="2592" w:type="dxa"/>
            <w:vAlign w:val="center"/>
          </w:tcPr>
          <w:p w14:paraId="2F90ED5D"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86.98%</w:t>
            </w:r>
          </w:p>
        </w:tc>
      </w:tr>
      <w:tr w:rsidR="00856D6B" w:rsidRPr="00143FE1" w14:paraId="49FF9AE5" w14:textId="77777777">
        <w:trPr>
          <w:jc w:val="center"/>
        </w:trPr>
        <w:tc>
          <w:tcPr>
            <w:tcW w:w="3600" w:type="dxa"/>
            <w:vAlign w:val="center"/>
          </w:tcPr>
          <w:p w14:paraId="1856675A"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Queens</w:t>
            </w:r>
          </w:p>
        </w:tc>
        <w:tc>
          <w:tcPr>
            <w:tcW w:w="2448" w:type="dxa"/>
            <w:vAlign w:val="center"/>
          </w:tcPr>
          <w:p w14:paraId="45C7A5D0"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8,489,722</w:t>
            </w:r>
          </w:p>
        </w:tc>
        <w:tc>
          <w:tcPr>
            <w:tcW w:w="2592" w:type="dxa"/>
            <w:vAlign w:val="center"/>
          </w:tcPr>
          <w:p w14:paraId="1730E64B"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9.51%</w:t>
            </w:r>
          </w:p>
        </w:tc>
      </w:tr>
      <w:tr w:rsidR="00856D6B" w:rsidRPr="00143FE1" w14:paraId="1DC66559" w14:textId="77777777">
        <w:trPr>
          <w:jc w:val="center"/>
        </w:trPr>
        <w:tc>
          <w:tcPr>
            <w:tcW w:w="3600" w:type="dxa"/>
            <w:vAlign w:val="center"/>
          </w:tcPr>
          <w:p w14:paraId="6DE62040"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Brooklyn</w:t>
            </w:r>
          </w:p>
        </w:tc>
        <w:tc>
          <w:tcPr>
            <w:tcW w:w="2448" w:type="dxa"/>
            <w:vAlign w:val="center"/>
          </w:tcPr>
          <w:p w14:paraId="30702805"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2,363,635</w:t>
            </w:r>
          </w:p>
        </w:tc>
        <w:tc>
          <w:tcPr>
            <w:tcW w:w="2592" w:type="dxa"/>
            <w:vAlign w:val="center"/>
          </w:tcPr>
          <w:p w14:paraId="59BC0987"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2.65%</w:t>
            </w:r>
          </w:p>
        </w:tc>
      </w:tr>
      <w:tr w:rsidR="00856D6B" w:rsidRPr="00143FE1" w14:paraId="10CE55AA" w14:textId="77777777">
        <w:trPr>
          <w:jc w:val="center"/>
        </w:trPr>
        <w:tc>
          <w:tcPr>
            <w:tcW w:w="3600" w:type="dxa"/>
            <w:vAlign w:val="center"/>
          </w:tcPr>
          <w:p w14:paraId="5F2AD0FC"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Bronx</w:t>
            </w:r>
          </w:p>
        </w:tc>
        <w:tc>
          <w:tcPr>
            <w:tcW w:w="2448" w:type="dxa"/>
            <w:vAlign w:val="center"/>
          </w:tcPr>
          <w:p w14:paraId="08A04298"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503,636</w:t>
            </w:r>
          </w:p>
        </w:tc>
        <w:tc>
          <w:tcPr>
            <w:tcW w:w="2592" w:type="dxa"/>
            <w:vAlign w:val="center"/>
          </w:tcPr>
          <w:p w14:paraId="07277C0B"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0.56%</w:t>
            </w:r>
          </w:p>
        </w:tc>
      </w:tr>
      <w:tr w:rsidR="00856D6B" w:rsidRPr="00143FE1" w14:paraId="30B752A0" w14:textId="77777777">
        <w:trPr>
          <w:jc w:val="center"/>
        </w:trPr>
        <w:tc>
          <w:tcPr>
            <w:tcW w:w="3600" w:type="dxa"/>
            <w:vAlign w:val="center"/>
          </w:tcPr>
          <w:p w14:paraId="56B91FEA"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lastRenderedPageBreak/>
              <w:t>Unknown</w:t>
            </w:r>
          </w:p>
        </w:tc>
        <w:tc>
          <w:tcPr>
            <w:tcW w:w="2448" w:type="dxa"/>
            <w:vAlign w:val="center"/>
          </w:tcPr>
          <w:p w14:paraId="170A46F3"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201,442</w:t>
            </w:r>
          </w:p>
        </w:tc>
        <w:tc>
          <w:tcPr>
            <w:tcW w:w="2592" w:type="dxa"/>
            <w:vAlign w:val="center"/>
          </w:tcPr>
          <w:p w14:paraId="0050A42F"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0.23%</w:t>
            </w:r>
          </w:p>
        </w:tc>
      </w:tr>
      <w:tr w:rsidR="00856D6B" w:rsidRPr="00143FE1" w14:paraId="33C5B130" w14:textId="77777777">
        <w:trPr>
          <w:jc w:val="center"/>
        </w:trPr>
        <w:tc>
          <w:tcPr>
            <w:tcW w:w="3600" w:type="dxa"/>
            <w:vAlign w:val="center"/>
          </w:tcPr>
          <w:p w14:paraId="03E99CC5"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N/A</w:t>
            </w:r>
          </w:p>
        </w:tc>
        <w:tc>
          <w:tcPr>
            <w:tcW w:w="2448" w:type="dxa"/>
            <w:vAlign w:val="center"/>
          </w:tcPr>
          <w:p w14:paraId="342FEEDC"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45,621</w:t>
            </w:r>
          </w:p>
        </w:tc>
        <w:tc>
          <w:tcPr>
            <w:tcW w:w="2592" w:type="dxa"/>
            <w:vAlign w:val="center"/>
          </w:tcPr>
          <w:p w14:paraId="2DEB37BA"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0.05%</w:t>
            </w:r>
          </w:p>
        </w:tc>
      </w:tr>
      <w:tr w:rsidR="00856D6B" w:rsidRPr="00143FE1" w14:paraId="6CEEAA8D" w14:textId="77777777">
        <w:trPr>
          <w:jc w:val="center"/>
        </w:trPr>
        <w:tc>
          <w:tcPr>
            <w:tcW w:w="3600" w:type="dxa"/>
            <w:vAlign w:val="center"/>
          </w:tcPr>
          <w:p w14:paraId="422B5761"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EWR</w:t>
            </w:r>
          </w:p>
        </w:tc>
        <w:tc>
          <w:tcPr>
            <w:tcW w:w="2448" w:type="dxa"/>
            <w:vAlign w:val="center"/>
          </w:tcPr>
          <w:p w14:paraId="13C3EF05"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11,953</w:t>
            </w:r>
          </w:p>
        </w:tc>
        <w:tc>
          <w:tcPr>
            <w:tcW w:w="2592" w:type="dxa"/>
            <w:vAlign w:val="center"/>
          </w:tcPr>
          <w:p w14:paraId="5EB550EE"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0.01%</w:t>
            </w:r>
          </w:p>
        </w:tc>
      </w:tr>
      <w:tr w:rsidR="00856D6B" w:rsidRPr="00143FE1" w14:paraId="13C6A30C" w14:textId="77777777">
        <w:trPr>
          <w:jc w:val="center"/>
        </w:trPr>
        <w:tc>
          <w:tcPr>
            <w:tcW w:w="3600" w:type="dxa"/>
            <w:vAlign w:val="center"/>
          </w:tcPr>
          <w:p w14:paraId="1B11D93D"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Staten Island</w:t>
            </w:r>
          </w:p>
        </w:tc>
        <w:tc>
          <w:tcPr>
            <w:tcW w:w="2448" w:type="dxa"/>
            <w:vAlign w:val="center"/>
          </w:tcPr>
          <w:p w14:paraId="16C7AFF0"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6,538</w:t>
            </w:r>
          </w:p>
        </w:tc>
        <w:tc>
          <w:tcPr>
            <w:tcW w:w="2592" w:type="dxa"/>
            <w:vAlign w:val="center"/>
          </w:tcPr>
          <w:p w14:paraId="05B53533"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0.01%</w:t>
            </w:r>
          </w:p>
        </w:tc>
      </w:tr>
    </w:tbl>
    <w:p w14:paraId="13A52409" w14:textId="074D4226" w:rsidR="0081161D" w:rsidRDefault="00801E34" w:rsidP="00143FE1">
      <w:pPr>
        <w:spacing w:line="276" w:lineRule="auto"/>
        <w:jc w:val="center"/>
        <w:rPr>
          <w:rFonts w:ascii="Times New Roman" w:hAnsi="Times New Roman" w:cs="Times New Roman"/>
          <w:b/>
          <w:bCs/>
          <w:i/>
          <w:iCs/>
          <w:sz w:val="24"/>
          <w:szCs w:val="24"/>
        </w:rPr>
      </w:pPr>
      <w:r w:rsidRPr="00BF6959">
        <w:rPr>
          <w:rFonts w:ascii="Times New Roman" w:hAnsi="Times New Roman" w:cs="Times New Roman"/>
          <w:b/>
          <w:bCs/>
          <w:i/>
          <w:iCs/>
          <w:sz w:val="24"/>
          <w:szCs w:val="24"/>
        </w:rPr>
        <w:t>Table 5.4.1 Pickup trips by borough</w:t>
      </w:r>
    </w:p>
    <w:p w14:paraId="2E50AD69" w14:textId="77777777" w:rsidR="00BF6959" w:rsidRPr="00BF6959" w:rsidRDefault="00BF6959" w:rsidP="00BF6959">
      <w:pPr>
        <w:spacing w:line="276" w:lineRule="auto"/>
        <w:rPr>
          <w:rFonts w:ascii="Times New Roman" w:hAnsi="Times New Roman" w:cs="Times New Roman"/>
          <w:b/>
          <w:bCs/>
          <w:i/>
          <w:iCs/>
          <w:sz w:val="24"/>
          <w:szCs w:val="24"/>
        </w:rPr>
      </w:pPr>
    </w:p>
    <w:p w14:paraId="5C00D3A7" w14:textId="1240B919" w:rsidR="00DC048A" w:rsidRPr="00143FE1" w:rsidRDefault="00BB3828"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At zone level, JFK Airport was the single most frequent pickup zone with 4,034,602 trips, narrowly ahead of Upper East Side South (4,001,341) and Midtown </w:t>
      </w:r>
      <w:proofErr w:type="spellStart"/>
      <w:r w:rsidRPr="00143FE1">
        <w:rPr>
          <w:rFonts w:ascii="Times New Roman" w:hAnsi="Times New Roman" w:cs="Times New Roman"/>
          <w:sz w:val="24"/>
          <w:szCs w:val="24"/>
        </w:rPr>
        <w:t>Center</w:t>
      </w:r>
      <w:proofErr w:type="spellEnd"/>
      <w:r w:rsidRPr="00143FE1">
        <w:rPr>
          <w:rFonts w:ascii="Times New Roman" w:hAnsi="Times New Roman" w:cs="Times New Roman"/>
          <w:sz w:val="24"/>
          <w:szCs w:val="24"/>
        </w:rPr>
        <w:t xml:space="preserve"> (3,973,590). The remainder of the top 20 was dominated by Manhattan zones, with LaGuardia Airport also appearing among the highest-ranked Queens locations. This concentration suggests that the airport and high activity density in Manhattan were two main drivers in the demand for Yellow Taxi pickups.</w:t>
      </w:r>
    </w:p>
    <w:tbl>
      <w:tblPr>
        <w:tblStyle w:val="TableGrid"/>
        <w:tblW w:w="0" w:type="auto"/>
        <w:jc w:val="center"/>
        <w:tblLook w:val="04A0" w:firstRow="1" w:lastRow="0" w:firstColumn="1" w:lastColumn="0" w:noHBand="0" w:noVBand="1"/>
      </w:tblPr>
      <w:tblGrid>
        <w:gridCol w:w="994"/>
        <w:gridCol w:w="1971"/>
        <w:gridCol w:w="4445"/>
        <w:gridCol w:w="1832"/>
      </w:tblGrid>
      <w:tr w:rsidR="00856D6B" w:rsidRPr="00143FE1" w14:paraId="2CEA5E0B" w14:textId="77777777" w:rsidTr="00801E34">
        <w:trPr>
          <w:tblHeader/>
          <w:jc w:val="center"/>
        </w:trPr>
        <w:tc>
          <w:tcPr>
            <w:tcW w:w="994" w:type="dxa"/>
            <w:shd w:val="clear" w:color="auto" w:fill="D9EAF7"/>
            <w:vAlign w:val="center"/>
          </w:tcPr>
          <w:p w14:paraId="6152D902"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Rank</w:t>
            </w:r>
          </w:p>
        </w:tc>
        <w:tc>
          <w:tcPr>
            <w:tcW w:w="1971" w:type="dxa"/>
            <w:shd w:val="clear" w:color="auto" w:fill="D9EAF7"/>
            <w:vAlign w:val="center"/>
          </w:tcPr>
          <w:p w14:paraId="425BFBCA"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Borough</w:t>
            </w:r>
          </w:p>
        </w:tc>
        <w:tc>
          <w:tcPr>
            <w:tcW w:w="4445" w:type="dxa"/>
            <w:shd w:val="clear" w:color="auto" w:fill="D9EAF7"/>
            <w:vAlign w:val="center"/>
          </w:tcPr>
          <w:p w14:paraId="5DD75AF5"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Pickup zone</w:t>
            </w:r>
          </w:p>
        </w:tc>
        <w:tc>
          <w:tcPr>
            <w:tcW w:w="1832" w:type="dxa"/>
            <w:shd w:val="clear" w:color="auto" w:fill="D9EAF7"/>
            <w:vAlign w:val="center"/>
          </w:tcPr>
          <w:p w14:paraId="29C95C65"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b/>
                <w:sz w:val="24"/>
                <w:szCs w:val="24"/>
              </w:rPr>
              <w:t>Trips</w:t>
            </w:r>
          </w:p>
        </w:tc>
      </w:tr>
      <w:tr w:rsidR="00856D6B" w:rsidRPr="00143FE1" w14:paraId="13A611D6" w14:textId="77777777" w:rsidTr="00801E34">
        <w:trPr>
          <w:jc w:val="center"/>
        </w:trPr>
        <w:tc>
          <w:tcPr>
            <w:tcW w:w="994" w:type="dxa"/>
            <w:vAlign w:val="center"/>
          </w:tcPr>
          <w:p w14:paraId="36268D2F"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w:t>
            </w:r>
          </w:p>
        </w:tc>
        <w:tc>
          <w:tcPr>
            <w:tcW w:w="1971" w:type="dxa"/>
            <w:vAlign w:val="center"/>
          </w:tcPr>
          <w:p w14:paraId="00031EF7"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Queens</w:t>
            </w:r>
          </w:p>
        </w:tc>
        <w:tc>
          <w:tcPr>
            <w:tcW w:w="4445" w:type="dxa"/>
            <w:vAlign w:val="center"/>
          </w:tcPr>
          <w:p w14:paraId="12C7A9DF"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JFK Airport</w:t>
            </w:r>
          </w:p>
        </w:tc>
        <w:tc>
          <w:tcPr>
            <w:tcW w:w="1832" w:type="dxa"/>
            <w:vAlign w:val="center"/>
          </w:tcPr>
          <w:p w14:paraId="10CC9613"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4,034,602</w:t>
            </w:r>
          </w:p>
        </w:tc>
      </w:tr>
      <w:tr w:rsidR="00856D6B" w:rsidRPr="00143FE1" w14:paraId="078302F2" w14:textId="77777777" w:rsidTr="00801E34">
        <w:trPr>
          <w:jc w:val="center"/>
        </w:trPr>
        <w:tc>
          <w:tcPr>
            <w:tcW w:w="994" w:type="dxa"/>
            <w:vAlign w:val="center"/>
          </w:tcPr>
          <w:p w14:paraId="6507000A"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w:t>
            </w:r>
          </w:p>
        </w:tc>
        <w:tc>
          <w:tcPr>
            <w:tcW w:w="1971" w:type="dxa"/>
            <w:vAlign w:val="center"/>
          </w:tcPr>
          <w:p w14:paraId="58997827"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Manhattan</w:t>
            </w:r>
          </w:p>
        </w:tc>
        <w:tc>
          <w:tcPr>
            <w:tcW w:w="4445" w:type="dxa"/>
            <w:vAlign w:val="center"/>
          </w:tcPr>
          <w:p w14:paraId="12A363B6"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Upper East Side South</w:t>
            </w:r>
          </w:p>
        </w:tc>
        <w:tc>
          <w:tcPr>
            <w:tcW w:w="1832" w:type="dxa"/>
            <w:vAlign w:val="center"/>
          </w:tcPr>
          <w:p w14:paraId="2134F40B"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4,001,341</w:t>
            </w:r>
          </w:p>
        </w:tc>
      </w:tr>
      <w:tr w:rsidR="00856D6B" w:rsidRPr="00143FE1" w14:paraId="2A2C8E32" w14:textId="77777777" w:rsidTr="00801E34">
        <w:trPr>
          <w:jc w:val="center"/>
        </w:trPr>
        <w:tc>
          <w:tcPr>
            <w:tcW w:w="994" w:type="dxa"/>
            <w:vAlign w:val="center"/>
          </w:tcPr>
          <w:p w14:paraId="4814B330"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3</w:t>
            </w:r>
          </w:p>
        </w:tc>
        <w:tc>
          <w:tcPr>
            <w:tcW w:w="1971" w:type="dxa"/>
            <w:vAlign w:val="center"/>
          </w:tcPr>
          <w:p w14:paraId="5D2B17E5"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Manhattan</w:t>
            </w:r>
          </w:p>
        </w:tc>
        <w:tc>
          <w:tcPr>
            <w:tcW w:w="4445" w:type="dxa"/>
            <w:vAlign w:val="center"/>
          </w:tcPr>
          <w:p w14:paraId="594095C4"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Midtown </w:t>
            </w:r>
            <w:proofErr w:type="spellStart"/>
            <w:r w:rsidRPr="00143FE1">
              <w:rPr>
                <w:rFonts w:ascii="Times New Roman" w:hAnsi="Times New Roman" w:cs="Times New Roman"/>
                <w:sz w:val="24"/>
                <w:szCs w:val="24"/>
              </w:rPr>
              <w:t>Center</w:t>
            </w:r>
            <w:proofErr w:type="spellEnd"/>
          </w:p>
        </w:tc>
        <w:tc>
          <w:tcPr>
            <w:tcW w:w="1832" w:type="dxa"/>
            <w:vAlign w:val="center"/>
          </w:tcPr>
          <w:p w14:paraId="1DBE576C"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3,973,590</w:t>
            </w:r>
          </w:p>
        </w:tc>
      </w:tr>
      <w:tr w:rsidR="00856D6B" w:rsidRPr="00143FE1" w14:paraId="74737DE9" w14:textId="77777777" w:rsidTr="00801E34">
        <w:trPr>
          <w:jc w:val="center"/>
        </w:trPr>
        <w:tc>
          <w:tcPr>
            <w:tcW w:w="994" w:type="dxa"/>
            <w:vAlign w:val="center"/>
          </w:tcPr>
          <w:p w14:paraId="0A57E457"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w:t>
            </w:r>
          </w:p>
        </w:tc>
        <w:tc>
          <w:tcPr>
            <w:tcW w:w="1971" w:type="dxa"/>
            <w:vAlign w:val="center"/>
          </w:tcPr>
          <w:p w14:paraId="68DF9EB7"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Manhattan</w:t>
            </w:r>
          </w:p>
        </w:tc>
        <w:tc>
          <w:tcPr>
            <w:tcW w:w="4445" w:type="dxa"/>
            <w:vAlign w:val="center"/>
          </w:tcPr>
          <w:p w14:paraId="65D8CCC3"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Upper East Side North</w:t>
            </w:r>
          </w:p>
        </w:tc>
        <w:tc>
          <w:tcPr>
            <w:tcW w:w="1832" w:type="dxa"/>
            <w:vAlign w:val="center"/>
          </w:tcPr>
          <w:p w14:paraId="49343F76"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3,568,124</w:t>
            </w:r>
          </w:p>
        </w:tc>
      </w:tr>
      <w:tr w:rsidR="00856D6B" w:rsidRPr="00143FE1" w14:paraId="55B36A0A" w14:textId="77777777" w:rsidTr="00801E34">
        <w:trPr>
          <w:jc w:val="center"/>
        </w:trPr>
        <w:tc>
          <w:tcPr>
            <w:tcW w:w="994" w:type="dxa"/>
            <w:vAlign w:val="center"/>
          </w:tcPr>
          <w:p w14:paraId="0DB25101"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5</w:t>
            </w:r>
          </w:p>
        </w:tc>
        <w:tc>
          <w:tcPr>
            <w:tcW w:w="1971" w:type="dxa"/>
            <w:vAlign w:val="center"/>
          </w:tcPr>
          <w:p w14:paraId="0CDA427F"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Manhattan</w:t>
            </w:r>
          </w:p>
        </w:tc>
        <w:tc>
          <w:tcPr>
            <w:tcW w:w="4445" w:type="dxa"/>
            <w:vAlign w:val="center"/>
          </w:tcPr>
          <w:p w14:paraId="2C35BF48"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Midtown East</w:t>
            </w:r>
          </w:p>
        </w:tc>
        <w:tc>
          <w:tcPr>
            <w:tcW w:w="1832" w:type="dxa"/>
            <w:vAlign w:val="center"/>
          </w:tcPr>
          <w:p w14:paraId="24F7E907"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2,902,776</w:t>
            </w:r>
          </w:p>
        </w:tc>
      </w:tr>
      <w:tr w:rsidR="00856D6B" w:rsidRPr="00143FE1" w14:paraId="53C9A95D" w14:textId="77777777" w:rsidTr="00801E34">
        <w:trPr>
          <w:jc w:val="center"/>
        </w:trPr>
        <w:tc>
          <w:tcPr>
            <w:tcW w:w="994" w:type="dxa"/>
            <w:vAlign w:val="center"/>
          </w:tcPr>
          <w:p w14:paraId="5EF7D9D2"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6</w:t>
            </w:r>
          </w:p>
        </w:tc>
        <w:tc>
          <w:tcPr>
            <w:tcW w:w="1971" w:type="dxa"/>
            <w:vAlign w:val="center"/>
          </w:tcPr>
          <w:p w14:paraId="656C4579"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Manhattan</w:t>
            </w:r>
          </w:p>
        </w:tc>
        <w:tc>
          <w:tcPr>
            <w:tcW w:w="4445" w:type="dxa"/>
            <w:vAlign w:val="center"/>
          </w:tcPr>
          <w:p w14:paraId="05B21A49"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Times </w:t>
            </w:r>
            <w:proofErr w:type="spellStart"/>
            <w:r w:rsidRPr="00143FE1">
              <w:rPr>
                <w:rFonts w:ascii="Times New Roman" w:hAnsi="Times New Roman" w:cs="Times New Roman"/>
                <w:sz w:val="24"/>
                <w:szCs w:val="24"/>
              </w:rPr>
              <w:t>Sq</w:t>
            </w:r>
            <w:proofErr w:type="spellEnd"/>
            <w:r w:rsidRPr="00143FE1">
              <w:rPr>
                <w:rFonts w:ascii="Times New Roman" w:hAnsi="Times New Roman" w:cs="Times New Roman"/>
                <w:sz w:val="24"/>
                <w:szCs w:val="24"/>
              </w:rPr>
              <w:t>/Theatre District</w:t>
            </w:r>
          </w:p>
        </w:tc>
        <w:tc>
          <w:tcPr>
            <w:tcW w:w="1832" w:type="dxa"/>
            <w:vAlign w:val="center"/>
          </w:tcPr>
          <w:p w14:paraId="1CA72881"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2,889,401</w:t>
            </w:r>
          </w:p>
        </w:tc>
      </w:tr>
      <w:tr w:rsidR="00856D6B" w:rsidRPr="00143FE1" w14:paraId="0ACA2E31" w14:textId="77777777" w:rsidTr="00801E34">
        <w:trPr>
          <w:jc w:val="center"/>
        </w:trPr>
        <w:tc>
          <w:tcPr>
            <w:tcW w:w="994" w:type="dxa"/>
            <w:vAlign w:val="center"/>
          </w:tcPr>
          <w:p w14:paraId="7A734014"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7</w:t>
            </w:r>
          </w:p>
        </w:tc>
        <w:tc>
          <w:tcPr>
            <w:tcW w:w="1971" w:type="dxa"/>
            <w:vAlign w:val="center"/>
          </w:tcPr>
          <w:p w14:paraId="326E43AA"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Manhattan</w:t>
            </w:r>
          </w:p>
        </w:tc>
        <w:tc>
          <w:tcPr>
            <w:tcW w:w="4445" w:type="dxa"/>
            <w:vAlign w:val="center"/>
          </w:tcPr>
          <w:p w14:paraId="4B26A919"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Penn Station/Madison </w:t>
            </w:r>
            <w:proofErr w:type="spellStart"/>
            <w:r w:rsidRPr="00143FE1">
              <w:rPr>
                <w:rFonts w:ascii="Times New Roman" w:hAnsi="Times New Roman" w:cs="Times New Roman"/>
                <w:sz w:val="24"/>
                <w:szCs w:val="24"/>
              </w:rPr>
              <w:t>Sq</w:t>
            </w:r>
            <w:proofErr w:type="spellEnd"/>
            <w:r w:rsidRPr="00143FE1">
              <w:rPr>
                <w:rFonts w:ascii="Times New Roman" w:hAnsi="Times New Roman" w:cs="Times New Roman"/>
                <w:sz w:val="24"/>
                <w:szCs w:val="24"/>
              </w:rPr>
              <w:t xml:space="preserve"> West</w:t>
            </w:r>
          </w:p>
        </w:tc>
        <w:tc>
          <w:tcPr>
            <w:tcW w:w="1832" w:type="dxa"/>
            <w:vAlign w:val="center"/>
          </w:tcPr>
          <w:p w14:paraId="253203D8"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2,883,630</w:t>
            </w:r>
          </w:p>
        </w:tc>
      </w:tr>
      <w:tr w:rsidR="00856D6B" w:rsidRPr="00143FE1" w14:paraId="630DA04F" w14:textId="77777777" w:rsidTr="00801E34">
        <w:trPr>
          <w:jc w:val="center"/>
        </w:trPr>
        <w:tc>
          <w:tcPr>
            <w:tcW w:w="994" w:type="dxa"/>
            <w:vAlign w:val="center"/>
          </w:tcPr>
          <w:p w14:paraId="095AD489"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8</w:t>
            </w:r>
          </w:p>
        </w:tc>
        <w:tc>
          <w:tcPr>
            <w:tcW w:w="1971" w:type="dxa"/>
            <w:vAlign w:val="center"/>
          </w:tcPr>
          <w:p w14:paraId="7C98513A"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Manhattan</w:t>
            </w:r>
          </w:p>
        </w:tc>
        <w:tc>
          <w:tcPr>
            <w:tcW w:w="4445" w:type="dxa"/>
            <w:vAlign w:val="center"/>
          </w:tcPr>
          <w:p w14:paraId="7A710684"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Lincoln Square East</w:t>
            </w:r>
          </w:p>
        </w:tc>
        <w:tc>
          <w:tcPr>
            <w:tcW w:w="1832" w:type="dxa"/>
            <w:vAlign w:val="center"/>
          </w:tcPr>
          <w:p w14:paraId="5D13FE3F"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2,679,404</w:t>
            </w:r>
          </w:p>
        </w:tc>
      </w:tr>
      <w:tr w:rsidR="00856D6B" w:rsidRPr="00143FE1" w14:paraId="72B5E5BD" w14:textId="77777777" w:rsidTr="00801E34">
        <w:trPr>
          <w:jc w:val="center"/>
        </w:trPr>
        <w:tc>
          <w:tcPr>
            <w:tcW w:w="994" w:type="dxa"/>
            <w:vAlign w:val="center"/>
          </w:tcPr>
          <w:p w14:paraId="1CCBE658"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9</w:t>
            </w:r>
          </w:p>
        </w:tc>
        <w:tc>
          <w:tcPr>
            <w:tcW w:w="1971" w:type="dxa"/>
            <w:vAlign w:val="center"/>
          </w:tcPr>
          <w:p w14:paraId="55508A2B"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Queens</w:t>
            </w:r>
          </w:p>
        </w:tc>
        <w:tc>
          <w:tcPr>
            <w:tcW w:w="4445" w:type="dxa"/>
            <w:vAlign w:val="center"/>
          </w:tcPr>
          <w:p w14:paraId="0DD18969"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LaGuardia Airport</w:t>
            </w:r>
          </w:p>
        </w:tc>
        <w:tc>
          <w:tcPr>
            <w:tcW w:w="1832" w:type="dxa"/>
            <w:vAlign w:val="center"/>
          </w:tcPr>
          <w:p w14:paraId="3A91494D"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2,569,436</w:t>
            </w:r>
          </w:p>
        </w:tc>
      </w:tr>
      <w:tr w:rsidR="00856D6B" w:rsidRPr="00143FE1" w14:paraId="1F08D69C" w14:textId="77777777" w:rsidTr="00801E34">
        <w:trPr>
          <w:jc w:val="center"/>
        </w:trPr>
        <w:tc>
          <w:tcPr>
            <w:tcW w:w="994" w:type="dxa"/>
            <w:vAlign w:val="center"/>
          </w:tcPr>
          <w:p w14:paraId="473B6A89"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10</w:t>
            </w:r>
          </w:p>
        </w:tc>
        <w:tc>
          <w:tcPr>
            <w:tcW w:w="1971" w:type="dxa"/>
            <w:vAlign w:val="center"/>
          </w:tcPr>
          <w:p w14:paraId="4D72F2BE"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Manhattan</w:t>
            </w:r>
          </w:p>
        </w:tc>
        <w:tc>
          <w:tcPr>
            <w:tcW w:w="4445" w:type="dxa"/>
            <w:vAlign w:val="center"/>
          </w:tcPr>
          <w:p w14:paraId="4DD74F38"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Murray Hill</w:t>
            </w:r>
          </w:p>
        </w:tc>
        <w:tc>
          <w:tcPr>
            <w:tcW w:w="1832" w:type="dxa"/>
            <w:vAlign w:val="center"/>
          </w:tcPr>
          <w:p w14:paraId="5806FC45" w14:textId="77777777" w:rsidR="00856D6B" w:rsidRPr="00143FE1" w:rsidRDefault="00856D6B"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2,454,289</w:t>
            </w:r>
          </w:p>
        </w:tc>
      </w:tr>
    </w:tbl>
    <w:p w14:paraId="39A0E24D" w14:textId="77777777" w:rsidR="00333FE3" w:rsidRPr="00BF6959" w:rsidRDefault="00333FE3" w:rsidP="00143FE1">
      <w:pPr>
        <w:spacing w:line="276" w:lineRule="auto"/>
        <w:jc w:val="center"/>
        <w:rPr>
          <w:rFonts w:ascii="Times New Roman" w:hAnsi="Times New Roman" w:cs="Times New Roman"/>
          <w:b/>
          <w:bCs/>
          <w:i/>
          <w:iCs/>
          <w:color w:val="000000" w:themeColor="text1"/>
          <w:sz w:val="24"/>
          <w:szCs w:val="24"/>
        </w:rPr>
      </w:pPr>
      <w:r w:rsidRPr="00BF6959">
        <w:rPr>
          <w:rFonts w:ascii="Times New Roman" w:hAnsi="Times New Roman" w:cs="Times New Roman"/>
          <w:b/>
          <w:bCs/>
          <w:i/>
          <w:iCs/>
          <w:color w:val="000000" w:themeColor="text1"/>
          <w:sz w:val="24"/>
          <w:szCs w:val="24"/>
        </w:rPr>
        <w:t>Table 5.4.2 Top 10 pickup zones by trip count</w:t>
      </w:r>
    </w:p>
    <w:p w14:paraId="34994F79" w14:textId="543613C2" w:rsidR="00DC048A" w:rsidRPr="00143FE1" w:rsidRDefault="00DC048A" w:rsidP="00143FE1">
      <w:pPr>
        <w:spacing w:line="276" w:lineRule="auto"/>
        <w:jc w:val="both"/>
        <w:rPr>
          <w:rFonts w:ascii="Times New Roman" w:hAnsi="Times New Roman" w:cs="Times New Roman"/>
          <w:color w:val="EE0000"/>
          <w:sz w:val="24"/>
          <w:szCs w:val="24"/>
        </w:rPr>
      </w:pPr>
      <w:r w:rsidRPr="00143FE1">
        <w:rPr>
          <w:rFonts w:ascii="Times New Roman" w:hAnsi="Times New Roman" w:cs="Times New Roman"/>
          <w:noProof/>
          <w:color w:val="EE0000"/>
          <w:sz w:val="24"/>
          <w:szCs w:val="24"/>
        </w:rPr>
        <w:drawing>
          <wp:inline distT="0" distB="0" distL="0" distR="0" wp14:anchorId="1DAE3F6A" wp14:editId="4F5ED7CF">
            <wp:extent cx="5724525" cy="3286125"/>
            <wp:effectExtent l="0" t="0" r="0" b="0"/>
            <wp:docPr id="1885388390"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88390" name="Picture 17" descr="A screen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4525" cy="3286125"/>
                    </a:xfrm>
                    <a:prstGeom prst="rect">
                      <a:avLst/>
                    </a:prstGeom>
                    <a:noFill/>
                    <a:ln>
                      <a:noFill/>
                    </a:ln>
                  </pic:spPr>
                </pic:pic>
              </a:graphicData>
            </a:graphic>
          </wp:inline>
        </w:drawing>
      </w:r>
    </w:p>
    <w:p w14:paraId="0AE8040C" w14:textId="77777777" w:rsidR="008A51C2" w:rsidRPr="00BF6959" w:rsidRDefault="008A51C2" w:rsidP="00143FE1">
      <w:pPr>
        <w:pStyle w:val="FigureCaptionJL"/>
        <w:spacing w:line="276" w:lineRule="auto"/>
        <w:rPr>
          <w:rFonts w:cs="Times New Roman"/>
          <w:b/>
          <w:bCs/>
          <w:sz w:val="24"/>
          <w:szCs w:val="24"/>
        </w:rPr>
      </w:pPr>
      <w:r w:rsidRPr="00BF6959">
        <w:rPr>
          <w:rFonts w:cs="Times New Roman"/>
          <w:b/>
          <w:bCs/>
          <w:sz w:val="24"/>
          <w:szCs w:val="24"/>
        </w:rPr>
        <w:lastRenderedPageBreak/>
        <w:t xml:space="preserve">Figure 5.4.1 Spark </w:t>
      </w:r>
      <w:proofErr w:type="gramStart"/>
      <w:r w:rsidRPr="00BF6959">
        <w:rPr>
          <w:rFonts w:cs="Times New Roman"/>
          <w:b/>
          <w:bCs/>
          <w:sz w:val="24"/>
          <w:szCs w:val="24"/>
        </w:rPr>
        <w:t>top-20</w:t>
      </w:r>
      <w:proofErr w:type="gramEnd"/>
      <w:r w:rsidRPr="00BF6959">
        <w:rPr>
          <w:rFonts w:cs="Times New Roman"/>
          <w:b/>
          <w:bCs/>
          <w:sz w:val="24"/>
          <w:szCs w:val="24"/>
        </w:rPr>
        <w:t xml:space="preserve"> pickup-zone result table for the full 2024-2025 dataset.</w:t>
      </w:r>
    </w:p>
    <w:p w14:paraId="1C65FFA9" w14:textId="7E985728" w:rsidR="004F59FC" w:rsidRPr="00143FE1" w:rsidRDefault="00B731F3" w:rsidP="00143FE1">
      <w:pPr>
        <w:spacing w:line="276" w:lineRule="auto"/>
        <w:jc w:val="both"/>
        <w:rPr>
          <w:rFonts w:ascii="Times New Roman" w:hAnsi="Times New Roman" w:cs="Times New Roman"/>
          <w:color w:val="EE0000"/>
          <w:sz w:val="24"/>
          <w:szCs w:val="24"/>
        </w:rPr>
      </w:pPr>
      <w:r w:rsidRPr="00143FE1">
        <w:rPr>
          <w:rFonts w:ascii="Times New Roman" w:hAnsi="Times New Roman" w:cs="Times New Roman"/>
          <w:noProof/>
          <w:color w:val="EE0000"/>
          <w:sz w:val="24"/>
          <w:szCs w:val="24"/>
        </w:rPr>
        <w:drawing>
          <wp:inline distT="0" distB="0" distL="0" distR="0" wp14:anchorId="7CFA0211" wp14:editId="2D6323BD">
            <wp:extent cx="5724525" cy="3286125"/>
            <wp:effectExtent l="0" t="0" r="0" b="0"/>
            <wp:docPr id="18695587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3286125"/>
                    </a:xfrm>
                    <a:prstGeom prst="rect">
                      <a:avLst/>
                    </a:prstGeom>
                    <a:noFill/>
                    <a:ln>
                      <a:noFill/>
                    </a:ln>
                  </pic:spPr>
                </pic:pic>
              </a:graphicData>
            </a:graphic>
          </wp:inline>
        </w:drawing>
      </w:r>
    </w:p>
    <w:p w14:paraId="0CEA5325" w14:textId="77777777" w:rsidR="00527772" w:rsidRPr="00BF6959" w:rsidRDefault="00527772" w:rsidP="00143FE1">
      <w:pPr>
        <w:pStyle w:val="FigureCaptionJL"/>
        <w:spacing w:line="276" w:lineRule="auto"/>
        <w:rPr>
          <w:rFonts w:cs="Times New Roman"/>
          <w:b/>
          <w:bCs/>
          <w:sz w:val="24"/>
          <w:szCs w:val="24"/>
        </w:rPr>
      </w:pPr>
      <w:r w:rsidRPr="00BF6959">
        <w:rPr>
          <w:rFonts w:cs="Times New Roman"/>
          <w:b/>
          <w:bCs/>
          <w:sz w:val="24"/>
          <w:szCs w:val="24"/>
        </w:rPr>
        <w:t>Figure 5.4.2 Spark pickup-borough summary for the full structurally valid dataset.</w:t>
      </w:r>
    </w:p>
    <w:p w14:paraId="08D5CB71" w14:textId="77777777" w:rsidR="00527772" w:rsidRPr="00143FE1" w:rsidRDefault="00527772" w:rsidP="00143FE1">
      <w:pPr>
        <w:spacing w:line="276" w:lineRule="auto"/>
        <w:jc w:val="both"/>
        <w:rPr>
          <w:rFonts w:ascii="Times New Roman" w:hAnsi="Times New Roman" w:cs="Times New Roman"/>
          <w:color w:val="EE0000"/>
          <w:sz w:val="24"/>
          <w:szCs w:val="24"/>
        </w:rPr>
      </w:pPr>
    </w:p>
    <w:p w14:paraId="2247D3C1" w14:textId="77777777" w:rsidR="00AC165F" w:rsidRPr="00143FE1" w:rsidRDefault="00AC165F" w:rsidP="00143FE1">
      <w:pPr>
        <w:pStyle w:val="Heading2"/>
        <w:spacing w:line="276" w:lineRule="auto"/>
        <w:rPr>
          <w:rFonts w:cs="Times New Roman"/>
          <w:szCs w:val="24"/>
        </w:rPr>
      </w:pPr>
      <w:bookmarkStart w:id="45" w:name="_Toc237814349"/>
      <w:r w:rsidRPr="00143FE1">
        <w:rPr>
          <w:rFonts w:cs="Times New Roman"/>
          <w:szCs w:val="24"/>
        </w:rPr>
        <w:t xml:space="preserve">5.5 </w:t>
      </w:r>
      <w:r w:rsidRPr="00143FE1">
        <w:rPr>
          <w:rFonts w:cs="Times New Roman"/>
          <w:szCs w:val="24"/>
        </w:rPr>
        <w:tab/>
        <w:t>Fare Patterns by Distance Band</w:t>
      </w:r>
      <w:bookmarkEnd w:id="45"/>
    </w:p>
    <w:tbl>
      <w:tblPr>
        <w:tblStyle w:val="TableGrid"/>
        <w:tblW w:w="0" w:type="auto"/>
        <w:jc w:val="center"/>
        <w:tblLook w:val="04A0" w:firstRow="1" w:lastRow="0" w:firstColumn="1" w:lastColumn="0" w:noHBand="0" w:noVBand="1"/>
      </w:tblPr>
      <w:tblGrid>
        <w:gridCol w:w="1289"/>
        <w:gridCol w:w="1296"/>
        <w:gridCol w:w="1289"/>
        <w:gridCol w:w="1289"/>
        <w:gridCol w:w="1289"/>
        <w:gridCol w:w="1289"/>
        <w:gridCol w:w="1289"/>
      </w:tblGrid>
      <w:tr w:rsidR="00AC165F" w:rsidRPr="00143FE1" w14:paraId="4B78496B" w14:textId="77777777">
        <w:trPr>
          <w:jc w:val="center"/>
        </w:trPr>
        <w:tc>
          <w:tcPr>
            <w:tcW w:w="128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893690F"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b/>
                <w:sz w:val="24"/>
                <w:szCs w:val="24"/>
              </w:rPr>
              <w:t>Distance band (miles)</w:t>
            </w:r>
          </w:p>
        </w:tc>
        <w:tc>
          <w:tcPr>
            <w:tcW w:w="128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A32250B"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b/>
                <w:sz w:val="24"/>
                <w:szCs w:val="24"/>
              </w:rPr>
              <w:t>Trip count</w:t>
            </w:r>
          </w:p>
        </w:tc>
        <w:tc>
          <w:tcPr>
            <w:tcW w:w="128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0C3BA23" w14:textId="77777777" w:rsidR="00AC165F" w:rsidRPr="00143FE1" w:rsidRDefault="00AC165F"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fare (USD)</w:t>
            </w:r>
          </w:p>
        </w:tc>
        <w:tc>
          <w:tcPr>
            <w:tcW w:w="128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FC8B1D3"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b/>
                <w:sz w:val="24"/>
                <w:szCs w:val="24"/>
              </w:rPr>
              <w:t>Median fare (USD)</w:t>
            </w:r>
          </w:p>
        </w:tc>
        <w:tc>
          <w:tcPr>
            <w:tcW w:w="128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15AAEB7" w14:textId="77777777" w:rsidR="00AC165F" w:rsidRPr="00143FE1" w:rsidRDefault="00AC165F"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total (USD)</w:t>
            </w:r>
          </w:p>
        </w:tc>
        <w:tc>
          <w:tcPr>
            <w:tcW w:w="128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EED6BC2" w14:textId="77777777" w:rsidR="00AC165F" w:rsidRPr="00143FE1" w:rsidRDefault="00AC165F"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duration (min)</w:t>
            </w:r>
          </w:p>
        </w:tc>
        <w:tc>
          <w:tcPr>
            <w:tcW w:w="128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54BE40C" w14:textId="77777777" w:rsidR="00AC165F" w:rsidRPr="00143FE1" w:rsidRDefault="00AC165F" w:rsidP="00143FE1">
            <w:pPr>
              <w:spacing w:after="160" w:line="276" w:lineRule="auto"/>
              <w:jc w:val="center"/>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fare/mile (USD)</w:t>
            </w:r>
          </w:p>
        </w:tc>
      </w:tr>
      <w:tr w:rsidR="00AC165F" w:rsidRPr="00143FE1" w14:paraId="4069481D" w14:textId="77777777">
        <w:trPr>
          <w:jc w:val="center"/>
        </w:trPr>
        <w:tc>
          <w:tcPr>
            <w:tcW w:w="1289" w:type="dxa"/>
            <w:tcBorders>
              <w:top w:val="single" w:sz="4" w:space="0" w:color="auto"/>
              <w:left w:val="single" w:sz="4" w:space="0" w:color="auto"/>
              <w:bottom w:val="single" w:sz="4" w:space="0" w:color="auto"/>
              <w:right w:val="single" w:sz="4" w:space="0" w:color="auto"/>
            </w:tcBorders>
            <w:vAlign w:val="center"/>
            <w:hideMark/>
          </w:tcPr>
          <w:p w14:paraId="60A57C63"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0-&lt;2</w:t>
            </w:r>
          </w:p>
        </w:tc>
        <w:tc>
          <w:tcPr>
            <w:tcW w:w="1289" w:type="dxa"/>
            <w:tcBorders>
              <w:top w:val="single" w:sz="4" w:space="0" w:color="auto"/>
              <w:left w:val="single" w:sz="4" w:space="0" w:color="auto"/>
              <w:bottom w:val="single" w:sz="4" w:space="0" w:color="auto"/>
              <w:right w:val="single" w:sz="4" w:space="0" w:color="auto"/>
            </w:tcBorders>
            <w:vAlign w:val="center"/>
            <w:hideMark/>
          </w:tcPr>
          <w:p w14:paraId="47A1DF18"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46,357,514</w:t>
            </w:r>
          </w:p>
        </w:tc>
        <w:tc>
          <w:tcPr>
            <w:tcW w:w="1289" w:type="dxa"/>
            <w:tcBorders>
              <w:top w:val="single" w:sz="4" w:space="0" w:color="auto"/>
              <w:left w:val="single" w:sz="4" w:space="0" w:color="auto"/>
              <w:bottom w:val="single" w:sz="4" w:space="0" w:color="auto"/>
              <w:right w:val="single" w:sz="4" w:space="0" w:color="auto"/>
            </w:tcBorders>
            <w:vAlign w:val="center"/>
            <w:hideMark/>
          </w:tcPr>
          <w:p w14:paraId="27F88299"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10.76</w:t>
            </w:r>
          </w:p>
        </w:tc>
        <w:tc>
          <w:tcPr>
            <w:tcW w:w="1289" w:type="dxa"/>
            <w:tcBorders>
              <w:top w:val="single" w:sz="4" w:space="0" w:color="auto"/>
              <w:left w:val="single" w:sz="4" w:space="0" w:color="auto"/>
              <w:bottom w:val="single" w:sz="4" w:space="0" w:color="auto"/>
              <w:right w:val="single" w:sz="4" w:space="0" w:color="auto"/>
            </w:tcBorders>
            <w:vAlign w:val="center"/>
            <w:hideMark/>
          </w:tcPr>
          <w:p w14:paraId="03B6EA1F"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10.00</w:t>
            </w:r>
          </w:p>
        </w:tc>
        <w:tc>
          <w:tcPr>
            <w:tcW w:w="1289" w:type="dxa"/>
            <w:tcBorders>
              <w:top w:val="single" w:sz="4" w:space="0" w:color="auto"/>
              <w:left w:val="single" w:sz="4" w:space="0" w:color="auto"/>
              <w:bottom w:val="single" w:sz="4" w:space="0" w:color="auto"/>
              <w:right w:val="single" w:sz="4" w:space="0" w:color="auto"/>
            </w:tcBorders>
            <w:vAlign w:val="center"/>
            <w:hideMark/>
          </w:tcPr>
          <w:p w14:paraId="1B406621"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17.79</w:t>
            </w:r>
          </w:p>
        </w:tc>
        <w:tc>
          <w:tcPr>
            <w:tcW w:w="1289" w:type="dxa"/>
            <w:tcBorders>
              <w:top w:val="single" w:sz="4" w:space="0" w:color="auto"/>
              <w:left w:val="single" w:sz="4" w:space="0" w:color="auto"/>
              <w:bottom w:val="single" w:sz="4" w:space="0" w:color="auto"/>
              <w:right w:val="single" w:sz="4" w:space="0" w:color="auto"/>
            </w:tcBorders>
            <w:vAlign w:val="center"/>
            <w:hideMark/>
          </w:tcPr>
          <w:p w14:paraId="109AC2AD"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9.6</w:t>
            </w:r>
          </w:p>
        </w:tc>
        <w:tc>
          <w:tcPr>
            <w:tcW w:w="1289" w:type="dxa"/>
            <w:tcBorders>
              <w:top w:val="single" w:sz="4" w:space="0" w:color="auto"/>
              <w:left w:val="single" w:sz="4" w:space="0" w:color="auto"/>
              <w:bottom w:val="single" w:sz="4" w:space="0" w:color="auto"/>
              <w:right w:val="single" w:sz="4" w:space="0" w:color="auto"/>
            </w:tcBorders>
            <w:vAlign w:val="center"/>
            <w:hideMark/>
          </w:tcPr>
          <w:p w14:paraId="1C2B33A7"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26.03</w:t>
            </w:r>
          </w:p>
        </w:tc>
      </w:tr>
      <w:tr w:rsidR="00AC165F" w:rsidRPr="00143FE1" w14:paraId="35B8AF1E" w14:textId="77777777">
        <w:trPr>
          <w:jc w:val="center"/>
        </w:trPr>
        <w:tc>
          <w:tcPr>
            <w:tcW w:w="1289" w:type="dxa"/>
            <w:tcBorders>
              <w:top w:val="single" w:sz="4" w:space="0" w:color="auto"/>
              <w:left w:val="single" w:sz="4" w:space="0" w:color="auto"/>
              <w:bottom w:val="single" w:sz="4" w:space="0" w:color="auto"/>
              <w:right w:val="single" w:sz="4" w:space="0" w:color="auto"/>
            </w:tcBorders>
            <w:vAlign w:val="center"/>
            <w:hideMark/>
          </w:tcPr>
          <w:p w14:paraId="22004E17"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2-&lt;5</w:t>
            </w:r>
          </w:p>
        </w:tc>
        <w:tc>
          <w:tcPr>
            <w:tcW w:w="1289" w:type="dxa"/>
            <w:tcBorders>
              <w:top w:val="single" w:sz="4" w:space="0" w:color="auto"/>
              <w:left w:val="single" w:sz="4" w:space="0" w:color="auto"/>
              <w:bottom w:val="single" w:sz="4" w:space="0" w:color="auto"/>
              <w:right w:val="single" w:sz="4" w:space="0" w:color="auto"/>
            </w:tcBorders>
            <w:vAlign w:val="center"/>
            <w:hideMark/>
          </w:tcPr>
          <w:p w14:paraId="00C07BC3"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24,862,296</w:t>
            </w:r>
          </w:p>
        </w:tc>
        <w:tc>
          <w:tcPr>
            <w:tcW w:w="1289" w:type="dxa"/>
            <w:tcBorders>
              <w:top w:val="single" w:sz="4" w:space="0" w:color="auto"/>
              <w:left w:val="single" w:sz="4" w:space="0" w:color="auto"/>
              <w:bottom w:val="single" w:sz="4" w:space="0" w:color="auto"/>
              <w:right w:val="single" w:sz="4" w:space="0" w:color="auto"/>
            </w:tcBorders>
            <w:vAlign w:val="center"/>
            <w:hideMark/>
          </w:tcPr>
          <w:p w14:paraId="73588C2D"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19.66</w:t>
            </w:r>
          </w:p>
        </w:tc>
        <w:tc>
          <w:tcPr>
            <w:tcW w:w="1289" w:type="dxa"/>
            <w:tcBorders>
              <w:top w:val="single" w:sz="4" w:space="0" w:color="auto"/>
              <w:left w:val="single" w:sz="4" w:space="0" w:color="auto"/>
              <w:bottom w:val="single" w:sz="4" w:space="0" w:color="auto"/>
              <w:right w:val="single" w:sz="4" w:space="0" w:color="auto"/>
            </w:tcBorders>
            <w:vAlign w:val="center"/>
            <w:hideMark/>
          </w:tcPr>
          <w:p w14:paraId="27069E39"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18.51</w:t>
            </w:r>
          </w:p>
        </w:tc>
        <w:tc>
          <w:tcPr>
            <w:tcW w:w="1289" w:type="dxa"/>
            <w:tcBorders>
              <w:top w:val="single" w:sz="4" w:space="0" w:color="auto"/>
              <w:left w:val="single" w:sz="4" w:space="0" w:color="auto"/>
              <w:bottom w:val="single" w:sz="4" w:space="0" w:color="auto"/>
              <w:right w:val="single" w:sz="4" w:space="0" w:color="auto"/>
            </w:tcBorders>
            <w:vAlign w:val="center"/>
            <w:hideMark/>
          </w:tcPr>
          <w:p w14:paraId="43F0CA19"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27.53</w:t>
            </w:r>
          </w:p>
        </w:tc>
        <w:tc>
          <w:tcPr>
            <w:tcW w:w="1289" w:type="dxa"/>
            <w:tcBorders>
              <w:top w:val="single" w:sz="4" w:space="0" w:color="auto"/>
              <w:left w:val="single" w:sz="4" w:space="0" w:color="auto"/>
              <w:bottom w:val="single" w:sz="4" w:space="0" w:color="auto"/>
              <w:right w:val="single" w:sz="4" w:space="0" w:color="auto"/>
            </w:tcBorders>
            <w:vAlign w:val="center"/>
            <w:hideMark/>
          </w:tcPr>
          <w:p w14:paraId="0785EF50"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18.9</w:t>
            </w:r>
          </w:p>
        </w:tc>
        <w:tc>
          <w:tcPr>
            <w:tcW w:w="1289" w:type="dxa"/>
            <w:tcBorders>
              <w:top w:val="single" w:sz="4" w:space="0" w:color="auto"/>
              <w:left w:val="single" w:sz="4" w:space="0" w:color="auto"/>
              <w:bottom w:val="single" w:sz="4" w:space="0" w:color="auto"/>
              <w:right w:val="single" w:sz="4" w:space="0" w:color="auto"/>
            </w:tcBorders>
            <w:vAlign w:val="center"/>
            <w:hideMark/>
          </w:tcPr>
          <w:p w14:paraId="383A7574"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6.69</w:t>
            </w:r>
          </w:p>
        </w:tc>
      </w:tr>
      <w:tr w:rsidR="00AC165F" w:rsidRPr="00143FE1" w14:paraId="13CE55AF" w14:textId="77777777">
        <w:trPr>
          <w:jc w:val="center"/>
        </w:trPr>
        <w:tc>
          <w:tcPr>
            <w:tcW w:w="1289" w:type="dxa"/>
            <w:tcBorders>
              <w:top w:val="single" w:sz="4" w:space="0" w:color="auto"/>
              <w:left w:val="single" w:sz="4" w:space="0" w:color="auto"/>
              <w:bottom w:val="single" w:sz="4" w:space="0" w:color="auto"/>
              <w:right w:val="single" w:sz="4" w:space="0" w:color="auto"/>
            </w:tcBorders>
            <w:vAlign w:val="center"/>
            <w:hideMark/>
          </w:tcPr>
          <w:p w14:paraId="0922F2C9"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5-&lt;10</w:t>
            </w:r>
          </w:p>
        </w:tc>
        <w:tc>
          <w:tcPr>
            <w:tcW w:w="1289" w:type="dxa"/>
            <w:tcBorders>
              <w:top w:val="single" w:sz="4" w:space="0" w:color="auto"/>
              <w:left w:val="single" w:sz="4" w:space="0" w:color="auto"/>
              <w:bottom w:val="single" w:sz="4" w:space="0" w:color="auto"/>
              <w:right w:val="single" w:sz="4" w:space="0" w:color="auto"/>
            </w:tcBorders>
            <w:vAlign w:val="center"/>
            <w:hideMark/>
          </w:tcPr>
          <w:p w14:paraId="1CC8B72E"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8,862,332</w:t>
            </w:r>
          </w:p>
        </w:tc>
        <w:tc>
          <w:tcPr>
            <w:tcW w:w="1289" w:type="dxa"/>
            <w:tcBorders>
              <w:top w:val="single" w:sz="4" w:space="0" w:color="auto"/>
              <w:left w:val="single" w:sz="4" w:space="0" w:color="auto"/>
              <w:bottom w:val="single" w:sz="4" w:space="0" w:color="auto"/>
              <w:right w:val="single" w:sz="4" w:space="0" w:color="auto"/>
            </w:tcBorders>
            <w:vAlign w:val="center"/>
            <w:hideMark/>
          </w:tcPr>
          <w:p w14:paraId="5B280EFD"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34.15</w:t>
            </w:r>
          </w:p>
        </w:tc>
        <w:tc>
          <w:tcPr>
            <w:tcW w:w="1289" w:type="dxa"/>
            <w:tcBorders>
              <w:top w:val="single" w:sz="4" w:space="0" w:color="auto"/>
              <w:left w:val="single" w:sz="4" w:space="0" w:color="auto"/>
              <w:bottom w:val="single" w:sz="4" w:space="0" w:color="auto"/>
              <w:right w:val="single" w:sz="4" w:space="0" w:color="auto"/>
            </w:tcBorders>
            <w:vAlign w:val="center"/>
            <w:hideMark/>
          </w:tcPr>
          <w:p w14:paraId="2AD3F15A"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33.10</w:t>
            </w:r>
          </w:p>
        </w:tc>
        <w:tc>
          <w:tcPr>
            <w:tcW w:w="1289" w:type="dxa"/>
            <w:tcBorders>
              <w:top w:val="single" w:sz="4" w:space="0" w:color="auto"/>
              <w:left w:val="single" w:sz="4" w:space="0" w:color="auto"/>
              <w:bottom w:val="single" w:sz="4" w:space="0" w:color="auto"/>
              <w:right w:val="single" w:sz="4" w:space="0" w:color="auto"/>
            </w:tcBorders>
            <w:vAlign w:val="center"/>
            <w:hideMark/>
          </w:tcPr>
          <w:p w14:paraId="1FDEE3B0"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46.18</w:t>
            </w:r>
          </w:p>
        </w:tc>
        <w:tc>
          <w:tcPr>
            <w:tcW w:w="1289" w:type="dxa"/>
            <w:tcBorders>
              <w:top w:val="single" w:sz="4" w:space="0" w:color="auto"/>
              <w:left w:val="single" w:sz="4" w:space="0" w:color="auto"/>
              <w:bottom w:val="single" w:sz="4" w:space="0" w:color="auto"/>
              <w:right w:val="single" w:sz="4" w:space="0" w:color="auto"/>
            </w:tcBorders>
            <w:vAlign w:val="center"/>
            <w:hideMark/>
          </w:tcPr>
          <w:p w14:paraId="44D1902F"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27.8</w:t>
            </w:r>
          </w:p>
        </w:tc>
        <w:tc>
          <w:tcPr>
            <w:tcW w:w="1289" w:type="dxa"/>
            <w:tcBorders>
              <w:top w:val="single" w:sz="4" w:space="0" w:color="auto"/>
              <w:left w:val="single" w:sz="4" w:space="0" w:color="auto"/>
              <w:bottom w:val="single" w:sz="4" w:space="0" w:color="auto"/>
              <w:right w:val="single" w:sz="4" w:space="0" w:color="auto"/>
            </w:tcBorders>
            <w:vAlign w:val="center"/>
            <w:hideMark/>
          </w:tcPr>
          <w:p w14:paraId="36952C39"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4.82</w:t>
            </w:r>
          </w:p>
        </w:tc>
      </w:tr>
      <w:tr w:rsidR="00AC165F" w:rsidRPr="00143FE1" w14:paraId="3C5973C9" w14:textId="77777777">
        <w:trPr>
          <w:jc w:val="center"/>
        </w:trPr>
        <w:tc>
          <w:tcPr>
            <w:tcW w:w="1289" w:type="dxa"/>
            <w:tcBorders>
              <w:top w:val="single" w:sz="4" w:space="0" w:color="auto"/>
              <w:left w:val="single" w:sz="4" w:space="0" w:color="auto"/>
              <w:bottom w:val="single" w:sz="4" w:space="0" w:color="auto"/>
              <w:right w:val="single" w:sz="4" w:space="0" w:color="auto"/>
            </w:tcBorders>
            <w:vAlign w:val="center"/>
            <w:hideMark/>
          </w:tcPr>
          <w:p w14:paraId="6DB9DF48"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10-&lt;20</w:t>
            </w:r>
          </w:p>
        </w:tc>
        <w:tc>
          <w:tcPr>
            <w:tcW w:w="1289" w:type="dxa"/>
            <w:tcBorders>
              <w:top w:val="single" w:sz="4" w:space="0" w:color="auto"/>
              <w:left w:val="single" w:sz="4" w:space="0" w:color="auto"/>
              <w:bottom w:val="single" w:sz="4" w:space="0" w:color="auto"/>
              <w:right w:val="single" w:sz="4" w:space="0" w:color="auto"/>
            </w:tcBorders>
            <w:vAlign w:val="center"/>
            <w:hideMark/>
          </w:tcPr>
          <w:p w14:paraId="0EB7BCA7"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6,227,351</w:t>
            </w:r>
          </w:p>
        </w:tc>
        <w:tc>
          <w:tcPr>
            <w:tcW w:w="1289" w:type="dxa"/>
            <w:tcBorders>
              <w:top w:val="single" w:sz="4" w:space="0" w:color="auto"/>
              <w:left w:val="single" w:sz="4" w:space="0" w:color="auto"/>
              <w:bottom w:val="single" w:sz="4" w:space="0" w:color="auto"/>
              <w:right w:val="single" w:sz="4" w:space="0" w:color="auto"/>
            </w:tcBorders>
            <w:vAlign w:val="center"/>
            <w:hideMark/>
          </w:tcPr>
          <w:p w14:paraId="39CD10EF"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60.46</w:t>
            </w:r>
          </w:p>
        </w:tc>
        <w:tc>
          <w:tcPr>
            <w:tcW w:w="1289" w:type="dxa"/>
            <w:tcBorders>
              <w:top w:val="single" w:sz="4" w:space="0" w:color="auto"/>
              <w:left w:val="single" w:sz="4" w:space="0" w:color="auto"/>
              <w:bottom w:val="single" w:sz="4" w:space="0" w:color="auto"/>
              <w:right w:val="single" w:sz="4" w:space="0" w:color="auto"/>
            </w:tcBorders>
            <w:vAlign w:val="center"/>
            <w:hideMark/>
          </w:tcPr>
          <w:p w14:paraId="0B0F787E"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63.90</w:t>
            </w:r>
          </w:p>
        </w:tc>
        <w:tc>
          <w:tcPr>
            <w:tcW w:w="1289" w:type="dxa"/>
            <w:tcBorders>
              <w:top w:val="single" w:sz="4" w:space="0" w:color="auto"/>
              <w:left w:val="single" w:sz="4" w:space="0" w:color="auto"/>
              <w:bottom w:val="single" w:sz="4" w:space="0" w:color="auto"/>
              <w:right w:val="single" w:sz="4" w:space="0" w:color="auto"/>
            </w:tcBorders>
            <w:vAlign w:val="center"/>
            <w:hideMark/>
          </w:tcPr>
          <w:p w14:paraId="6B8E412E"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80.12</w:t>
            </w:r>
          </w:p>
        </w:tc>
        <w:tc>
          <w:tcPr>
            <w:tcW w:w="1289" w:type="dxa"/>
            <w:tcBorders>
              <w:top w:val="single" w:sz="4" w:space="0" w:color="auto"/>
              <w:left w:val="single" w:sz="4" w:space="0" w:color="auto"/>
              <w:bottom w:val="single" w:sz="4" w:space="0" w:color="auto"/>
              <w:right w:val="single" w:sz="4" w:space="0" w:color="auto"/>
            </w:tcBorders>
            <w:vAlign w:val="center"/>
            <w:hideMark/>
          </w:tcPr>
          <w:p w14:paraId="4B675F85"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45.0</w:t>
            </w:r>
          </w:p>
        </w:tc>
        <w:tc>
          <w:tcPr>
            <w:tcW w:w="1289" w:type="dxa"/>
            <w:tcBorders>
              <w:top w:val="single" w:sz="4" w:space="0" w:color="auto"/>
              <w:left w:val="single" w:sz="4" w:space="0" w:color="auto"/>
              <w:bottom w:val="single" w:sz="4" w:space="0" w:color="auto"/>
              <w:right w:val="single" w:sz="4" w:space="0" w:color="auto"/>
            </w:tcBorders>
            <w:vAlign w:val="center"/>
            <w:hideMark/>
          </w:tcPr>
          <w:p w14:paraId="57C85B0A"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4.15</w:t>
            </w:r>
          </w:p>
        </w:tc>
      </w:tr>
      <w:tr w:rsidR="00AC165F" w:rsidRPr="00143FE1" w14:paraId="188E85E3" w14:textId="77777777">
        <w:trPr>
          <w:jc w:val="center"/>
        </w:trPr>
        <w:tc>
          <w:tcPr>
            <w:tcW w:w="1289" w:type="dxa"/>
            <w:tcBorders>
              <w:top w:val="single" w:sz="4" w:space="0" w:color="auto"/>
              <w:left w:val="single" w:sz="4" w:space="0" w:color="auto"/>
              <w:bottom w:val="single" w:sz="4" w:space="0" w:color="auto"/>
              <w:right w:val="single" w:sz="4" w:space="0" w:color="auto"/>
            </w:tcBorders>
            <w:vAlign w:val="center"/>
            <w:hideMark/>
          </w:tcPr>
          <w:p w14:paraId="4EBBC81A"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20+</w:t>
            </w:r>
          </w:p>
        </w:tc>
        <w:tc>
          <w:tcPr>
            <w:tcW w:w="1289" w:type="dxa"/>
            <w:tcBorders>
              <w:top w:val="single" w:sz="4" w:space="0" w:color="auto"/>
              <w:left w:val="single" w:sz="4" w:space="0" w:color="auto"/>
              <w:bottom w:val="single" w:sz="4" w:space="0" w:color="auto"/>
              <w:right w:val="single" w:sz="4" w:space="0" w:color="auto"/>
            </w:tcBorders>
            <w:vAlign w:val="center"/>
            <w:hideMark/>
          </w:tcPr>
          <w:p w14:paraId="14F85E5F"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830,970</w:t>
            </w:r>
          </w:p>
        </w:tc>
        <w:tc>
          <w:tcPr>
            <w:tcW w:w="1289" w:type="dxa"/>
            <w:tcBorders>
              <w:top w:val="single" w:sz="4" w:space="0" w:color="auto"/>
              <w:left w:val="single" w:sz="4" w:space="0" w:color="auto"/>
              <w:bottom w:val="single" w:sz="4" w:space="0" w:color="auto"/>
              <w:right w:val="single" w:sz="4" w:space="0" w:color="auto"/>
            </w:tcBorders>
            <w:vAlign w:val="center"/>
            <w:hideMark/>
          </w:tcPr>
          <w:p w14:paraId="17491C95"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92.45</w:t>
            </w:r>
          </w:p>
        </w:tc>
        <w:tc>
          <w:tcPr>
            <w:tcW w:w="1289" w:type="dxa"/>
            <w:tcBorders>
              <w:top w:val="single" w:sz="4" w:space="0" w:color="auto"/>
              <w:left w:val="single" w:sz="4" w:space="0" w:color="auto"/>
              <w:bottom w:val="single" w:sz="4" w:space="0" w:color="auto"/>
              <w:right w:val="single" w:sz="4" w:space="0" w:color="auto"/>
            </w:tcBorders>
            <w:vAlign w:val="center"/>
            <w:hideMark/>
          </w:tcPr>
          <w:p w14:paraId="6ADA5133"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70.00</w:t>
            </w:r>
          </w:p>
        </w:tc>
        <w:tc>
          <w:tcPr>
            <w:tcW w:w="1289" w:type="dxa"/>
            <w:tcBorders>
              <w:top w:val="single" w:sz="4" w:space="0" w:color="auto"/>
              <w:left w:val="single" w:sz="4" w:space="0" w:color="auto"/>
              <w:bottom w:val="single" w:sz="4" w:space="0" w:color="auto"/>
              <w:right w:val="single" w:sz="4" w:space="0" w:color="auto"/>
            </w:tcBorders>
            <w:vAlign w:val="center"/>
            <w:hideMark/>
          </w:tcPr>
          <w:p w14:paraId="5469FFE5"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116.13</w:t>
            </w:r>
          </w:p>
        </w:tc>
        <w:tc>
          <w:tcPr>
            <w:tcW w:w="1289" w:type="dxa"/>
            <w:tcBorders>
              <w:top w:val="single" w:sz="4" w:space="0" w:color="auto"/>
              <w:left w:val="single" w:sz="4" w:space="0" w:color="auto"/>
              <w:bottom w:val="single" w:sz="4" w:space="0" w:color="auto"/>
              <w:right w:val="single" w:sz="4" w:space="0" w:color="auto"/>
            </w:tcBorders>
            <w:vAlign w:val="center"/>
            <w:hideMark/>
          </w:tcPr>
          <w:p w14:paraId="018AE377"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57.1</w:t>
            </w:r>
          </w:p>
        </w:tc>
        <w:tc>
          <w:tcPr>
            <w:tcW w:w="1289" w:type="dxa"/>
            <w:tcBorders>
              <w:top w:val="single" w:sz="4" w:space="0" w:color="auto"/>
              <w:left w:val="single" w:sz="4" w:space="0" w:color="auto"/>
              <w:bottom w:val="single" w:sz="4" w:space="0" w:color="auto"/>
              <w:right w:val="single" w:sz="4" w:space="0" w:color="auto"/>
            </w:tcBorders>
            <w:vAlign w:val="center"/>
            <w:hideMark/>
          </w:tcPr>
          <w:p w14:paraId="4844F597" w14:textId="77777777" w:rsidR="00AC165F" w:rsidRPr="00143FE1" w:rsidRDefault="00AC165F" w:rsidP="00143FE1">
            <w:pPr>
              <w:spacing w:after="160" w:line="276" w:lineRule="auto"/>
              <w:jc w:val="center"/>
              <w:rPr>
                <w:rFonts w:ascii="Times New Roman" w:hAnsi="Times New Roman" w:cs="Times New Roman"/>
                <w:sz w:val="24"/>
                <w:szCs w:val="24"/>
              </w:rPr>
            </w:pPr>
            <w:r w:rsidRPr="00143FE1">
              <w:rPr>
                <w:rFonts w:ascii="Times New Roman" w:hAnsi="Times New Roman" w:cs="Times New Roman"/>
                <w:sz w:val="24"/>
                <w:szCs w:val="24"/>
              </w:rPr>
              <w:t>3.72</w:t>
            </w:r>
          </w:p>
        </w:tc>
      </w:tr>
    </w:tbl>
    <w:p w14:paraId="2EB32737" w14:textId="2B88A1AE" w:rsidR="00AC165F" w:rsidRPr="00BF6959" w:rsidRDefault="00AC165F" w:rsidP="00143FE1">
      <w:pPr>
        <w:spacing w:line="276" w:lineRule="auto"/>
        <w:jc w:val="center"/>
        <w:rPr>
          <w:rFonts w:ascii="Times New Roman" w:hAnsi="Times New Roman" w:cs="Times New Roman"/>
          <w:b/>
          <w:bCs/>
          <w:sz w:val="24"/>
          <w:szCs w:val="24"/>
        </w:rPr>
      </w:pPr>
      <w:r w:rsidRPr="00BF6959">
        <w:rPr>
          <w:rFonts w:ascii="Times New Roman" w:hAnsi="Times New Roman" w:cs="Times New Roman"/>
          <w:b/>
          <w:bCs/>
          <w:i/>
          <w:sz w:val="24"/>
          <w:szCs w:val="24"/>
        </w:rPr>
        <w:t>Table 5.5.1 Distance-band fare, total amount and duration summary</w:t>
      </w:r>
    </w:p>
    <w:p w14:paraId="4E10F1A4" w14:textId="77777777" w:rsidR="00DC048A" w:rsidRPr="00143FE1" w:rsidRDefault="00DC048A" w:rsidP="00143FE1">
      <w:pPr>
        <w:spacing w:line="276" w:lineRule="auto"/>
        <w:ind w:firstLine="720"/>
        <w:jc w:val="both"/>
        <w:rPr>
          <w:rFonts w:ascii="Times New Roman" w:hAnsi="Times New Roman" w:cs="Times New Roman"/>
          <w:sz w:val="24"/>
          <w:szCs w:val="24"/>
          <w:lang w:val="en-US"/>
        </w:rPr>
      </w:pPr>
    </w:p>
    <w:p w14:paraId="51DEA5E4" w14:textId="417B8825" w:rsidR="002F3F2E" w:rsidRPr="00143FE1" w:rsidRDefault="001D29E3" w:rsidP="00143FE1">
      <w:pPr>
        <w:spacing w:line="276" w:lineRule="auto"/>
        <w:ind w:firstLine="720"/>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 xml:space="preserve">Fare and duration increased strongly with distance. </w:t>
      </w:r>
      <w:r w:rsidR="002F3F2E" w:rsidRPr="00143FE1">
        <w:rPr>
          <w:rFonts w:ascii="Times New Roman" w:hAnsi="Times New Roman" w:cs="Times New Roman" w:hint="eastAsia"/>
          <w:sz w:val="24"/>
          <w:szCs w:val="24"/>
          <w:lang w:val="en-US"/>
        </w:rPr>
        <w:t>The a</w:t>
      </w:r>
      <w:r w:rsidRPr="00143FE1">
        <w:rPr>
          <w:rFonts w:ascii="Times New Roman" w:hAnsi="Times New Roman" w:cs="Times New Roman"/>
          <w:sz w:val="24"/>
          <w:szCs w:val="24"/>
          <w:lang w:val="en-US"/>
        </w:rPr>
        <w:t xml:space="preserve">verage valid fare </w:t>
      </w:r>
      <w:r w:rsidR="00302195" w:rsidRPr="00143FE1">
        <w:rPr>
          <w:rFonts w:ascii="Times New Roman" w:hAnsi="Times New Roman" w:cs="Times New Roman" w:hint="eastAsia"/>
          <w:sz w:val="24"/>
          <w:szCs w:val="24"/>
          <w:lang w:val="en-US"/>
        </w:rPr>
        <w:t>increase</w:t>
      </w:r>
      <w:r w:rsidR="00ED4102" w:rsidRPr="00143FE1">
        <w:rPr>
          <w:rFonts w:ascii="Times New Roman" w:hAnsi="Times New Roman" w:cs="Times New Roman" w:hint="eastAsia"/>
          <w:sz w:val="24"/>
          <w:szCs w:val="24"/>
          <w:lang w:val="en-US"/>
        </w:rPr>
        <w:t>s</w:t>
      </w:r>
      <w:r w:rsidR="00302195" w:rsidRPr="00143FE1">
        <w:rPr>
          <w:rFonts w:ascii="Times New Roman" w:hAnsi="Times New Roman" w:cs="Times New Roman" w:hint="eastAsia"/>
          <w:sz w:val="24"/>
          <w:szCs w:val="24"/>
          <w:lang w:val="en-US"/>
        </w:rPr>
        <w:t xml:space="preserve"> f</w:t>
      </w:r>
      <w:r w:rsidRPr="00143FE1">
        <w:rPr>
          <w:rFonts w:ascii="Times New Roman" w:hAnsi="Times New Roman" w:cs="Times New Roman"/>
          <w:sz w:val="24"/>
          <w:szCs w:val="24"/>
          <w:lang w:val="en-US"/>
        </w:rPr>
        <w:t xml:space="preserve">rom USD 10.76 for trips below 2 miles to USD 92.45 for trips of 20 miles or more, while </w:t>
      </w:r>
      <w:r w:rsidR="00ED4102" w:rsidRPr="00143FE1">
        <w:rPr>
          <w:rFonts w:ascii="Times New Roman" w:hAnsi="Times New Roman" w:cs="Times New Roman" w:hint="eastAsia"/>
          <w:sz w:val="24"/>
          <w:szCs w:val="24"/>
          <w:lang w:val="en-US"/>
        </w:rPr>
        <w:t xml:space="preserve">the </w:t>
      </w:r>
      <w:r w:rsidRPr="00143FE1">
        <w:rPr>
          <w:rFonts w:ascii="Times New Roman" w:hAnsi="Times New Roman" w:cs="Times New Roman"/>
          <w:sz w:val="24"/>
          <w:szCs w:val="24"/>
          <w:lang w:val="en-US"/>
        </w:rPr>
        <w:t xml:space="preserve">average duration increased from 9.6 to 57.1 minutes. </w:t>
      </w:r>
      <w:r w:rsidR="002F3F2E" w:rsidRPr="00143FE1">
        <w:rPr>
          <w:rFonts w:ascii="Times New Roman" w:hAnsi="Times New Roman" w:cs="Times New Roman" w:hint="eastAsia"/>
          <w:sz w:val="24"/>
          <w:szCs w:val="24"/>
          <w:lang w:val="en-US"/>
        </w:rPr>
        <w:t>Besides that, the a</w:t>
      </w:r>
      <w:r w:rsidRPr="00143FE1">
        <w:rPr>
          <w:rFonts w:ascii="Times New Roman" w:hAnsi="Times New Roman" w:cs="Times New Roman"/>
          <w:sz w:val="24"/>
          <w:szCs w:val="24"/>
          <w:lang w:val="en-US"/>
        </w:rPr>
        <w:t xml:space="preserve">verage total amount followed the same pattern, </w:t>
      </w:r>
      <w:r w:rsidR="003E0C8D" w:rsidRPr="00143FE1">
        <w:rPr>
          <w:rFonts w:ascii="Times New Roman" w:hAnsi="Times New Roman" w:cs="Times New Roman" w:hint="eastAsia"/>
          <w:sz w:val="24"/>
          <w:szCs w:val="24"/>
          <w:lang w:val="en-US"/>
        </w:rPr>
        <w:t xml:space="preserve">which </w:t>
      </w:r>
      <w:r w:rsidR="003E0C8D" w:rsidRPr="00143FE1">
        <w:rPr>
          <w:rFonts w:ascii="Times New Roman" w:hAnsi="Times New Roman" w:cs="Times New Roman"/>
          <w:sz w:val="24"/>
          <w:szCs w:val="24"/>
          <w:lang w:val="en-US"/>
        </w:rPr>
        <w:t>increased</w:t>
      </w:r>
      <w:r w:rsidRPr="00143FE1">
        <w:rPr>
          <w:rFonts w:ascii="Times New Roman" w:hAnsi="Times New Roman" w:cs="Times New Roman"/>
          <w:sz w:val="24"/>
          <w:szCs w:val="24"/>
          <w:lang w:val="en-US"/>
        </w:rPr>
        <w:t xml:space="preserve"> from USD 17.79 to USD 116.13. These results show a clear positive association between trip length, travel time and the amount paid.</w:t>
      </w:r>
    </w:p>
    <w:p w14:paraId="3F8F0752" w14:textId="77777777" w:rsidR="00DC048A" w:rsidRPr="00143FE1" w:rsidRDefault="00DC048A" w:rsidP="00143FE1">
      <w:pPr>
        <w:spacing w:line="276" w:lineRule="auto"/>
        <w:ind w:firstLine="720"/>
        <w:jc w:val="both"/>
        <w:rPr>
          <w:rFonts w:ascii="Times New Roman" w:hAnsi="Times New Roman" w:cs="Times New Roman"/>
          <w:sz w:val="24"/>
          <w:szCs w:val="24"/>
          <w:lang w:val="en-US"/>
        </w:rPr>
      </w:pPr>
    </w:p>
    <w:p w14:paraId="6E393FB8" w14:textId="7202E0A0" w:rsidR="001D29E3" w:rsidRPr="00143FE1" w:rsidRDefault="002F3F2E" w:rsidP="00143FE1">
      <w:pPr>
        <w:spacing w:line="276" w:lineRule="auto"/>
        <w:ind w:firstLine="720"/>
        <w:jc w:val="both"/>
        <w:rPr>
          <w:rFonts w:ascii="Times New Roman" w:hAnsi="Times New Roman" w:cs="Times New Roman"/>
          <w:sz w:val="24"/>
          <w:szCs w:val="24"/>
          <w:lang w:val="en-US"/>
        </w:rPr>
      </w:pPr>
      <w:r w:rsidRPr="00143FE1">
        <w:rPr>
          <w:rFonts w:ascii="Times New Roman" w:hAnsi="Times New Roman" w:cs="Times New Roman" w:hint="eastAsia"/>
          <w:sz w:val="24"/>
          <w:szCs w:val="24"/>
          <w:lang w:val="en-US"/>
        </w:rPr>
        <w:lastRenderedPageBreak/>
        <w:t>Besides that, t</w:t>
      </w:r>
      <w:r w:rsidR="001D29E3" w:rsidRPr="00143FE1">
        <w:rPr>
          <w:rFonts w:ascii="Times New Roman" w:hAnsi="Times New Roman" w:cs="Times New Roman"/>
          <w:sz w:val="24"/>
          <w:szCs w:val="24"/>
          <w:lang w:val="en-US"/>
        </w:rPr>
        <w:t xml:space="preserve">he relationship was not linear when expressed per mile. Average fare per mile fell from USD 26.03 for trips below 2 miles to USD 3.72 for trips of 20 miles or more. </w:t>
      </w:r>
      <w:r w:rsidR="009152CD" w:rsidRPr="00143FE1">
        <w:rPr>
          <w:rFonts w:ascii="Times New Roman" w:hAnsi="Times New Roman" w:cs="Times New Roman" w:hint="eastAsia"/>
          <w:sz w:val="24"/>
          <w:szCs w:val="24"/>
          <w:lang w:val="en-US"/>
        </w:rPr>
        <w:t>In addition, f</w:t>
      </w:r>
      <w:r w:rsidR="001D29E3" w:rsidRPr="00143FE1">
        <w:rPr>
          <w:rFonts w:ascii="Times New Roman" w:hAnsi="Times New Roman" w:cs="Times New Roman"/>
          <w:sz w:val="24"/>
          <w:szCs w:val="24"/>
          <w:lang w:val="en-US"/>
        </w:rPr>
        <w:t xml:space="preserve">ixed fare components and surcharges therefore have a much larger proportional effect on short trips. The longest-distance band also showed a notable gap between its mean fare of USD 92.45 and median fare of USD 70.00, </w:t>
      </w:r>
      <w:r w:rsidR="009152CD" w:rsidRPr="00143FE1">
        <w:rPr>
          <w:rFonts w:ascii="Times New Roman" w:hAnsi="Times New Roman" w:cs="Times New Roman" w:hint="eastAsia"/>
          <w:sz w:val="24"/>
          <w:szCs w:val="24"/>
          <w:lang w:val="en-US"/>
        </w:rPr>
        <w:t>which indicate</w:t>
      </w:r>
      <w:r w:rsidR="001B013E" w:rsidRPr="00143FE1">
        <w:rPr>
          <w:rFonts w:ascii="Times New Roman" w:hAnsi="Times New Roman" w:cs="Times New Roman" w:hint="eastAsia"/>
          <w:sz w:val="24"/>
          <w:szCs w:val="24"/>
          <w:lang w:val="en-US"/>
        </w:rPr>
        <w:t>s</w:t>
      </w:r>
      <w:r w:rsidR="001D29E3" w:rsidRPr="00143FE1">
        <w:rPr>
          <w:rFonts w:ascii="Times New Roman" w:hAnsi="Times New Roman" w:cs="Times New Roman"/>
          <w:sz w:val="24"/>
          <w:szCs w:val="24"/>
          <w:lang w:val="en-US"/>
        </w:rPr>
        <w:t xml:space="preserve"> that high-value trips and outliers raise the average.</w:t>
      </w:r>
    </w:p>
    <w:p w14:paraId="7562FFF9" w14:textId="77777777" w:rsidR="001B013E" w:rsidRPr="00143FE1" w:rsidRDefault="001B013E" w:rsidP="00143FE1">
      <w:pPr>
        <w:spacing w:line="276" w:lineRule="auto"/>
        <w:ind w:firstLine="720"/>
        <w:jc w:val="both"/>
        <w:rPr>
          <w:rFonts w:ascii="Times New Roman" w:hAnsi="Times New Roman" w:cs="Times New Roman"/>
          <w:sz w:val="24"/>
          <w:szCs w:val="24"/>
          <w:lang w:val="en-US"/>
        </w:rPr>
      </w:pPr>
    </w:p>
    <w:p w14:paraId="254E7AB2" w14:textId="77777777" w:rsidR="001D29E3" w:rsidRPr="00143FE1" w:rsidRDefault="001D29E3" w:rsidP="00BF6959">
      <w:pPr>
        <w:spacing w:line="276" w:lineRule="auto"/>
        <w:ind w:firstLine="720"/>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A further 2,151,347 structurally valid records had invalid or non-positive distance values. They were retained for data-quality accounting but excluded from the positive-distance pattern table and charts. Fare-per-mile values should therefore be interpreted as descriptive measures rather than a direct pricing rule.</w:t>
      </w:r>
    </w:p>
    <w:p w14:paraId="15EE9AED" w14:textId="691511BB" w:rsidR="00AC165F" w:rsidRPr="00143FE1" w:rsidRDefault="00AC165F"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6AF9C0C1" wp14:editId="240BE84F">
            <wp:extent cx="5667375" cy="3219450"/>
            <wp:effectExtent l="0" t="0" r="0" b="0"/>
            <wp:docPr id="13668209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3036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67375" cy="3219450"/>
                    </a:xfrm>
                    <a:prstGeom prst="rect">
                      <a:avLst/>
                    </a:prstGeom>
                    <a:noFill/>
                    <a:ln>
                      <a:noFill/>
                    </a:ln>
                  </pic:spPr>
                </pic:pic>
              </a:graphicData>
            </a:graphic>
          </wp:inline>
        </w:drawing>
      </w:r>
    </w:p>
    <w:p w14:paraId="7DBA4239" w14:textId="09D596AD" w:rsidR="00AC165F" w:rsidRPr="00143FE1" w:rsidRDefault="00AC165F"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bCs/>
          <w:i/>
          <w:sz w:val="24"/>
          <w:szCs w:val="24"/>
        </w:rPr>
        <w:t>Figure 5.5.1 Average and median fare by distance band</w:t>
      </w:r>
    </w:p>
    <w:p w14:paraId="19DBCE66" w14:textId="575D5084" w:rsidR="00AC165F" w:rsidRPr="00143FE1" w:rsidRDefault="00AC165F"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lastRenderedPageBreak/>
        <w:drawing>
          <wp:inline distT="0" distB="0" distL="0" distR="0" wp14:anchorId="0A649697" wp14:editId="36FD0740">
            <wp:extent cx="5667375" cy="3300730"/>
            <wp:effectExtent l="0" t="0" r="0" b="0"/>
            <wp:docPr id="8195910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3036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67375" cy="3300730"/>
                    </a:xfrm>
                    <a:prstGeom prst="rect">
                      <a:avLst/>
                    </a:prstGeom>
                    <a:noFill/>
                    <a:ln>
                      <a:noFill/>
                    </a:ln>
                  </pic:spPr>
                </pic:pic>
              </a:graphicData>
            </a:graphic>
          </wp:inline>
        </w:drawing>
      </w:r>
    </w:p>
    <w:p w14:paraId="2089D621" w14:textId="5B4F3C9F" w:rsidR="00AC165F" w:rsidRPr="00143FE1" w:rsidRDefault="00AC165F"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bCs/>
          <w:i/>
          <w:sz w:val="24"/>
          <w:szCs w:val="24"/>
        </w:rPr>
        <w:t>Figure 5.5.2 Average total amount by distance band</w:t>
      </w:r>
    </w:p>
    <w:p w14:paraId="62E876DE" w14:textId="69FD7E52" w:rsidR="00AC165F" w:rsidRPr="00143FE1" w:rsidRDefault="00AC165F"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4FF1D6AD" wp14:editId="3DF339CB">
            <wp:extent cx="5667375" cy="3300730"/>
            <wp:effectExtent l="0" t="0" r="0" b="0"/>
            <wp:docPr id="8873347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3036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67375" cy="3300730"/>
                    </a:xfrm>
                    <a:prstGeom prst="rect">
                      <a:avLst/>
                    </a:prstGeom>
                    <a:noFill/>
                    <a:ln>
                      <a:noFill/>
                    </a:ln>
                  </pic:spPr>
                </pic:pic>
              </a:graphicData>
            </a:graphic>
          </wp:inline>
        </w:drawing>
      </w:r>
    </w:p>
    <w:p w14:paraId="0B251C69" w14:textId="76B00F7E" w:rsidR="00AC165F" w:rsidRPr="00143FE1" w:rsidRDefault="00AC165F"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bCs/>
          <w:i/>
          <w:sz w:val="24"/>
          <w:szCs w:val="24"/>
        </w:rPr>
        <w:t>Figure 5.5.3 Average fare per mile by distance band</w:t>
      </w:r>
    </w:p>
    <w:p w14:paraId="29BFA1FE" w14:textId="2DCA7E7A" w:rsidR="00AC165F" w:rsidRPr="00143FE1" w:rsidRDefault="00AC165F"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lastRenderedPageBreak/>
        <w:drawing>
          <wp:inline distT="0" distB="0" distL="0" distR="0" wp14:anchorId="0BC5910E" wp14:editId="684F1C07">
            <wp:extent cx="5667375" cy="3300730"/>
            <wp:effectExtent l="0" t="0" r="0" b="0"/>
            <wp:docPr id="12407062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3036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67375" cy="3300730"/>
                    </a:xfrm>
                    <a:prstGeom prst="rect">
                      <a:avLst/>
                    </a:prstGeom>
                    <a:noFill/>
                    <a:ln>
                      <a:noFill/>
                    </a:ln>
                  </pic:spPr>
                </pic:pic>
              </a:graphicData>
            </a:graphic>
          </wp:inline>
        </w:drawing>
      </w:r>
    </w:p>
    <w:p w14:paraId="37B64971" w14:textId="0DC91826" w:rsidR="00AC165F" w:rsidRPr="00143FE1" w:rsidRDefault="00AC165F" w:rsidP="00143FE1">
      <w:pPr>
        <w:spacing w:line="276" w:lineRule="auto"/>
        <w:jc w:val="center"/>
        <w:rPr>
          <w:rFonts w:ascii="Times New Roman" w:hAnsi="Times New Roman" w:cs="Times New Roman"/>
          <w:b/>
          <w:bCs/>
          <w:i/>
          <w:sz w:val="24"/>
          <w:szCs w:val="24"/>
        </w:rPr>
      </w:pPr>
      <w:r w:rsidRPr="00143FE1">
        <w:rPr>
          <w:rFonts w:ascii="Times New Roman" w:hAnsi="Times New Roman" w:cs="Times New Roman"/>
          <w:b/>
          <w:bCs/>
          <w:i/>
          <w:sz w:val="24"/>
          <w:szCs w:val="24"/>
        </w:rPr>
        <w:t>Figure 5.5.4 Average trip duration by distance band</w:t>
      </w:r>
    </w:p>
    <w:p w14:paraId="71C40C5E" w14:textId="77777777" w:rsidR="002949FC" w:rsidRPr="00143FE1" w:rsidRDefault="002949FC" w:rsidP="00143FE1">
      <w:pPr>
        <w:spacing w:line="276" w:lineRule="auto"/>
        <w:jc w:val="center"/>
        <w:rPr>
          <w:rFonts w:ascii="Times New Roman" w:hAnsi="Times New Roman" w:cs="Times New Roman"/>
          <w:b/>
          <w:bCs/>
          <w:sz w:val="24"/>
          <w:szCs w:val="24"/>
        </w:rPr>
      </w:pPr>
    </w:p>
    <w:p w14:paraId="28E31EF1" w14:textId="77777777" w:rsidR="00AC165F" w:rsidRPr="00143FE1" w:rsidRDefault="00AC165F" w:rsidP="00143FE1">
      <w:pPr>
        <w:pStyle w:val="Heading2"/>
        <w:spacing w:line="276" w:lineRule="auto"/>
        <w:rPr>
          <w:rFonts w:cs="Times New Roman"/>
          <w:szCs w:val="24"/>
        </w:rPr>
      </w:pPr>
      <w:bookmarkStart w:id="46" w:name="_Toc237814350"/>
      <w:r w:rsidRPr="00143FE1">
        <w:rPr>
          <w:rFonts w:cs="Times New Roman"/>
          <w:szCs w:val="24"/>
        </w:rPr>
        <w:t xml:space="preserve">5.6 </w:t>
      </w:r>
      <w:r w:rsidRPr="00143FE1">
        <w:rPr>
          <w:rFonts w:cs="Times New Roman"/>
          <w:szCs w:val="24"/>
        </w:rPr>
        <w:tab/>
        <w:t>Passenger-Count Patterns</w:t>
      </w:r>
      <w:bookmarkEnd w:id="46"/>
    </w:p>
    <w:tbl>
      <w:tblPr>
        <w:tblStyle w:val="TableGrid"/>
        <w:tblW w:w="0" w:type="auto"/>
        <w:jc w:val="center"/>
        <w:tblLook w:val="04A0" w:firstRow="1" w:lastRow="0" w:firstColumn="1" w:lastColumn="0" w:noHBand="0" w:noVBand="1"/>
      </w:tblPr>
      <w:tblGrid>
        <w:gridCol w:w="1504"/>
        <w:gridCol w:w="1504"/>
        <w:gridCol w:w="1504"/>
        <w:gridCol w:w="1504"/>
        <w:gridCol w:w="1504"/>
        <w:gridCol w:w="1504"/>
      </w:tblGrid>
      <w:tr w:rsidR="00AC165F" w:rsidRPr="00143FE1" w14:paraId="70669992" w14:textId="77777777">
        <w:trPr>
          <w:jc w:val="center"/>
        </w:trPr>
        <w:tc>
          <w:tcPr>
            <w:tcW w:w="15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26D6DF"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Passenger count</w:t>
            </w:r>
          </w:p>
        </w:tc>
        <w:tc>
          <w:tcPr>
            <w:tcW w:w="15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90E0240"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Trip count</w:t>
            </w:r>
          </w:p>
        </w:tc>
        <w:tc>
          <w:tcPr>
            <w:tcW w:w="15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97937E7"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Share</w:t>
            </w:r>
          </w:p>
        </w:tc>
        <w:tc>
          <w:tcPr>
            <w:tcW w:w="15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A626CEA" w14:textId="77777777" w:rsidR="00AC165F" w:rsidRPr="00143FE1" w:rsidRDefault="00AC165F" w:rsidP="00143FE1">
            <w:pPr>
              <w:spacing w:after="160" w:line="276" w:lineRule="auto"/>
              <w:jc w:val="both"/>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fare (USD)</w:t>
            </w:r>
          </w:p>
        </w:tc>
        <w:tc>
          <w:tcPr>
            <w:tcW w:w="15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CF9183C" w14:textId="77777777" w:rsidR="00AC165F" w:rsidRPr="00143FE1" w:rsidRDefault="00AC165F" w:rsidP="00143FE1">
            <w:pPr>
              <w:spacing w:after="160" w:line="276" w:lineRule="auto"/>
              <w:jc w:val="both"/>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distance (miles)</w:t>
            </w:r>
          </w:p>
        </w:tc>
        <w:tc>
          <w:tcPr>
            <w:tcW w:w="15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B239DBA" w14:textId="77777777" w:rsidR="00AC165F" w:rsidRPr="00143FE1" w:rsidRDefault="00AC165F" w:rsidP="00143FE1">
            <w:pPr>
              <w:spacing w:after="160" w:line="276" w:lineRule="auto"/>
              <w:jc w:val="both"/>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duration (min)</w:t>
            </w:r>
          </w:p>
        </w:tc>
      </w:tr>
      <w:tr w:rsidR="00AC165F" w:rsidRPr="00143FE1" w14:paraId="382A10BA" w14:textId="77777777">
        <w:trPr>
          <w:jc w:val="center"/>
        </w:trPr>
        <w:tc>
          <w:tcPr>
            <w:tcW w:w="1504" w:type="dxa"/>
            <w:tcBorders>
              <w:top w:val="single" w:sz="4" w:space="0" w:color="auto"/>
              <w:left w:val="single" w:sz="4" w:space="0" w:color="auto"/>
              <w:bottom w:val="single" w:sz="4" w:space="0" w:color="auto"/>
              <w:right w:val="single" w:sz="4" w:space="0" w:color="auto"/>
            </w:tcBorders>
            <w:vAlign w:val="center"/>
            <w:hideMark/>
          </w:tcPr>
          <w:p w14:paraId="2B1E6E4D"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Missing</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97A47FA"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15,698,835</w:t>
            </w:r>
          </w:p>
        </w:tc>
        <w:tc>
          <w:tcPr>
            <w:tcW w:w="1504" w:type="dxa"/>
            <w:tcBorders>
              <w:top w:val="single" w:sz="4" w:space="0" w:color="auto"/>
              <w:left w:val="single" w:sz="4" w:space="0" w:color="auto"/>
              <w:bottom w:val="single" w:sz="4" w:space="0" w:color="auto"/>
              <w:right w:val="single" w:sz="4" w:space="0" w:color="auto"/>
            </w:tcBorders>
            <w:vAlign w:val="center"/>
            <w:hideMark/>
          </w:tcPr>
          <w:p w14:paraId="73283103"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17.581%</w:t>
            </w:r>
          </w:p>
        </w:tc>
        <w:tc>
          <w:tcPr>
            <w:tcW w:w="1504" w:type="dxa"/>
            <w:tcBorders>
              <w:top w:val="single" w:sz="4" w:space="0" w:color="auto"/>
              <w:left w:val="single" w:sz="4" w:space="0" w:color="auto"/>
              <w:bottom w:val="single" w:sz="4" w:space="0" w:color="auto"/>
              <w:right w:val="single" w:sz="4" w:space="0" w:color="auto"/>
            </w:tcBorders>
            <w:vAlign w:val="center"/>
            <w:hideMark/>
          </w:tcPr>
          <w:p w14:paraId="67ED2F35"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21.09</w:t>
            </w:r>
          </w:p>
        </w:tc>
        <w:tc>
          <w:tcPr>
            <w:tcW w:w="1504" w:type="dxa"/>
            <w:tcBorders>
              <w:top w:val="single" w:sz="4" w:space="0" w:color="auto"/>
              <w:left w:val="single" w:sz="4" w:space="0" w:color="auto"/>
              <w:bottom w:val="single" w:sz="4" w:space="0" w:color="auto"/>
              <w:right w:val="single" w:sz="4" w:space="0" w:color="auto"/>
            </w:tcBorders>
            <w:vAlign w:val="center"/>
            <w:hideMark/>
          </w:tcPr>
          <w:p w14:paraId="1138EC7B"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19.10</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FD4F78F"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18.05</w:t>
            </w:r>
          </w:p>
        </w:tc>
      </w:tr>
      <w:tr w:rsidR="00AC165F" w:rsidRPr="00143FE1" w14:paraId="22E8CB91" w14:textId="77777777">
        <w:trPr>
          <w:jc w:val="center"/>
        </w:trPr>
        <w:tc>
          <w:tcPr>
            <w:tcW w:w="1504" w:type="dxa"/>
            <w:tcBorders>
              <w:top w:val="single" w:sz="4" w:space="0" w:color="auto"/>
              <w:left w:val="single" w:sz="4" w:space="0" w:color="auto"/>
              <w:bottom w:val="single" w:sz="4" w:space="0" w:color="auto"/>
              <w:right w:val="single" w:sz="4" w:space="0" w:color="auto"/>
            </w:tcBorders>
            <w:vAlign w:val="center"/>
            <w:hideMark/>
          </w:tcPr>
          <w:p w14:paraId="40D07900"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0</w:t>
            </w:r>
          </w:p>
        </w:tc>
        <w:tc>
          <w:tcPr>
            <w:tcW w:w="1504" w:type="dxa"/>
            <w:tcBorders>
              <w:top w:val="single" w:sz="4" w:space="0" w:color="auto"/>
              <w:left w:val="single" w:sz="4" w:space="0" w:color="auto"/>
              <w:bottom w:val="single" w:sz="4" w:space="0" w:color="auto"/>
              <w:right w:val="single" w:sz="4" w:space="0" w:color="auto"/>
            </w:tcBorders>
            <w:vAlign w:val="center"/>
            <w:hideMark/>
          </w:tcPr>
          <w:p w14:paraId="18BECF24"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656,204</w:t>
            </w:r>
          </w:p>
        </w:tc>
        <w:tc>
          <w:tcPr>
            <w:tcW w:w="1504" w:type="dxa"/>
            <w:tcBorders>
              <w:top w:val="single" w:sz="4" w:space="0" w:color="auto"/>
              <w:left w:val="single" w:sz="4" w:space="0" w:color="auto"/>
              <w:bottom w:val="single" w:sz="4" w:space="0" w:color="auto"/>
              <w:right w:val="single" w:sz="4" w:space="0" w:color="auto"/>
            </w:tcBorders>
            <w:vAlign w:val="center"/>
            <w:hideMark/>
          </w:tcPr>
          <w:p w14:paraId="6B1D5F42"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0.735%</w:t>
            </w:r>
          </w:p>
        </w:tc>
        <w:tc>
          <w:tcPr>
            <w:tcW w:w="1504" w:type="dxa"/>
            <w:tcBorders>
              <w:top w:val="single" w:sz="4" w:space="0" w:color="auto"/>
              <w:left w:val="single" w:sz="4" w:space="0" w:color="auto"/>
              <w:bottom w:val="single" w:sz="4" w:space="0" w:color="auto"/>
              <w:right w:val="single" w:sz="4" w:space="0" w:color="auto"/>
            </w:tcBorders>
            <w:vAlign w:val="center"/>
            <w:hideMark/>
          </w:tcPr>
          <w:p w14:paraId="60DC563E"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16.95</w:t>
            </w:r>
          </w:p>
        </w:tc>
        <w:tc>
          <w:tcPr>
            <w:tcW w:w="1504" w:type="dxa"/>
            <w:tcBorders>
              <w:top w:val="single" w:sz="4" w:space="0" w:color="auto"/>
              <w:left w:val="single" w:sz="4" w:space="0" w:color="auto"/>
              <w:bottom w:val="single" w:sz="4" w:space="0" w:color="auto"/>
              <w:right w:val="single" w:sz="4" w:space="0" w:color="auto"/>
            </w:tcBorders>
            <w:vAlign w:val="center"/>
            <w:hideMark/>
          </w:tcPr>
          <w:p w14:paraId="7FE57EAF"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2.75</w:t>
            </w:r>
          </w:p>
        </w:tc>
        <w:tc>
          <w:tcPr>
            <w:tcW w:w="1504" w:type="dxa"/>
            <w:tcBorders>
              <w:top w:val="single" w:sz="4" w:space="0" w:color="auto"/>
              <w:left w:val="single" w:sz="4" w:space="0" w:color="auto"/>
              <w:bottom w:val="single" w:sz="4" w:space="0" w:color="auto"/>
              <w:right w:val="single" w:sz="4" w:space="0" w:color="auto"/>
            </w:tcBorders>
            <w:vAlign w:val="center"/>
            <w:hideMark/>
          </w:tcPr>
          <w:p w14:paraId="2239EA93"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14.73</w:t>
            </w:r>
          </w:p>
        </w:tc>
      </w:tr>
      <w:tr w:rsidR="00AC165F" w:rsidRPr="00143FE1" w14:paraId="7AD73F87" w14:textId="77777777">
        <w:trPr>
          <w:jc w:val="center"/>
        </w:trPr>
        <w:tc>
          <w:tcPr>
            <w:tcW w:w="1504" w:type="dxa"/>
            <w:tcBorders>
              <w:top w:val="single" w:sz="4" w:space="0" w:color="auto"/>
              <w:left w:val="single" w:sz="4" w:space="0" w:color="auto"/>
              <w:bottom w:val="single" w:sz="4" w:space="0" w:color="auto"/>
              <w:right w:val="single" w:sz="4" w:space="0" w:color="auto"/>
            </w:tcBorders>
            <w:vAlign w:val="center"/>
            <w:hideMark/>
          </w:tcPr>
          <w:p w14:paraId="57D63C10"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0CB091A"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57,570,888</w:t>
            </w:r>
          </w:p>
        </w:tc>
        <w:tc>
          <w:tcPr>
            <w:tcW w:w="1504" w:type="dxa"/>
            <w:tcBorders>
              <w:top w:val="single" w:sz="4" w:space="0" w:color="auto"/>
              <w:left w:val="single" w:sz="4" w:space="0" w:color="auto"/>
              <w:bottom w:val="single" w:sz="4" w:space="0" w:color="auto"/>
              <w:right w:val="single" w:sz="4" w:space="0" w:color="auto"/>
            </w:tcBorders>
            <w:vAlign w:val="center"/>
            <w:hideMark/>
          </w:tcPr>
          <w:p w14:paraId="18291BBD"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64.475%</w:t>
            </w:r>
          </w:p>
        </w:tc>
        <w:tc>
          <w:tcPr>
            <w:tcW w:w="1504" w:type="dxa"/>
            <w:tcBorders>
              <w:top w:val="single" w:sz="4" w:space="0" w:color="auto"/>
              <w:left w:val="single" w:sz="4" w:space="0" w:color="auto"/>
              <w:bottom w:val="single" w:sz="4" w:space="0" w:color="auto"/>
              <w:right w:val="single" w:sz="4" w:space="0" w:color="auto"/>
            </w:tcBorders>
            <w:vAlign w:val="center"/>
            <w:hideMark/>
          </w:tcPr>
          <w:p w14:paraId="7C19EDB6"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19.22</w:t>
            </w:r>
          </w:p>
        </w:tc>
        <w:tc>
          <w:tcPr>
            <w:tcW w:w="1504" w:type="dxa"/>
            <w:tcBorders>
              <w:top w:val="single" w:sz="4" w:space="0" w:color="auto"/>
              <w:left w:val="single" w:sz="4" w:space="0" w:color="auto"/>
              <w:bottom w:val="single" w:sz="4" w:space="0" w:color="auto"/>
              <w:right w:val="single" w:sz="4" w:space="0" w:color="auto"/>
            </w:tcBorders>
            <w:vAlign w:val="center"/>
            <w:hideMark/>
          </w:tcPr>
          <w:p w14:paraId="09C146F9"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3.46</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6CC68A4"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16.43</w:t>
            </w:r>
          </w:p>
        </w:tc>
      </w:tr>
      <w:tr w:rsidR="00AC165F" w:rsidRPr="00143FE1" w14:paraId="0D3E07B6" w14:textId="77777777">
        <w:trPr>
          <w:jc w:val="center"/>
        </w:trPr>
        <w:tc>
          <w:tcPr>
            <w:tcW w:w="1504" w:type="dxa"/>
            <w:tcBorders>
              <w:top w:val="single" w:sz="4" w:space="0" w:color="auto"/>
              <w:left w:val="single" w:sz="4" w:space="0" w:color="auto"/>
              <w:bottom w:val="single" w:sz="4" w:space="0" w:color="auto"/>
              <w:right w:val="single" w:sz="4" w:space="0" w:color="auto"/>
            </w:tcBorders>
            <w:vAlign w:val="center"/>
            <w:hideMark/>
          </w:tcPr>
          <w:p w14:paraId="2EAD2A16"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4345433"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10,457,033</w:t>
            </w:r>
          </w:p>
        </w:tc>
        <w:tc>
          <w:tcPr>
            <w:tcW w:w="1504" w:type="dxa"/>
            <w:tcBorders>
              <w:top w:val="single" w:sz="4" w:space="0" w:color="auto"/>
              <w:left w:val="single" w:sz="4" w:space="0" w:color="auto"/>
              <w:bottom w:val="single" w:sz="4" w:space="0" w:color="auto"/>
              <w:right w:val="single" w:sz="4" w:space="0" w:color="auto"/>
            </w:tcBorders>
            <w:vAlign w:val="center"/>
            <w:hideMark/>
          </w:tcPr>
          <w:p w14:paraId="268F09F0"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11.711%</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87CF4C2"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22.52</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CC695A3"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4.05</w:t>
            </w:r>
          </w:p>
        </w:tc>
        <w:tc>
          <w:tcPr>
            <w:tcW w:w="1504" w:type="dxa"/>
            <w:tcBorders>
              <w:top w:val="single" w:sz="4" w:space="0" w:color="auto"/>
              <w:left w:val="single" w:sz="4" w:space="0" w:color="auto"/>
              <w:bottom w:val="single" w:sz="4" w:space="0" w:color="auto"/>
              <w:right w:val="single" w:sz="4" w:space="0" w:color="auto"/>
            </w:tcBorders>
            <w:vAlign w:val="center"/>
            <w:hideMark/>
          </w:tcPr>
          <w:p w14:paraId="79675BEA"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18.17</w:t>
            </w:r>
          </w:p>
        </w:tc>
      </w:tr>
      <w:tr w:rsidR="00AC165F" w:rsidRPr="00143FE1" w14:paraId="7BF399FA" w14:textId="77777777">
        <w:trPr>
          <w:jc w:val="center"/>
        </w:trPr>
        <w:tc>
          <w:tcPr>
            <w:tcW w:w="1504" w:type="dxa"/>
            <w:tcBorders>
              <w:top w:val="single" w:sz="4" w:space="0" w:color="auto"/>
              <w:left w:val="single" w:sz="4" w:space="0" w:color="auto"/>
              <w:bottom w:val="single" w:sz="4" w:space="0" w:color="auto"/>
              <w:right w:val="single" w:sz="4" w:space="0" w:color="auto"/>
            </w:tcBorders>
            <w:vAlign w:val="center"/>
            <w:hideMark/>
          </w:tcPr>
          <w:p w14:paraId="1FBA9395"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3</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3BC7306"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2,469,035</w:t>
            </w:r>
          </w:p>
        </w:tc>
        <w:tc>
          <w:tcPr>
            <w:tcW w:w="1504" w:type="dxa"/>
            <w:tcBorders>
              <w:top w:val="single" w:sz="4" w:space="0" w:color="auto"/>
              <w:left w:val="single" w:sz="4" w:space="0" w:color="auto"/>
              <w:bottom w:val="single" w:sz="4" w:space="0" w:color="auto"/>
              <w:right w:val="single" w:sz="4" w:space="0" w:color="auto"/>
            </w:tcBorders>
            <w:vAlign w:val="center"/>
            <w:hideMark/>
          </w:tcPr>
          <w:p w14:paraId="7F959A59"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2.765%</w:t>
            </w:r>
          </w:p>
        </w:tc>
        <w:tc>
          <w:tcPr>
            <w:tcW w:w="1504" w:type="dxa"/>
            <w:tcBorders>
              <w:top w:val="single" w:sz="4" w:space="0" w:color="auto"/>
              <w:left w:val="single" w:sz="4" w:space="0" w:color="auto"/>
              <w:bottom w:val="single" w:sz="4" w:space="0" w:color="auto"/>
              <w:right w:val="single" w:sz="4" w:space="0" w:color="auto"/>
            </w:tcBorders>
            <w:vAlign w:val="center"/>
            <w:hideMark/>
          </w:tcPr>
          <w:p w14:paraId="294F3B20"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22.44</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F9BF897"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3.92</w:t>
            </w:r>
          </w:p>
        </w:tc>
        <w:tc>
          <w:tcPr>
            <w:tcW w:w="1504" w:type="dxa"/>
            <w:tcBorders>
              <w:top w:val="single" w:sz="4" w:space="0" w:color="auto"/>
              <w:left w:val="single" w:sz="4" w:space="0" w:color="auto"/>
              <w:bottom w:val="single" w:sz="4" w:space="0" w:color="auto"/>
              <w:right w:val="single" w:sz="4" w:space="0" w:color="auto"/>
            </w:tcBorders>
            <w:vAlign w:val="center"/>
            <w:hideMark/>
          </w:tcPr>
          <w:p w14:paraId="7D9C9B02"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18.01</w:t>
            </w:r>
          </w:p>
        </w:tc>
      </w:tr>
      <w:tr w:rsidR="00AC165F" w:rsidRPr="00143FE1" w14:paraId="6AEDDCFD" w14:textId="77777777">
        <w:trPr>
          <w:jc w:val="center"/>
        </w:trPr>
        <w:tc>
          <w:tcPr>
            <w:tcW w:w="1504" w:type="dxa"/>
            <w:tcBorders>
              <w:top w:val="single" w:sz="4" w:space="0" w:color="auto"/>
              <w:left w:val="single" w:sz="4" w:space="0" w:color="auto"/>
              <w:bottom w:val="single" w:sz="4" w:space="0" w:color="auto"/>
              <w:right w:val="single" w:sz="4" w:space="0" w:color="auto"/>
            </w:tcBorders>
            <w:vAlign w:val="center"/>
            <w:hideMark/>
          </w:tcPr>
          <w:p w14:paraId="4B670E92"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4</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BA6CF87"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1,634,036</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9745BBD"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1.830%</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FF03880"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25.90</w:t>
            </w:r>
          </w:p>
        </w:tc>
        <w:tc>
          <w:tcPr>
            <w:tcW w:w="1504" w:type="dxa"/>
            <w:tcBorders>
              <w:top w:val="single" w:sz="4" w:space="0" w:color="auto"/>
              <w:left w:val="single" w:sz="4" w:space="0" w:color="auto"/>
              <w:bottom w:val="single" w:sz="4" w:space="0" w:color="auto"/>
              <w:right w:val="single" w:sz="4" w:space="0" w:color="auto"/>
            </w:tcBorders>
            <w:vAlign w:val="center"/>
            <w:hideMark/>
          </w:tcPr>
          <w:p w14:paraId="1DB47459"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4.22</w:t>
            </w:r>
          </w:p>
        </w:tc>
        <w:tc>
          <w:tcPr>
            <w:tcW w:w="1504" w:type="dxa"/>
            <w:tcBorders>
              <w:top w:val="single" w:sz="4" w:space="0" w:color="auto"/>
              <w:left w:val="single" w:sz="4" w:space="0" w:color="auto"/>
              <w:bottom w:val="single" w:sz="4" w:space="0" w:color="auto"/>
              <w:right w:val="single" w:sz="4" w:space="0" w:color="auto"/>
            </w:tcBorders>
            <w:vAlign w:val="center"/>
            <w:hideMark/>
          </w:tcPr>
          <w:p w14:paraId="2EE038C0"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18.75</w:t>
            </w:r>
          </w:p>
        </w:tc>
      </w:tr>
      <w:tr w:rsidR="00AC165F" w:rsidRPr="00143FE1" w14:paraId="3B068CFF" w14:textId="77777777">
        <w:trPr>
          <w:jc w:val="center"/>
        </w:trPr>
        <w:tc>
          <w:tcPr>
            <w:tcW w:w="1504" w:type="dxa"/>
            <w:tcBorders>
              <w:top w:val="single" w:sz="4" w:space="0" w:color="auto"/>
              <w:left w:val="single" w:sz="4" w:space="0" w:color="auto"/>
              <w:bottom w:val="single" w:sz="4" w:space="0" w:color="auto"/>
              <w:right w:val="single" w:sz="4" w:space="0" w:color="auto"/>
            </w:tcBorders>
            <w:vAlign w:val="center"/>
            <w:hideMark/>
          </w:tcPr>
          <w:p w14:paraId="4243BB70"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5</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B7A9653"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491,024</w:t>
            </w:r>
          </w:p>
        </w:tc>
        <w:tc>
          <w:tcPr>
            <w:tcW w:w="1504" w:type="dxa"/>
            <w:tcBorders>
              <w:top w:val="single" w:sz="4" w:space="0" w:color="auto"/>
              <w:left w:val="single" w:sz="4" w:space="0" w:color="auto"/>
              <w:bottom w:val="single" w:sz="4" w:space="0" w:color="auto"/>
              <w:right w:val="single" w:sz="4" w:space="0" w:color="auto"/>
            </w:tcBorders>
            <w:vAlign w:val="center"/>
            <w:hideMark/>
          </w:tcPr>
          <w:p w14:paraId="68E5B170"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0.550%</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ED4F3DF"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18.61</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A9C9836"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3.22</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4884687"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15.46</w:t>
            </w:r>
          </w:p>
        </w:tc>
      </w:tr>
      <w:tr w:rsidR="00AC165F" w:rsidRPr="00143FE1" w14:paraId="6C23B86F" w14:textId="77777777">
        <w:trPr>
          <w:jc w:val="center"/>
        </w:trPr>
        <w:tc>
          <w:tcPr>
            <w:tcW w:w="1504" w:type="dxa"/>
            <w:tcBorders>
              <w:top w:val="single" w:sz="4" w:space="0" w:color="auto"/>
              <w:left w:val="single" w:sz="4" w:space="0" w:color="auto"/>
              <w:bottom w:val="single" w:sz="4" w:space="0" w:color="auto"/>
              <w:right w:val="single" w:sz="4" w:space="0" w:color="auto"/>
            </w:tcBorders>
            <w:vAlign w:val="center"/>
            <w:hideMark/>
          </w:tcPr>
          <w:p w14:paraId="055BF851"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6</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452018F"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314,330</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912A563"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0.352%</w:t>
            </w:r>
          </w:p>
        </w:tc>
        <w:tc>
          <w:tcPr>
            <w:tcW w:w="1504" w:type="dxa"/>
            <w:tcBorders>
              <w:top w:val="single" w:sz="4" w:space="0" w:color="auto"/>
              <w:left w:val="single" w:sz="4" w:space="0" w:color="auto"/>
              <w:bottom w:val="single" w:sz="4" w:space="0" w:color="auto"/>
              <w:right w:val="single" w:sz="4" w:space="0" w:color="auto"/>
            </w:tcBorders>
            <w:vAlign w:val="center"/>
            <w:hideMark/>
          </w:tcPr>
          <w:p w14:paraId="6B5FAA05"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18.19</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00A609A"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3.11</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928C53E"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15.56</w:t>
            </w:r>
          </w:p>
        </w:tc>
      </w:tr>
      <w:tr w:rsidR="00AC165F" w:rsidRPr="00143FE1" w14:paraId="1F3EB5CA" w14:textId="77777777">
        <w:trPr>
          <w:jc w:val="center"/>
        </w:trPr>
        <w:tc>
          <w:tcPr>
            <w:tcW w:w="1504" w:type="dxa"/>
            <w:tcBorders>
              <w:top w:val="single" w:sz="4" w:space="0" w:color="auto"/>
              <w:left w:val="single" w:sz="4" w:space="0" w:color="auto"/>
              <w:bottom w:val="single" w:sz="4" w:space="0" w:color="auto"/>
              <w:right w:val="single" w:sz="4" w:space="0" w:color="auto"/>
            </w:tcBorders>
            <w:vAlign w:val="center"/>
            <w:hideMark/>
          </w:tcPr>
          <w:p w14:paraId="31675D28"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7+</w:t>
            </w:r>
          </w:p>
        </w:tc>
        <w:tc>
          <w:tcPr>
            <w:tcW w:w="1504" w:type="dxa"/>
            <w:tcBorders>
              <w:top w:val="single" w:sz="4" w:space="0" w:color="auto"/>
              <w:left w:val="single" w:sz="4" w:space="0" w:color="auto"/>
              <w:bottom w:val="single" w:sz="4" w:space="0" w:color="auto"/>
              <w:right w:val="single" w:sz="4" w:space="0" w:color="auto"/>
            </w:tcBorders>
            <w:vAlign w:val="center"/>
            <w:hideMark/>
          </w:tcPr>
          <w:p w14:paraId="656D917C"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425</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773269A" w14:textId="62693F9D" w:rsidR="00AC165F" w:rsidRPr="00143FE1" w:rsidRDefault="001E1658"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&lt; </w:t>
            </w:r>
            <w:r w:rsidR="00AC165F" w:rsidRPr="00143FE1">
              <w:rPr>
                <w:rFonts w:ascii="Times New Roman" w:hAnsi="Times New Roman" w:cs="Times New Roman"/>
                <w:sz w:val="24"/>
                <w:szCs w:val="24"/>
              </w:rPr>
              <w:t>0.000%</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79CB2A4"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77.89</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17E2F78"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6.66</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0EFEC07"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12.06</w:t>
            </w:r>
          </w:p>
        </w:tc>
      </w:tr>
    </w:tbl>
    <w:p w14:paraId="43D0D9C7" w14:textId="67B46937" w:rsidR="00AC165F" w:rsidRPr="00143FE1" w:rsidRDefault="00AC165F"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bCs/>
          <w:i/>
          <w:sz w:val="24"/>
          <w:szCs w:val="24"/>
        </w:rPr>
        <w:t>Table 5.6.1 Passenger-count summary</w:t>
      </w:r>
    </w:p>
    <w:p w14:paraId="3E3F8780" w14:textId="3458CDB0" w:rsidR="00AC165F" w:rsidRPr="00143FE1" w:rsidRDefault="00AC165F"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Single-passenger trips were </w:t>
      </w:r>
      <w:r w:rsidR="00E70BF9" w:rsidRPr="00143FE1">
        <w:rPr>
          <w:rFonts w:ascii="Times New Roman" w:hAnsi="Times New Roman" w:cs="Times New Roman" w:hint="eastAsia"/>
          <w:sz w:val="24"/>
          <w:szCs w:val="24"/>
        </w:rPr>
        <w:t>the most</w:t>
      </w:r>
      <w:r w:rsidRPr="00143FE1">
        <w:rPr>
          <w:rFonts w:ascii="Times New Roman" w:hAnsi="Times New Roman" w:cs="Times New Roman"/>
          <w:sz w:val="24"/>
          <w:szCs w:val="24"/>
        </w:rPr>
        <w:t xml:space="preserve"> recorded category, </w:t>
      </w:r>
      <w:r w:rsidR="00E70BF9" w:rsidRPr="00143FE1">
        <w:rPr>
          <w:rFonts w:ascii="Times New Roman" w:hAnsi="Times New Roman" w:cs="Times New Roman" w:hint="eastAsia"/>
          <w:sz w:val="24"/>
          <w:szCs w:val="24"/>
        </w:rPr>
        <w:t>where contained</w:t>
      </w:r>
      <w:r w:rsidRPr="00143FE1">
        <w:rPr>
          <w:rFonts w:ascii="Times New Roman" w:hAnsi="Times New Roman" w:cs="Times New Roman"/>
          <w:sz w:val="24"/>
          <w:szCs w:val="24"/>
        </w:rPr>
        <w:t xml:space="preserve"> 64.475% of all structurally valid records. </w:t>
      </w:r>
      <w:r w:rsidR="0054425C" w:rsidRPr="00143FE1">
        <w:rPr>
          <w:rFonts w:ascii="Times New Roman" w:hAnsi="Times New Roman" w:cs="Times New Roman"/>
          <w:sz w:val="24"/>
          <w:szCs w:val="24"/>
        </w:rPr>
        <w:t>Besides that, t</w:t>
      </w:r>
      <w:r w:rsidRPr="00143FE1">
        <w:rPr>
          <w:rFonts w:ascii="Times New Roman" w:hAnsi="Times New Roman" w:cs="Times New Roman"/>
          <w:sz w:val="24"/>
          <w:szCs w:val="24"/>
        </w:rPr>
        <w:t xml:space="preserve">wo-passenger trips </w:t>
      </w:r>
      <w:r w:rsidR="00DE43D6" w:rsidRPr="00143FE1">
        <w:rPr>
          <w:rFonts w:ascii="Times New Roman" w:hAnsi="Times New Roman" w:cs="Times New Roman"/>
          <w:sz w:val="24"/>
          <w:szCs w:val="24"/>
        </w:rPr>
        <w:t>were</w:t>
      </w:r>
      <w:r w:rsidRPr="00143FE1">
        <w:rPr>
          <w:rFonts w:ascii="Times New Roman" w:hAnsi="Times New Roman" w:cs="Times New Roman"/>
          <w:sz w:val="24"/>
          <w:szCs w:val="24"/>
        </w:rPr>
        <w:t xml:space="preserve"> 11.711%, while counts from three to six passengers each represented much smaller shares. </w:t>
      </w:r>
      <w:r w:rsidR="0054425C" w:rsidRPr="00143FE1">
        <w:rPr>
          <w:rFonts w:ascii="Times New Roman" w:hAnsi="Times New Roman" w:cs="Times New Roman"/>
          <w:sz w:val="24"/>
          <w:szCs w:val="24"/>
        </w:rPr>
        <w:t xml:space="preserve">Furthermore, </w:t>
      </w:r>
      <w:r w:rsidR="00DE43D6" w:rsidRPr="00143FE1">
        <w:rPr>
          <w:rFonts w:ascii="Times New Roman" w:hAnsi="Times New Roman" w:cs="Times New Roman" w:hint="eastAsia"/>
          <w:sz w:val="24"/>
          <w:szCs w:val="24"/>
        </w:rPr>
        <w:t xml:space="preserve">the </w:t>
      </w:r>
      <w:r w:rsidR="0054425C" w:rsidRPr="00143FE1">
        <w:rPr>
          <w:rFonts w:ascii="Times New Roman" w:hAnsi="Times New Roman" w:cs="Times New Roman"/>
          <w:sz w:val="24"/>
          <w:szCs w:val="24"/>
        </w:rPr>
        <w:t>m</w:t>
      </w:r>
      <w:r w:rsidRPr="00143FE1">
        <w:rPr>
          <w:rFonts w:ascii="Times New Roman" w:hAnsi="Times New Roman" w:cs="Times New Roman"/>
          <w:sz w:val="24"/>
          <w:szCs w:val="24"/>
        </w:rPr>
        <w:t xml:space="preserve">issing </w:t>
      </w:r>
      <w:r w:rsidRPr="00143FE1">
        <w:rPr>
          <w:rFonts w:ascii="Times New Roman" w:hAnsi="Times New Roman" w:cs="Times New Roman"/>
          <w:sz w:val="24"/>
          <w:szCs w:val="24"/>
        </w:rPr>
        <w:lastRenderedPageBreak/>
        <w:t xml:space="preserve">passenger counts remained substantial at 17.581%, and zero-passenger records accounted for 0.735%. </w:t>
      </w:r>
      <w:r w:rsidR="0054425C" w:rsidRPr="00143FE1">
        <w:rPr>
          <w:rFonts w:ascii="Times New Roman" w:hAnsi="Times New Roman" w:cs="Times New Roman"/>
          <w:sz w:val="24"/>
          <w:szCs w:val="24"/>
        </w:rPr>
        <w:t>Lastly, o</w:t>
      </w:r>
      <w:r w:rsidRPr="00143FE1">
        <w:rPr>
          <w:rFonts w:ascii="Times New Roman" w:hAnsi="Times New Roman" w:cs="Times New Roman"/>
          <w:sz w:val="24"/>
          <w:szCs w:val="24"/>
        </w:rPr>
        <w:t>nly 425 records were classified as seven or more passengers, so the very high average fare in that group should not be treated as representative.</w:t>
      </w:r>
    </w:p>
    <w:p w14:paraId="263E1C08" w14:textId="34C571E9" w:rsidR="00AC165F" w:rsidRPr="00143FE1" w:rsidRDefault="00AC165F"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355A7046" wp14:editId="759B77C8">
            <wp:extent cx="5667375" cy="3291205"/>
            <wp:effectExtent l="0" t="0" r="0" b="0"/>
            <wp:docPr id="7879852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3036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67375" cy="3291205"/>
                    </a:xfrm>
                    <a:prstGeom prst="rect">
                      <a:avLst/>
                    </a:prstGeom>
                    <a:noFill/>
                    <a:ln>
                      <a:noFill/>
                    </a:ln>
                  </pic:spPr>
                </pic:pic>
              </a:graphicData>
            </a:graphic>
          </wp:inline>
        </w:drawing>
      </w:r>
    </w:p>
    <w:p w14:paraId="37C63347" w14:textId="47AD8AD8" w:rsidR="00AC165F" w:rsidRPr="00143FE1" w:rsidRDefault="00AC165F"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bCs/>
          <w:i/>
          <w:sz w:val="24"/>
          <w:szCs w:val="24"/>
        </w:rPr>
        <w:t>Figure 5.6.1 Passenger-count distribution</w:t>
      </w:r>
    </w:p>
    <w:tbl>
      <w:tblPr>
        <w:tblStyle w:val="TableGrid"/>
        <w:tblW w:w="0" w:type="auto"/>
        <w:jc w:val="center"/>
        <w:tblLook w:val="04A0" w:firstRow="1" w:lastRow="0" w:firstColumn="1" w:lastColumn="0" w:noHBand="0" w:noVBand="1"/>
      </w:tblPr>
      <w:tblGrid>
        <w:gridCol w:w="1504"/>
        <w:gridCol w:w="1504"/>
        <w:gridCol w:w="1504"/>
        <w:gridCol w:w="1504"/>
        <w:gridCol w:w="1504"/>
        <w:gridCol w:w="1504"/>
      </w:tblGrid>
      <w:tr w:rsidR="00AC165F" w:rsidRPr="00143FE1" w14:paraId="27BD76B0" w14:textId="77777777">
        <w:trPr>
          <w:jc w:val="center"/>
        </w:trPr>
        <w:tc>
          <w:tcPr>
            <w:tcW w:w="15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9A9F280"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Passenger grouping</w:t>
            </w:r>
          </w:p>
        </w:tc>
        <w:tc>
          <w:tcPr>
            <w:tcW w:w="15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C8EBD3"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Trip count</w:t>
            </w:r>
          </w:p>
        </w:tc>
        <w:tc>
          <w:tcPr>
            <w:tcW w:w="15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20BB088"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Share of valid 1-6</w:t>
            </w:r>
          </w:p>
        </w:tc>
        <w:tc>
          <w:tcPr>
            <w:tcW w:w="15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58011B1" w14:textId="77777777" w:rsidR="00AC165F" w:rsidRPr="00143FE1" w:rsidRDefault="00AC165F" w:rsidP="00143FE1">
            <w:pPr>
              <w:spacing w:after="160" w:line="276" w:lineRule="auto"/>
              <w:jc w:val="both"/>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fare (USD)</w:t>
            </w:r>
          </w:p>
        </w:tc>
        <w:tc>
          <w:tcPr>
            <w:tcW w:w="15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33ADA8" w14:textId="77777777" w:rsidR="00AC165F" w:rsidRPr="00143FE1" w:rsidRDefault="00AC165F" w:rsidP="00143FE1">
            <w:pPr>
              <w:spacing w:after="160" w:line="276" w:lineRule="auto"/>
              <w:jc w:val="both"/>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distance (miles)</w:t>
            </w:r>
          </w:p>
        </w:tc>
        <w:tc>
          <w:tcPr>
            <w:tcW w:w="150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299F79F" w14:textId="77777777" w:rsidR="00AC165F" w:rsidRPr="00143FE1" w:rsidRDefault="00AC165F" w:rsidP="00143FE1">
            <w:pPr>
              <w:spacing w:after="160" w:line="276" w:lineRule="auto"/>
              <w:jc w:val="both"/>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duration (min)</w:t>
            </w:r>
          </w:p>
        </w:tc>
      </w:tr>
      <w:tr w:rsidR="00AC165F" w:rsidRPr="00143FE1" w14:paraId="148D8F59" w14:textId="77777777">
        <w:trPr>
          <w:jc w:val="center"/>
        </w:trPr>
        <w:tc>
          <w:tcPr>
            <w:tcW w:w="1504" w:type="dxa"/>
            <w:tcBorders>
              <w:top w:val="single" w:sz="4" w:space="0" w:color="auto"/>
              <w:left w:val="single" w:sz="4" w:space="0" w:color="auto"/>
              <w:bottom w:val="single" w:sz="4" w:space="0" w:color="auto"/>
              <w:right w:val="single" w:sz="4" w:space="0" w:color="auto"/>
            </w:tcBorders>
            <w:vAlign w:val="center"/>
            <w:hideMark/>
          </w:tcPr>
          <w:p w14:paraId="2A7F154E"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Single passenger</w:t>
            </w:r>
          </w:p>
        </w:tc>
        <w:tc>
          <w:tcPr>
            <w:tcW w:w="1504" w:type="dxa"/>
            <w:tcBorders>
              <w:top w:val="single" w:sz="4" w:space="0" w:color="auto"/>
              <w:left w:val="single" w:sz="4" w:space="0" w:color="auto"/>
              <w:bottom w:val="single" w:sz="4" w:space="0" w:color="auto"/>
              <w:right w:val="single" w:sz="4" w:space="0" w:color="auto"/>
            </w:tcBorders>
            <w:vAlign w:val="center"/>
            <w:hideMark/>
          </w:tcPr>
          <w:p w14:paraId="6861233B"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57,570,888</w:t>
            </w:r>
          </w:p>
        </w:tc>
        <w:tc>
          <w:tcPr>
            <w:tcW w:w="1504" w:type="dxa"/>
            <w:tcBorders>
              <w:top w:val="single" w:sz="4" w:space="0" w:color="auto"/>
              <w:left w:val="single" w:sz="4" w:space="0" w:color="auto"/>
              <w:bottom w:val="single" w:sz="4" w:space="0" w:color="auto"/>
              <w:right w:val="single" w:sz="4" w:space="0" w:color="auto"/>
            </w:tcBorders>
            <w:vAlign w:val="center"/>
            <w:hideMark/>
          </w:tcPr>
          <w:p w14:paraId="71917CBA"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78.933%</w:t>
            </w:r>
          </w:p>
        </w:tc>
        <w:tc>
          <w:tcPr>
            <w:tcW w:w="1504" w:type="dxa"/>
            <w:tcBorders>
              <w:top w:val="single" w:sz="4" w:space="0" w:color="auto"/>
              <w:left w:val="single" w:sz="4" w:space="0" w:color="auto"/>
              <w:bottom w:val="single" w:sz="4" w:space="0" w:color="auto"/>
              <w:right w:val="single" w:sz="4" w:space="0" w:color="auto"/>
            </w:tcBorders>
            <w:vAlign w:val="center"/>
            <w:hideMark/>
          </w:tcPr>
          <w:p w14:paraId="756AD3CB"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19.22</w:t>
            </w:r>
          </w:p>
        </w:tc>
        <w:tc>
          <w:tcPr>
            <w:tcW w:w="1504" w:type="dxa"/>
            <w:tcBorders>
              <w:top w:val="single" w:sz="4" w:space="0" w:color="auto"/>
              <w:left w:val="single" w:sz="4" w:space="0" w:color="auto"/>
              <w:bottom w:val="single" w:sz="4" w:space="0" w:color="auto"/>
              <w:right w:val="single" w:sz="4" w:space="0" w:color="auto"/>
            </w:tcBorders>
            <w:vAlign w:val="center"/>
            <w:hideMark/>
          </w:tcPr>
          <w:p w14:paraId="1E4C0610"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3.46</w:t>
            </w:r>
          </w:p>
        </w:tc>
        <w:tc>
          <w:tcPr>
            <w:tcW w:w="1504" w:type="dxa"/>
            <w:tcBorders>
              <w:top w:val="single" w:sz="4" w:space="0" w:color="auto"/>
              <w:left w:val="single" w:sz="4" w:space="0" w:color="auto"/>
              <w:bottom w:val="single" w:sz="4" w:space="0" w:color="auto"/>
              <w:right w:val="single" w:sz="4" w:space="0" w:color="auto"/>
            </w:tcBorders>
            <w:vAlign w:val="center"/>
            <w:hideMark/>
          </w:tcPr>
          <w:p w14:paraId="65915C44"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16.43</w:t>
            </w:r>
          </w:p>
        </w:tc>
      </w:tr>
      <w:tr w:rsidR="00AC165F" w:rsidRPr="00143FE1" w14:paraId="46E4615B" w14:textId="77777777">
        <w:trPr>
          <w:jc w:val="center"/>
        </w:trPr>
        <w:tc>
          <w:tcPr>
            <w:tcW w:w="1504" w:type="dxa"/>
            <w:tcBorders>
              <w:top w:val="single" w:sz="4" w:space="0" w:color="auto"/>
              <w:left w:val="single" w:sz="4" w:space="0" w:color="auto"/>
              <w:bottom w:val="single" w:sz="4" w:space="0" w:color="auto"/>
              <w:right w:val="single" w:sz="4" w:space="0" w:color="auto"/>
            </w:tcBorders>
            <w:vAlign w:val="center"/>
            <w:hideMark/>
          </w:tcPr>
          <w:p w14:paraId="15C0F95D"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Multiple passengers (2-6)</w:t>
            </w:r>
          </w:p>
        </w:tc>
        <w:tc>
          <w:tcPr>
            <w:tcW w:w="1504" w:type="dxa"/>
            <w:tcBorders>
              <w:top w:val="single" w:sz="4" w:space="0" w:color="auto"/>
              <w:left w:val="single" w:sz="4" w:space="0" w:color="auto"/>
              <w:bottom w:val="single" w:sz="4" w:space="0" w:color="auto"/>
              <w:right w:val="single" w:sz="4" w:space="0" w:color="auto"/>
            </w:tcBorders>
            <w:vAlign w:val="center"/>
            <w:hideMark/>
          </w:tcPr>
          <w:p w14:paraId="272B28D2"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15,365,458</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DC9D76E"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21.067%</w:t>
            </w:r>
          </w:p>
        </w:tc>
        <w:tc>
          <w:tcPr>
            <w:tcW w:w="1504" w:type="dxa"/>
            <w:tcBorders>
              <w:top w:val="single" w:sz="4" w:space="0" w:color="auto"/>
              <w:left w:val="single" w:sz="4" w:space="0" w:color="auto"/>
              <w:bottom w:val="single" w:sz="4" w:space="0" w:color="auto"/>
              <w:right w:val="single" w:sz="4" w:space="0" w:color="auto"/>
            </w:tcBorders>
            <w:vAlign w:val="center"/>
            <w:hideMark/>
          </w:tcPr>
          <w:p w14:paraId="035A7A52"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22.64</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11349B8"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4.00</w:t>
            </w:r>
          </w:p>
        </w:tc>
        <w:tc>
          <w:tcPr>
            <w:tcW w:w="1504" w:type="dxa"/>
            <w:tcBorders>
              <w:top w:val="single" w:sz="4" w:space="0" w:color="auto"/>
              <w:left w:val="single" w:sz="4" w:space="0" w:color="auto"/>
              <w:bottom w:val="single" w:sz="4" w:space="0" w:color="auto"/>
              <w:right w:val="single" w:sz="4" w:space="0" w:color="auto"/>
            </w:tcBorders>
            <w:vAlign w:val="center"/>
            <w:hideMark/>
          </w:tcPr>
          <w:p w14:paraId="1BFFFEF3"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18.07</w:t>
            </w:r>
          </w:p>
        </w:tc>
      </w:tr>
    </w:tbl>
    <w:p w14:paraId="4277B8EC" w14:textId="77777777" w:rsidR="00AC165F" w:rsidRPr="00143FE1" w:rsidRDefault="00AC165F"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bCs/>
          <w:i/>
          <w:sz w:val="24"/>
          <w:szCs w:val="24"/>
        </w:rPr>
        <w:t>Table 5.6.2 Single-versus-multiple passenger comparison</w:t>
      </w:r>
    </w:p>
    <w:p w14:paraId="05FE1FE9" w14:textId="1E3CDF54" w:rsidR="00AC165F" w:rsidRPr="00143FE1" w:rsidRDefault="00AC165F"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Among </w:t>
      </w:r>
      <w:r w:rsidR="003B7ABA" w:rsidRPr="00143FE1">
        <w:rPr>
          <w:rFonts w:ascii="Times New Roman" w:hAnsi="Times New Roman" w:cs="Times New Roman" w:hint="eastAsia"/>
          <w:sz w:val="24"/>
          <w:szCs w:val="24"/>
        </w:rPr>
        <w:t xml:space="preserve">the </w:t>
      </w:r>
      <w:r w:rsidRPr="00143FE1">
        <w:rPr>
          <w:rFonts w:ascii="Times New Roman" w:hAnsi="Times New Roman" w:cs="Times New Roman"/>
          <w:sz w:val="24"/>
          <w:szCs w:val="24"/>
        </w:rPr>
        <w:t xml:space="preserve">records with passenger counts from one to six, single-passenger trips represented 78.933% compared </w:t>
      </w:r>
      <w:r w:rsidR="003B7ABA" w:rsidRPr="00143FE1">
        <w:rPr>
          <w:rFonts w:ascii="Times New Roman" w:hAnsi="Times New Roman" w:cs="Times New Roman" w:hint="eastAsia"/>
          <w:sz w:val="24"/>
          <w:szCs w:val="24"/>
        </w:rPr>
        <w:t>to</w:t>
      </w:r>
      <w:r w:rsidRPr="00143FE1">
        <w:rPr>
          <w:rFonts w:ascii="Times New Roman" w:hAnsi="Times New Roman" w:cs="Times New Roman"/>
          <w:sz w:val="24"/>
          <w:szCs w:val="24"/>
        </w:rPr>
        <w:t xml:space="preserve"> trips carrying two to six passengers. Multiple-passenger trips were associated with a higher average valid fare (USD 22.64 </w:t>
      </w:r>
      <w:r w:rsidR="003B7ABA" w:rsidRPr="00143FE1">
        <w:rPr>
          <w:rFonts w:ascii="Times New Roman" w:hAnsi="Times New Roman" w:cs="Times New Roman" w:hint="eastAsia"/>
          <w:sz w:val="24"/>
          <w:szCs w:val="24"/>
        </w:rPr>
        <w:t>vs</w:t>
      </w:r>
      <w:r w:rsidRPr="00143FE1">
        <w:rPr>
          <w:rFonts w:ascii="Times New Roman" w:hAnsi="Times New Roman" w:cs="Times New Roman"/>
          <w:sz w:val="24"/>
          <w:szCs w:val="24"/>
        </w:rPr>
        <w:t xml:space="preserve"> USD 19.22), a longer average valid distance (4.00 </w:t>
      </w:r>
      <w:r w:rsidR="003B7ABA" w:rsidRPr="00143FE1">
        <w:rPr>
          <w:rFonts w:ascii="Times New Roman" w:hAnsi="Times New Roman" w:cs="Times New Roman" w:hint="eastAsia"/>
          <w:sz w:val="24"/>
          <w:szCs w:val="24"/>
        </w:rPr>
        <w:t>vs</w:t>
      </w:r>
      <w:r w:rsidRPr="00143FE1">
        <w:rPr>
          <w:rFonts w:ascii="Times New Roman" w:hAnsi="Times New Roman" w:cs="Times New Roman"/>
          <w:sz w:val="24"/>
          <w:szCs w:val="24"/>
        </w:rPr>
        <w:t xml:space="preserve"> 3.46 miles) and a longer average duration (18.07 </w:t>
      </w:r>
      <w:r w:rsidR="003B7ABA" w:rsidRPr="00143FE1">
        <w:rPr>
          <w:rFonts w:ascii="Times New Roman" w:hAnsi="Times New Roman" w:cs="Times New Roman" w:hint="eastAsia"/>
          <w:sz w:val="24"/>
          <w:szCs w:val="24"/>
        </w:rPr>
        <w:t>vs</w:t>
      </w:r>
      <w:r w:rsidRPr="00143FE1">
        <w:rPr>
          <w:rFonts w:ascii="Times New Roman" w:hAnsi="Times New Roman" w:cs="Times New Roman"/>
          <w:sz w:val="24"/>
          <w:szCs w:val="24"/>
        </w:rPr>
        <w:t xml:space="preserve"> 16.43 minutes). These are descriptive associations only and do not demonstrate that passenger count causes higher fares or longer trips.</w:t>
      </w:r>
    </w:p>
    <w:p w14:paraId="011AEFE3" w14:textId="1758B793" w:rsidR="00AC165F" w:rsidRPr="00143FE1" w:rsidRDefault="00AC165F"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lastRenderedPageBreak/>
        <w:drawing>
          <wp:inline distT="0" distB="0" distL="0" distR="0" wp14:anchorId="6991EB05" wp14:editId="5B4B5F7F">
            <wp:extent cx="5667375" cy="3395980"/>
            <wp:effectExtent l="0" t="0" r="0" b="0"/>
            <wp:docPr id="8764940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3036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67375" cy="3395980"/>
                    </a:xfrm>
                    <a:prstGeom prst="rect">
                      <a:avLst/>
                    </a:prstGeom>
                    <a:noFill/>
                    <a:ln>
                      <a:noFill/>
                    </a:ln>
                  </pic:spPr>
                </pic:pic>
              </a:graphicData>
            </a:graphic>
          </wp:inline>
        </w:drawing>
      </w:r>
    </w:p>
    <w:p w14:paraId="01717A76" w14:textId="21EE227B" w:rsidR="00AC165F" w:rsidRPr="00143FE1" w:rsidRDefault="00AC165F" w:rsidP="00143FE1">
      <w:pPr>
        <w:spacing w:line="276" w:lineRule="auto"/>
        <w:jc w:val="center"/>
        <w:rPr>
          <w:rFonts w:ascii="Times New Roman" w:hAnsi="Times New Roman" w:cs="Times New Roman"/>
          <w:b/>
          <w:bCs/>
          <w:i/>
          <w:sz w:val="24"/>
          <w:szCs w:val="24"/>
        </w:rPr>
      </w:pPr>
      <w:r w:rsidRPr="00143FE1">
        <w:rPr>
          <w:rFonts w:ascii="Times New Roman" w:hAnsi="Times New Roman" w:cs="Times New Roman"/>
          <w:b/>
          <w:bCs/>
          <w:i/>
          <w:sz w:val="24"/>
          <w:szCs w:val="24"/>
        </w:rPr>
        <w:t>Figure 5.6.2 Single-versus-multiple passenger shares</w:t>
      </w:r>
    </w:p>
    <w:p w14:paraId="268A47B8" w14:textId="77777777" w:rsidR="00D2349B" w:rsidRPr="00143FE1" w:rsidRDefault="00D2349B" w:rsidP="00143FE1">
      <w:pPr>
        <w:spacing w:line="276" w:lineRule="auto"/>
        <w:jc w:val="both"/>
        <w:rPr>
          <w:rFonts w:ascii="Times New Roman" w:hAnsi="Times New Roman" w:cs="Times New Roman"/>
          <w:b/>
          <w:bCs/>
          <w:sz w:val="24"/>
          <w:szCs w:val="24"/>
        </w:rPr>
      </w:pPr>
    </w:p>
    <w:p w14:paraId="7973ADAC" w14:textId="77777777" w:rsidR="00AC165F" w:rsidRPr="00143FE1" w:rsidRDefault="00AC165F" w:rsidP="00143FE1">
      <w:pPr>
        <w:pStyle w:val="Heading2"/>
        <w:spacing w:line="276" w:lineRule="auto"/>
        <w:rPr>
          <w:rFonts w:cs="Times New Roman"/>
          <w:szCs w:val="24"/>
          <w:lang w:val="en-US"/>
        </w:rPr>
      </w:pPr>
      <w:bookmarkStart w:id="47" w:name="_Toc237814351"/>
      <w:r w:rsidRPr="00143FE1">
        <w:rPr>
          <w:rFonts w:cs="Times New Roman"/>
          <w:szCs w:val="24"/>
          <w:lang w:val="en-US"/>
        </w:rPr>
        <w:t xml:space="preserve">5.7 </w:t>
      </w:r>
      <w:r w:rsidRPr="00143FE1">
        <w:rPr>
          <w:rFonts w:cs="Times New Roman"/>
          <w:szCs w:val="24"/>
          <w:lang w:val="en-US"/>
        </w:rPr>
        <w:tab/>
        <w:t>Weekday versus Weekend</w:t>
      </w:r>
      <w:bookmarkEnd w:id="47"/>
    </w:p>
    <w:tbl>
      <w:tblPr>
        <w:tblStyle w:val="TableGrid"/>
        <w:tblW w:w="0" w:type="auto"/>
        <w:jc w:val="center"/>
        <w:tblLook w:val="04A0" w:firstRow="1" w:lastRow="0" w:firstColumn="1" w:lastColumn="0" w:noHBand="0" w:noVBand="1"/>
      </w:tblPr>
      <w:tblGrid>
        <w:gridCol w:w="1103"/>
        <w:gridCol w:w="1296"/>
        <w:gridCol w:w="997"/>
        <w:gridCol w:w="786"/>
        <w:gridCol w:w="1017"/>
        <w:gridCol w:w="780"/>
        <w:gridCol w:w="1056"/>
        <w:gridCol w:w="1110"/>
        <w:gridCol w:w="1097"/>
      </w:tblGrid>
      <w:tr w:rsidR="00AC165F" w:rsidRPr="00143FE1" w14:paraId="71BFD352" w14:textId="77777777">
        <w:trPr>
          <w:jc w:val="center"/>
        </w:trPr>
        <w:tc>
          <w:tcPr>
            <w:tcW w:w="100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5DA9CA6"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Day type</w:t>
            </w:r>
          </w:p>
        </w:tc>
        <w:tc>
          <w:tcPr>
            <w:tcW w:w="100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EB872E3"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Trips</w:t>
            </w:r>
          </w:p>
        </w:tc>
        <w:tc>
          <w:tcPr>
            <w:tcW w:w="100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51C1520" w14:textId="77777777" w:rsidR="00AC165F" w:rsidRPr="00143FE1" w:rsidRDefault="00AC165F" w:rsidP="00143FE1">
            <w:pPr>
              <w:spacing w:after="160" w:line="276" w:lineRule="auto"/>
              <w:jc w:val="both"/>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daily trips</w:t>
            </w:r>
          </w:p>
        </w:tc>
        <w:tc>
          <w:tcPr>
            <w:tcW w:w="100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1636257"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Peak hour</w:t>
            </w:r>
          </w:p>
        </w:tc>
        <w:tc>
          <w:tcPr>
            <w:tcW w:w="100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CC064CB"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 xml:space="preserve">Peak-hour </w:t>
            </w: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/day</w:t>
            </w:r>
          </w:p>
        </w:tc>
        <w:tc>
          <w:tcPr>
            <w:tcW w:w="100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BE79AA3" w14:textId="77777777" w:rsidR="00AC165F" w:rsidRPr="00143FE1" w:rsidRDefault="00AC165F" w:rsidP="00143FE1">
            <w:pPr>
              <w:spacing w:after="160" w:line="276" w:lineRule="auto"/>
              <w:jc w:val="both"/>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fare</w:t>
            </w:r>
          </w:p>
        </w:tc>
        <w:tc>
          <w:tcPr>
            <w:tcW w:w="100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F241F5A" w14:textId="77777777" w:rsidR="00AC165F" w:rsidRPr="00143FE1" w:rsidRDefault="00AC165F" w:rsidP="00143FE1">
            <w:pPr>
              <w:spacing w:after="160" w:line="276" w:lineRule="auto"/>
              <w:jc w:val="both"/>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distance</w:t>
            </w:r>
          </w:p>
        </w:tc>
        <w:tc>
          <w:tcPr>
            <w:tcW w:w="100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7D3AC1E" w14:textId="77777777" w:rsidR="00AC165F" w:rsidRPr="00143FE1" w:rsidRDefault="00AC165F" w:rsidP="00143FE1">
            <w:pPr>
              <w:spacing w:after="160" w:line="276" w:lineRule="auto"/>
              <w:jc w:val="both"/>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duration</w:t>
            </w:r>
          </w:p>
        </w:tc>
        <w:tc>
          <w:tcPr>
            <w:tcW w:w="100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E7ECE5E"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 xml:space="preserve">Top </w:t>
            </w:r>
            <w:proofErr w:type="spellStart"/>
            <w:r w:rsidRPr="00143FE1">
              <w:rPr>
                <w:rFonts w:ascii="Times New Roman" w:hAnsi="Times New Roman" w:cs="Times New Roman"/>
                <w:b/>
                <w:sz w:val="24"/>
                <w:szCs w:val="24"/>
              </w:rPr>
              <w:t>pickup</w:t>
            </w:r>
            <w:proofErr w:type="spellEnd"/>
            <w:r w:rsidRPr="00143FE1">
              <w:rPr>
                <w:rFonts w:ascii="Times New Roman" w:hAnsi="Times New Roman" w:cs="Times New Roman"/>
                <w:b/>
                <w:sz w:val="24"/>
                <w:szCs w:val="24"/>
              </w:rPr>
              <w:t xml:space="preserve"> zone</w:t>
            </w:r>
          </w:p>
        </w:tc>
      </w:tr>
      <w:tr w:rsidR="00AC165F" w:rsidRPr="00143FE1" w14:paraId="382689B3" w14:textId="77777777">
        <w:trPr>
          <w:jc w:val="center"/>
        </w:trPr>
        <w:tc>
          <w:tcPr>
            <w:tcW w:w="1003" w:type="dxa"/>
            <w:tcBorders>
              <w:top w:val="single" w:sz="4" w:space="0" w:color="auto"/>
              <w:left w:val="single" w:sz="4" w:space="0" w:color="auto"/>
              <w:bottom w:val="single" w:sz="4" w:space="0" w:color="auto"/>
              <w:right w:val="single" w:sz="4" w:space="0" w:color="auto"/>
            </w:tcBorders>
            <w:vAlign w:val="center"/>
            <w:hideMark/>
          </w:tcPr>
          <w:p w14:paraId="671AF58F"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Weekday</w:t>
            </w:r>
          </w:p>
        </w:tc>
        <w:tc>
          <w:tcPr>
            <w:tcW w:w="1003" w:type="dxa"/>
            <w:tcBorders>
              <w:top w:val="single" w:sz="4" w:space="0" w:color="auto"/>
              <w:left w:val="single" w:sz="4" w:space="0" w:color="auto"/>
              <w:bottom w:val="single" w:sz="4" w:space="0" w:color="auto"/>
              <w:right w:val="single" w:sz="4" w:space="0" w:color="auto"/>
            </w:tcBorders>
            <w:vAlign w:val="center"/>
            <w:hideMark/>
          </w:tcPr>
          <w:p w14:paraId="104B6A0F"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63,965,901</w:t>
            </w:r>
          </w:p>
        </w:tc>
        <w:tc>
          <w:tcPr>
            <w:tcW w:w="1003" w:type="dxa"/>
            <w:tcBorders>
              <w:top w:val="single" w:sz="4" w:space="0" w:color="auto"/>
              <w:left w:val="single" w:sz="4" w:space="0" w:color="auto"/>
              <w:bottom w:val="single" w:sz="4" w:space="0" w:color="auto"/>
              <w:right w:val="single" w:sz="4" w:space="0" w:color="auto"/>
            </w:tcBorders>
            <w:vAlign w:val="center"/>
            <w:hideMark/>
          </w:tcPr>
          <w:p w14:paraId="383085A3"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122,306</w:t>
            </w:r>
          </w:p>
        </w:tc>
        <w:tc>
          <w:tcPr>
            <w:tcW w:w="1003" w:type="dxa"/>
            <w:tcBorders>
              <w:top w:val="single" w:sz="4" w:space="0" w:color="auto"/>
              <w:left w:val="single" w:sz="4" w:space="0" w:color="auto"/>
              <w:bottom w:val="single" w:sz="4" w:space="0" w:color="auto"/>
              <w:right w:val="single" w:sz="4" w:space="0" w:color="auto"/>
            </w:tcBorders>
            <w:vAlign w:val="center"/>
            <w:hideMark/>
          </w:tcPr>
          <w:p w14:paraId="38837CEE"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18:00</w:t>
            </w:r>
          </w:p>
        </w:tc>
        <w:tc>
          <w:tcPr>
            <w:tcW w:w="1003" w:type="dxa"/>
            <w:tcBorders>
              <w:top w:val="single" w:sz="4" w:space="0" w:color="auto"/>
              <w:left w:val="single" w:sz="4" w:space="0" w:color="auto"/>
              <w:bottom w:val="single" w:sz="4" w:space="0" w:color="auto"/>
              <w:right w:val="single" w:sz="4" w:space="0" w:color="auto"/>
            </w:tcBorders>
            <w:vAlign w:val="center"/>
            <w:hideMark/>
          </w:tcPr>
          <w:p w14:paraId="275C9193"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9,151</w:t>
            </w:r>
          </w:p>
        </w:tc>
        <w:tc>
          <w:tcPr>
            <w:tcW w:w="1003" w:type="dxa"/>
            <w:tcBorders>
              <w:top w:val="single" w:sz="4" w:space="0" w:color="auto"/>
              <w:left w:val="single" w:sz="4" w:space="0" w:color="auto"/>
              <w:bottom w:val="single" w:sz="4" w:space="0" w:color="auto"/>
              <w:right w:val="single" w:sz="4" w:space="0" w:color="auto"/>
            </w:tcBorders>
            <w:vAlign w:val="center"/>
            <w:hideMark/>
          </w:tcPr>
          <w:p w14:paraId="25498973"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20.12</w:t>
            </w:r>
          </w:p>
        </w:tc>
        <w:tc>
          <w:tcPr>
            <w:tcW w:w="1003" w:type="dxa"/>
            <w:tcBorders>
              <w:top w:val="single" w:sz="4" w:space="0" w:color="auto"/>
              <w:left w:val="single" w:sz="4" w:space="0" w:color="auto"/>
              <w:bottom w:val="single" w:sz="4" w:space="0" w:color="auto"/>
              <w:right w:val="single" w:sz="4" w:space="0" w:color="auto"/>
            </w:tcBorders>
            <w:vAlign w:val="center"/>
            <w:hideMark/>
          </w:tcPr>
          <w:p w14:paraId="112ABA7A"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6.07</w:t>
            </w:r>
          </w:p>
        </w:tc>
        <w:tc>
          <w:tcPr>
            <w:tcW w:w="1003" w:type="dxa"/>
            <w:tcBorders>
              <w:top w:val="single" w:sz="4" w:space="0" w:color="auto"/>
              <w:left w:val="single" w:sz="4" w:space="0" w:color="auto"/>
              <w:bottom w:val="single" w:sz="4" w:space="0" w:color="auto"/>
              <w:right w:val="single" w:sz="4" w:space="0" w:color="auto"/>
            </w:tcBorders>
            <w:vAlign w:val="center"/>
            <w:hideMark/>
          </w:tcPr>
          <w:p w14:paraId="2F40888D"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17.40</w:t>
            </w:r>
          </w:p>
        </w:tc>
        <w:tc>
          <w:tcPr>
            <w:tcW w:w="1003" w:type="dxa"/>
            <w:tcBorders>
              <w:top w:val="single" w:sz="4" w:space="0" w:color="auto"/>
              <w:left w:val="single" w:sz="4" w:space="0" w:color="auto"/>
              <w:bottom w:val="single" w:sz="4" w:space="0" w:color="auto"/>
              <w:right w:val="single" w:sz="4" w:space="0" w:color="auto"/>
            </w:tcBorders>
            <w:vAlign w:val="center"/>
            <w:hideMark/>
          </w:tcPr>
          <w:p w14:paraId="59C365D5"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Midtown </w:t>
            </w:r>
            <w:proofErr w:type="spellStart"/>
            <w:r w:rsidRPr="00143FE1">
              <w:rPr>
                <w:rFonts w:ascii="Times New Roman" w:hAnsi="Times New Roman" w:cs="Times New Roman"/>
                <w:sz w:val="24"/>
                <w:szCs w:val="24"/>
              </w:rPr>
              <w:t>Center</w:t>
            </w:r>
            <w:proofErr w:type="spellEnd"/>
          </w:p>
        </w:tc>
      </w:tr>
      <w:tr w:rsidR="00AC165F" w:rsidRPr="00143FE1" w14:paraId="70075566" w14:textId="77777777">
        <w:trPr>
          <w:jc w:val="center"/>
        </w:trPr>
        <w:tc>
          <w:tcPr>
            <w:tcW w:w="1003" w:type="dxa"/>
            <w:tcBorders>
              <w:top w:val="single" w:sz="4" w:space="0" w:color="auto"/>
              <w:left w:val="single" w:sz="4" w:space="0" w:color="auto"/>
              <w:bottom w:val="single" w:sz="4" w:space="0" w:color="auto"/>
              <w:right w:val="single" w:sz="4" w:space="0" w:color="auto"/>
            </w:tcBorders>
            <w:vAlign w:val="center"/>
            <w:hideMark/>
          </w:tcPr>
          <w:p w14:paraId="397D7264"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Weekend</w:t>
            </w:r>
          </w:p>
        </w:tc>
        <w:tc>
          <w:tcPr>
            <w:tcW w:w="1003" w:type="dxa"/>
            <w:tcBorders>
              <w:top w:val="single" w:sz="4" w:space="0" w:color="auto"/>
              <w:left w:val="single" w:sz="4" w:space="0" w:color="auto"/>
              <w:bottom w:val="single" w:sz="4" w:space="0" w:color="auto"/>
              <w:right w:val="single" w:sz="4" w:space="0" w:color="auto"/>
            </w:tcBorders>
            <w:vAlign w:val="center"/>
            <w:hideMark/>
          </w:tcPr>
          <w:p w14:paraId="1C9A426B"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25,325,909</w:t>
            </w:r>
          </w:p>
        </w:tc>
        <w:tc>
          <w:tcPr>
            <w:tcW w:w="1003" w:type="dxa"/>
            <w:tcBorders>
              <w:top w:val="single" w:sz="4" w:space="0" w:color="auto"/>
              <w:left w:val="single" w:sz="4" w:space="0" w:color="auto"/>
              <w:bottom w:val="single" w:sz="4" w:space="0" w:color="auto"/>
              <w:right w:val="single" w:sz="4" w:space="0" w:color="auto"/>
            </w:tcBorders>
            <w:vAlign w:val="center"/>
            <w:hideMark/>
          </w:tcPr>
          <w:p w14:paraId="64F2BF69"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121,759</w:t>
            </w:r>
          </w:p>
        </w:tc>
        <w:tc>
          <w:tcPr>
            <w:tcW w:w="1003" w:type="dxa"/>
            <w:tcBorders>
              <w:top w:val="single" w:sz="4" w:space="0" w:color="auto"/>
              <w:left w:val="single" w:sz="4" w:space="0" w:color="auto"/>
              <w:bottom w:val="single" w:sz="4" w:space="0" w:color="auto"/>
              <w:right w:val="single" w:sz="4" w:space="0" w:color="auto"/>
            </w:tcBorders>
            <w:vAlign w:val="center"/>
            <w:hideMark/>
          </w:tcPr>
          <w:p w14:paraId="4FA6165B"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18:00</w:t>
            </w:r>
          </w:p>
        </w:tc>
        <w:tc>
          <w:tcPr>
            <w:tcW w:w="1003" w:type="dxa"/>
            <w:tcBorders>
              <w:top w:val="single" w:sz="4" w:space="0" w:color="auto"/>
              <w:left w:val="single" w:sz="4" w:space="0" w:color="auto"/>
              <w:bottom w:val="single" w:sz="4" w:space="0" w:color="auto"/>
              <w:right w:val="single" w:sz="4" w:space="0" w:color="auto"/>
            </w:tcBorders>
            <w:vAlign w:val="center"/>
            <w:hideMark/>
          </w:tcPr>
          <w:p w14:paraId="31B47A86"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7,687</w:t>
            </w:r>
          </w:p>
        </w:tc>
        <w:tc>
          <w:tcPr>
            <w:tcW w:w="1003" w:type="dxa"/>
            <w:tcBorders>
              <w:top w:val="single" w:sz="4" w:space="0" w:color="auto"/>
              <w:left w:val="single" w:sz="4" w:space="0" w:color="auto"/>
              <w:bottom w:val="single" w:sz="4" w:space="0" w:color="auto"/>
              <w:right w:val="single" w:sz="4" w:space="0" w:color="auto"/>
            </w:tcBorders>
            <w:vAlign w:val="center"/>
            <w:hideMark/>
          </w:tcPr>
          <w:p w14:paraId="73CD3BDF"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20.04</w:t>
            </w:r>
          </w:p>
        </w:tc>
        <w:tc>
          <w:tcPr>
            <w:tcW w:w="1003" w:type="dxa"/>
            <w:tcBorders>
              <w:top w:val="single" w:sz="4" w:space="0" w:color="auto"/>
              <w:left w:val="single" w:sz="4" w:space="0" w:color="auto"/>
              <w:bottom w:val="single" w:sz="4" w:space="0" w:color="auto"/>
              <w:right w:val="single" w:sz="4" w:space="0" w:color="auto"/>
            </w:tcBorders>
            <w:vAlign w:val="center"/>
            <w:hideMark/>
          </w:tcPr>
          <w:p w14:paraId="237EC802"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6.37</w:t>
            </w:r>
          </w:p>
        </w:tc>
        <w:tc>
          <w:tcPr>
            <w:tcW w:w="1003" w:type="dxa"/>
            <w:tcBorders>
              <w:top w:val="single" w:sz="4" w:space="0" w:color="auto"/>
              <w:left w:val="single" w:sz="4" w:space="0" w:color="auto"/>
              <w:bottom w:val="single" w:sz="4" w:space="0" w:color="auto"/>
              <w:right w:val="single" w:sz="4" w:space="0" w:color="auto"/>
            </w:tcBorders>
            <w:vAlign w:val="center"/>
            <w:hideMark/>
          </w:tcPr>
          <w:p w14:paraId="51CBC114"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15.94</w:t>
            </w:r>
          </w:p>
        </w:tc>
        <w:tc>
          <w:tcPr>
            <w:tcW w:w="1003" w:type="dxa"/>
            <w:tcBorders>
              <w:top w:val="single" w:sz="4" w:space="0" w:color="auto"/>
              <w:left w:val="single" w:sz="4" w:space="0" w:color="auto"/>
              <w:bottom w:val="single" w:sz="4" w:space="0" w:color="auto"/>
              <w:right w:val="single" w:sz="4" w:space="0" w:color="auto"/>
            </w:tcBorders>
            <w:vAlign w:val="center"/>
            <w:hideMark/>
          </w:tcPr>
          <w:p w14:paraId="10BAF9A1"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JFK Airport</w:t>
            </w:r>
          </w:p>
        </w:tc>
      </w:tr>
    </w:tbl>
    <w:p w14:paraId="646427EF" w14:textId="2AFC9C6B" w:rsidR="00AC165F" w:rsidRPr="00143FE1" w:rsidRDefault="00AC165F"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bCs/>
          <w:i/>
          <w:sz w:val="24"/>
          <w:szCs w:val="24"/>
        </w:rPr>
        <w:t>Table 5.7.1 Weekday-versus-weekend summary</w:t>
      </w:r>
    </w:p>
    <w:p w14:paraId="504BB0F9" w14:textId="7198F04F" w:rsidR="009826A9" w:rsidRPr="00143FE1" w:rsidRDefault="005C6410"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Average daily demand was very similar between weekdays and weekends, </w:t>
      </w:r>
      <w:r w:rsidR="009826A9" w:rsidRPr="00143FE1">
        <w:rPr>
          <w:rFonts w:ascii="Times New Roman" w:hAnsi="Times New Roman" w:cs="Times New Roman" w:hint="eastAsia"/>
          <w:sz w:val="24"/>
          <w:szCs w:val="24"/>
        </w:rPr>
        <w:t>which approximate</w:t>
      </w:r>
      <w:r w:rsidRPr="00143FE1">
        <w:rPr>
          <w:rFonts w:ascii="Times New Roman" w:hAnsi="Times New Roman" w:cs="Times New Roman"/>
          <w:sz w:val="24"/>
          <w:szCs w:val="24"/>
        </w:rPr>
        <w:t xml:space="preserve"> 122,306 trips per weekday and 121,759 trips per weekend day. </w:t>
      </w:r>
      <w:r w:rsidR="009826A9" w:rsidRPr="00143FE1">
        <w:rPr>
          <w:rFonts w:ascii="Times New Roman" w:hAnsi="Times New Roman" w:cs="Times New Roman" w:hint="eastAsia"/>
          <w:sz w:val="24"/>
          <w:szCs w:val="24"/>
        </w:rPr>
        <w:t>They have the same peak hour</w:t>
      </w:r>
      <w:r w:rsidRPr="00143FE1">
        <w:rPr>
          <w:rFonts w:ascii="Times New Roman" w:hAnsi="Times New Roman" w:cs="Times New Roman"/>
          <w:sz w:val="24"/>
          <w:szCs w:val="24"/>
        </w:rPr>
        <w:t xml:space="preserve"> at 18:00, but weekday demand was more concentrated around daytime and evening commuting periods</w:t>
      </w:r>
      <w:r w:rsidR="009826A9" w:rsidRPr="00143FE1">
        <w:rPr>
          <w:rFonts w:ascii="Times New Roman" w:hAnsi="Times New Roman" w:cs="Times New Roman" w:hint="eastAsia"/>
          <w:sz w:val="24"/>
          <w:szCs w:val="24"/>
        </w:rPr>
        <w:t>. Mean</w:t>
      </w:r>
      <w:r w:rsidRPr="00143FE1">
        <w:rPr>
          <w:rFonts w:ascii="Times New Roman" w:hAnsi="Times New Roman" w:cs="Times New Roman"/>
          <w:sz w:val="24"/>
          <w:szCs w:val="24"/>
        </w:rPr>
        <w:t>while weekend activity was stronger after midnight.</w:t>
      </w:r>
    </w:p>
    <w:p w14:paraId="58256DF4" w14:textId="77777777" w:rsidR="009826A9" w:rsidRPr="00143FE1" w:rsidRDefault="009826A9" w:rsidP="00143FE1">
      <w:pPr>
        <w:spacing w:line="276" w:lineRule="auto"/>
        <w:jc w:val="both"/>
        <w:rPr>
          <w:rFonts w:ascii="Times New Roman" w:hAnsi="Times New Roman" w:cs="Times New Roman"/>
          <w:sz w:val="24"/>
          <w:szCs w:val="24"/>
        </w:rPr>
      </w:pPr>
    </w:p>
    <w:p w14:paraId="25E64982" w14:textId="1A84693A" w:rsidR="005C6410" w:rsidRPr="00143FE1" w:rsidRDefault="009826A9" w:rsidP="00143FE1">
      <w:pPr>
        <w:spacing w:line="276" w:lineRule="auto"/>
        <w:jc w:val="both"/>
        <w:rPr>
          <w:rFonts w:ascii="Times New Roman" w:hAnsi="Times New Roman" w:cs="Times New Roman"/>
          <w:sz w:val="24"/>
          <w:szCs w:val="24"/>
        </w:rPr>
      </w:pPr>
      <w:r w:rsidRPr="00143FE1">
        <w:rPr>
          <w:rFonts w:ascii="Times New Roman" w:hAnsi="Times New Roman" w:cs="Times New Roman" w:hint="eastAsia"/>
          <w:sz w:val="24"/>
          <w:szCs w:val="24"/>
        </w:rPr>
        <w:t>Besides that, w</w:t>
      </w:r>
      <w:r w:rsidR="005C6410" w:rsidRPr="00143FE1">
        <w:rPr>
          <w:rFonts w:ascii="Times New Roman" w:hAnsi="Times New Roman" w:cs="Times New Roman"/>
          <w:sz w:val="24"/>
          <w:szCs w:val="24"/>
        </w:rPr>
        <w:t xml:space="preserve">eekend trips were slightly longer on average </w:t>
      </w:r>
      <w:r w:rsidR="009D00FB" w:rsidRPr="00143FE1">
        <w:rPr>
          <w:rFonts w:ascii="Times New Roman" w:hAnsi="Times New Roman" w:cs="Times New Roman" w:hint="eastAsia"/>
          <w:sz w:val="24"/>
          <w:szCs w:val="24"/>
        </w:rPr>
        <w:t xml:space="preserve">compared to </w:t>
      </w:r>
      <w:r w:rsidR="005C6410" w:rsidRPr="00143FE1">
        <w:rPr>
          <w:rFonts w:ascii="Times New Roman" w:hAnsi="Times New Roman" w:cs="Times New Roman"/>
          <w:sz w:val="24"/>
          <w:szCs w:val="24"/>
        </w:rPr>
        <w:t xml:space="preserve">weekdays, while average duration </w:t>
      </w:r>
      <w:r w:rsidR="009D00FB" w:rsidRPr="00143FE1">
        <w:rPr>
          <w:rFonts w:ascii="Times New Roman" w:hAnsi="Times New Roman" w:cs="Times New Roman" w:hint="eastAsia"/>
          <w:sz w:val="24"/>
          <w:szCs w:val="24"/>
        </w:rPr>
        <w:t>was lower</w:t>
      </w:r>
      <w:r w:rsidR="005C6410" w:rsidRPr="00143FE1">
        <w:rPr>
          <w:rFonts w:ascii="Times New Roman" w:hAnsi="Times New Roman" w:cs="Times New Roman"/>
          <w:sz w:val="24"/>
          <w:szCs w:val="24"/>
        </w:rPr>
        <w:t xml:space="preserve">. </w:t>
      </w:r>
      <w:r w:rsidRPr="00143FE1">
        <w:rPr>
          <w:rFonts w:ascii="Times New Roman" w:hAnsi="Times New Roman" w:cs="Times New Roman" w:hint="eastAsia"/>
          <w:sz w:val="24"/>
          <w:szCs w:val="24"/>
        </w:rPr>
        <w:t>Moreover, the a</w:t>
      </w:r>
      <w:r w:rsidR="005C6410" w:rsidRPr="00143FE1">
        <w:rPr>
          <w:rFonts w:ascii="Times New Roman" w:hAnsi="Times New Roman" w:cs="Times New Roman"/>
          <w:sz w:val="24"/>
          <w:szCs w:val="24"/>
        </w:rPr>
        <w:t xml:space="preserve">verage valid fare was similar at USD 20.04 on weekends and USD 20.12 on weekdays. Midtown </w:t>
      </w:r>
      <w:proofErr w:type="spellStart"/>
      <w:r w:rsidR="005C6410" w:rsidRPr="00143FE1">
        <w:rPr>
          <w:rFonts w:ascii="Times New Roman" w:hAnsi="Times New Roman" w:cs="Times New Roman"/>
          <w:sz w:val="24"/>
          <w:szCs w:val="24"/>
        </w:rPr>
        <w:t>Center</w:t>
      </w:r>
      <w:proofErr w:type="spellEnd"/>
      <w:r w:rsidR="005C6410" w:rsidRPr="00143FE1">
        <w:rPr>
          <w:rFonts w:ascii="Times New Roman" w:hAnsi="Times New Roman" w:cs="Times New Roman"/>
          <w:sz w:val="24"/>
          <w:szCs w:val="24"/>
        </w:rPr>
        <w:t xml:space="preserve"> was the leading weekday pickup zone, </w:t>
      </w:r>
      <w:r w:rsidRPr="00143FE1">
        <w:rPr>
          <w:rFonts w:ascii="Times New Roman" w:hAnsi="Times New Roman" w:cs="Times New Roman" w:hint="eastAsia"/>
          <w:sz w:val="24"/>
          <w:szCs w:val="24"/>
        </w:rPr>
        <w:t>and</w:t>
      </w:r>
      <w:r w:rsidR="005C6410" w:rsidRPr="00143FE1">
        <w:rPr>
          <w:rFonts w:ascii="Times New Roman" w:hAnsi="Times New Roman" w:cs="Times New Roman"/>
          <w:sz w:val="24"/>
          <w:szCs w:val="24"/>
        </w:rPr>
        <w:t xml:space="preserve"> JFK Airport was the leading weekend pickup zone. These findings describe different travel patterns but do not identify the causes of those differences.</w:t>
      </w:r>
    </w:p>
    <w:p w14:paraId="1263A216" w14:textId="629DC482" w:rsidR="00AC165F" w:rsidRPr="00143FE1" w:rsidRDefault="00AC165F"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lastRenderedPageBreak/>
        <w:drawing>
          <wp:inline distT="0" distB="0" distL="0" distR="0" wp14:anchorId="1DF2047F" wp14:editId="58DAC1D8">
            <wp:extent cx="5672455" cy="3157855"/>
            <wp:effectExtent l="0" t="0" r="0" b="0"/>
            <wp:docPr id="12560835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3036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72455" cy="3157855"/>
                    </a:xfrm>
                    <a:prstGeom prst="rect">
                      <a:avLst/>
                    </a:prstGeom>
                    <a:noFill/>
                    <a:ln>
                      <a:noFill/>
                    </a:ln>
                  </pic:spPr>
                </pic:pic>
              </a:graphicData>
            </a:graphic>
          </wp:inline>
        </w:drawing>
      </w:r>
    </w:p>
    <w:p w14:paraId="134DE8C2" w14:textId="4F48C5A9" w:rsidR="00AC165F" w:rsidRPr="00143FE1" w:rsidRDefault="00AC165F"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bCs/>
          <w:i/>
          <w:sz w:val="24"/>
          <w:szCs w:val="24"/>
        </w:rPr>
        <w:t>Figure 5.7.1 Average daily Yellow Taxi demand by hour: weekday versus weekend</w:t>
      </w:r>
    </w:p>
    <w:p w14:paraId="6B7D4A9A" w14:textId="77777777" w:rsidR="00D2349B" w:rsidRPr="00143FE1" w:rsidRDefault="00D2349B" w:rsidP="00143FE1">
      <w:pPr>
        <w:spacing w:line="276" w:lineRule="auto"/>
        <w:jc w:val="both"/>
        <w:rPr>
          <w:rFonts w:ascii="Times New Roman" w:hAnsi="Times New Roman" w:cs="Times New Roman"/>
          <w:sz w:val="24"/>
          <w:szCs w:val="24"/>
        </w:rPr>
      </w:pPr>
    </w:p>
    <w:p w14:paraId="702645C9" w14:textId="77777777" w:rsidR="00AC165F" w:rsidRPr="00143FE1" w:rsidRDefault="00AC165F" w:rsidP="00143FE1">
      <w:pPr>
        <w:pStyle w:val="Heading2"/>
        <w:spacing w:line="276" w:lineRule="auto"/>
        <w:rPr>
          <w:rFonts w:cs="Times New Roman"/>
          <w:szCs w:val="24"/>
          <w:lang w:val="en-US"/>
        </w:rPr>
      </w:pPr>
      <w:bookmarkStart w:id="48" w:name="_Toc237814352"/>
      <w:r w:rsidRPr="00143FE1">
        <w:rPr>
          <w:rFonts w:cs="Times New Roman"/>
          <w:szCs w:val="24"/>
          <w:lang w:val="en-US"/>
        </w:rPr>
        <w:t xml:space="preserve">5.8 </w:t>
      </w:r>
      <w:r w:rsidRPr="00143FE1">
        <w:rPr>
          <w:rFonts w:cs="Times New Roman"/>
          <w:szCs w:val="24"/>
          <w:lang w:val="en-US"/>
        </w:rPr>
        <w:tab/>
        <w:t>2024 versus 2025 Comparison</w:t>
      </w:r>
      <w:bookmarkEnd w:id="48"/>
    </w:p>
    <w:tbl>
      <w:tblPr>
        <w:tblStyle w:val="TableGrid"/>
        <w:tblW w:w="0" w:type="auto"/>
        <w:jc w:val="center"/>
        <w:tblLook w:val="04A0" w:firstRow="1" w:lastRow="0" w:firstColumn="1" w:lastColumn="0" w:noHBand="0" w:noVBand="1"/>
      </w:tblPr>
      <w:tblGrid>
        <w:gridCol w:w="1067"/>
        <w:gridCol w:w="1296"/>
        <w:gridCol w:w="1110"/>
        <w:gridCol w:w="1109"/>
        <w:gridCol w:w="1176"/>
        <w:gridCol w:w="1077"/>
        <w:gridCol w:w="1111"/>
        <w:gridCol w:w="1296"/>
      </w:tblGrid>
      <w:tr w:rsidR="00AC165F" w:rsidRPr="00143FE1" w14:paraId="3947766B" w14:textId="77777777">
        <w:trPr>
          <w:jc w:val="center"/>
        </w:trPr>
        <w:tc>
          <w:tcPr>
            <w:tcW w:w="11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7502450"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Year</w:t>
            </w:r>
          </w:p>
        </w:tc>
        <w:tc>
          <w:tcPr>
            <w:tcW w:w="11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88DC0F2"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Valid trips</w:t>
            </w:r>
          </w:p>
        </w:tc>
        <w:tc>
          <w:tcPr>
            <w:tcW w:w="11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12FBA03" w14:textId="77777777" w:rsidR="00AC165F" w:rsidRPr="00143FE1" w:rsidRDefault="00AC165F" w:rsidP="00143FE1">
            <w:pPr>
              <w:spacing w:after="160" w:line="276" w:lineRule="auto"/>
              <w:jc w:val="both"/>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daily trips</w:t>
            </w:r>
          </w:p>
        </w:tc>
        <w:tc>
          <w:tcPr>
            <w:tcW w:w="11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EFFE478"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Peak month</w:t>
            </w:r>
          </w:p>
        </w:tc>
        <w:tc>
          <w:tcPr>
            <w:tcW w:w="11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9ECD890"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Peak monthly trips</w:t>
            </w:r>
          </w:p>
        </w:tc>
        <w:tc>
          <w:tcPr>
            <w:tcW w:w="11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E3CE7A6" w14:textId="77777777" w:rsidR="00AC165F" w:rsidRPr="00143FE1" w:rsidRDefault="00AC165F" w:rsidP="00143FE1">
            <w:pPr>
              <w:spacing w:after="160" w:line="276" w:lineRule="auto"/>
              <w:jc w:val="both"/>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valid fare</w:t>
            </w:r>
          </w:p>
        </w:tc>
        <w:tc>
          <w:tcPr>
            <w:tcW w:w="11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18FB542" w14:textId="77777777" w:rsidR="00AC165F" w:rsidRPr="00143FE1" w:rsidRDefault="00AC165F" w:rsidP="00143FE1">
            <w:pPr>
              <w:spacing w:after="160" w:line="276" w:lineRule="auto"/>
              <w:jc w:val="both"/>
              <w:rPr>
                <w:rFonts w:ascii="Times New Roman" w:hAnsi="Times New Roman" w:cs="Times New Roman"/>
                <w:sz w:val="24"/>
                <w:szCs w:val="24"/>
              </w:rPr>
            </w:pPr>
            <w:proofErr w:type="spellStart"/>
            <w:r w:rsidRPr="00143FE1">
              <w:rPr>
                <w:rFonts w:ascii="Times New Roman" w:hAnsi="Times New Roman" w:cs="Times New Roman"/>
                <w:b/>
                <w:sz w:val="24"/>
                <w:szCs w:val="24"/>
              </w:rPr>
              <w:t>Avg</w:t>
            </w:r>
            <w:proofErr w:type="spellEnd"/>
            <w:r w:rsidRPr="00143FE1">
              <w:rPr>
                <w:rFonts w:ascii="Times New Roman" w:hAnsi="Times New Roman" w:cs="Times New Roman"/>
                <w:b/>
                <w:sz w:val="24"/>
                <w:szCs w:val="24"/>
              </w:rPr>
              <w:t xml:space="preserve"> total amount</w:t>
            </w:r>
          </w:p>
        </w:tc>
        <w:tc>
          <w:tcPr>
            <w:tcW w:w="11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29524F"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b/>
                <w:sz w:val="24"/>
                <w:szCs w:val="24"/>
              </w:rPr>
              <w:t>CBD-fee charged trips</w:t>
            </w:r>
          </w:p>
        </w:tc>
      </w:tr>
      <w:tr w:rsidR="00AC165F" w:rsidRPr="00143FE1" w14:paraId="3ADE7231" w14:textId="77777777">
        <w:trPr>
          <w:jc w:val="center"/>
        </w:trPr>
        <w:tc>
          <w:tcPr>
            <w:tcW w:w="1128" w:type="dxa"/>
            <w:tcBorders>
              <w:top w:val="single" w:sz="4" w:space="0" w:color="auto"/>
              <w:left w:val="single" w:sz="4" w:space="0" w:color="auto"/>
              <w:bottom w:val="single" w:sz="4" w:space="0" w:color="auto"/>
              <w:right w:val="single" w:sz="4" w:space="0" w:color="auto"/>
            </w:tcBorders>
            <w:vAlign w:val="center"/>
            <w:hideMark/>
          </w:tcPr>
          <w:p w14:paraId="0596B8EC"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2024</w:t>
            </w:r>
          </w:p>
        </w:tc>
        <w:tc>
          <w:tcPr>
            <w:tcW w:w="1128" w:type="dxa"/>
            <w:tcBorders>
              <w:top w:val="single" w:sz="4" w:space="0" w:color="auto"/>
              <w:left w:val="single" w:sz="4" w:space="0" w:color="auto"/>
              <w:bottom w:val="single" w:sz="4" w:space="0" w:color="auto"/>
              <w:right w:val="single" w:sz="4" w:space="0" w:color="auto"/>
            </w:tcBorders>
            <w:vAlign w:val="center"/>
            <w:hideMark/>
          </w:tcPr>
          <w:p w14:paraId="0240E53E"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41,132,445</w:t>
            </w:r>
          </w:p>
        </w:tc>
        <w:tc>
          <w:tcPr>
            <w:tcW w:w="1128" w:type="dxa"/>
            <w:tcBorders>
              <w:top w:val="single" w:sz="4" w:space="0" w:color="auto"/>
              <w:left w:val="single" w:sz="4" w:space="0" w:color="auto"/>
              <w:bottom w:val="single" w:sz="4" w:space="0" w:color="auto"/>
              <w:right w:val="single" w:sz="4" w:space="0" w:color="auto"/>
            </w:tcBorders>
            <w:vAlign w:val="center"/>
            <w:hideMark/>
          </w:tcPr>
          <w:p w14:paraId="0EA73526"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112,384</w:t>
            </w:r>
          </w:p>
        </w:tc>
        <w:tc>
          <w:tcPr>
            <w:tcW w:w="1128" w:type="dxa"/>
            <w:tcBorders>
              <w:top w:val="single" w:sz="4" w:space="0" w:color="auto"/>
              <w:left w:val="single" w:sz="4" w:space="0" w:color="auto"/>
              <w:bottom w:val="single" w:sz="4" w:space="0" w:color="auto"/>
              <w:right w:val="single" w:sz="4" w:space="0" w:color="auto"/>
            </w:tcBorders>
            <w:vAlign w:val="center"/>
            <w:hideMark/>
          </w:tcPr>
          <w:p w14:paraId="3FAE9A12" w14:textId="6B6D8D86" w:rsidR="00AC165F" w:rsidRPr="00143FE1" w:rsidRDefault="007258D2"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hint="eastAsia"/>
                <w:sz w:val="24"/>
                <w:szCs w:val="24"/>
              </w:rPr>
              <w:t>October</w:t>
            </w:r>
          </w:p>
        </w:tc>
        <w:tc>
          <w:tcPr>
            <w:tcW w:w="1128" w:type="dxa"/>
            <w:tcBorders>
              <w:top w:val="single" w:sz="4" w:space="0" w:color="auto"/>
              <w:left w:val="single" w:sz="4" w:space="0" w:color="auto"/>
              <w:bottom w:val="single" w:sz="4" w:space="0" w:color="auto"/>
              <w:right w:val="single" w:sz="4" w:space="0" w:color="auto"/>
            </w:tcBorders>
            <w:vAlign w:val="center"/>
            <w:hideMark/>
          </w:tcPr>
          <w:p w14:paraId="285975EA"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3,830,854</w:t>
            </w:r>
          </w:p>
        </w:tc>
        <w:tc>
          <w:tcPr>
            <w:tcW w:w="1128" w:type="dxa"/>
            <w:tcBorders>
              <w:top w:val="single" w:sz="4" w:space="0" w:color="auto"/>
              <w:left w:val="single" w:sz="4" w:space="0" w:color="auto"/>
              <w:bottom w:val="single" w:sz="4" w:space="0" w:color="auto"/>
              <w:right w:val="single" w:sz="4" w:space="0" w:color="auto"/>
            </w:tcBorders>
            <w:vAlign w:val="center"/>
            <w:hideMark/>
          </w:tcPr>
          <w:p w14:paraId="0B0D4F87"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19.96</w:t>
            </w:r>
          </w:p>
        </w:tc>
        <w:tc>
          <w:tcPr>
            <w:tcW w:w="1128" w:type="dxa"/>
            <w:tcBorders>
              <w:top w:val="single" w:sz="4" w:space="0" w:color="auto"/>
              <w:left w:val="single" w:sz="4" w:space="0" w:color="auto"/>
              <w:bottom w:val="single" w:sz="4" w:space="0" w:color="auto"/>
              <w:right w:val="single" w:sz="4" w:space="0" w:color="auto"/>
            </w:tcBorders>
            <w:vAlign w:val="center"/>
            <w:hideMark/>
          </w:tcPr>
          <w:p w14:paraId="18B0A664"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28.75</w:t>
            </w:r>
          </w:p>
        </w:tc>
        <w:tc>
          <w:tcPr>
            <w:tcW w:w="1128" w:type="dxa"/>
            <w:tcBorders>
              <w:top w:val="single" w:sz="4" w:space="0" w:color="auto"/>
              <w:left w:val="single" w:sz="4" w:space="0" w:color="auto"/>
              <w:bottom w:val="single" w:sz="4" w:space="0" w:color="auto"/>
              <w:right w:val="single" w:sz="4" w:space="0" w:color="auto"/>
            </w:tcBorders>
            <w:vAlign w:val="center"/>
            <w:hideMark/>
          </w:tcPr>
          <w:p w14:paraId="4BEC1495"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0</w:t>
            </w:r>
          </w:p>
        </w:tc>
      </w:tr>
      <w:tr w:rsidR="00AC165F" w:rsidRPr="00143FE1" w14:paraId="5644DC79" w14:textId="77777777">
        <w:trPr>
          <w:jc w:val="center"/>
        </w:trPr>
        <w:tc>
          <w:tcPr>
            <w:tcW w:w="1128" w:type="dxa"/>
            <w:tcBorders>
              <w:top w:val="single" w:sz="4" w:space="0" w:color="auto"/>
              <w:left w:val="single" w:sz="4" w:space="0" w:color="auto"/>
              <w:bottom w:val="single" w:sz="4" w:space="0" w:color="auto"/>
              <w:right w:val="single" w:sz="4" w:space="0" w:color="auto"/>
            </w:tcBorders>
            <w:vAlign w:val="center"/>
            <w:hideMark/>
          </w:tcPr>
          <w:p w14:paraId="02CFA862"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2025</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37B5E43"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48,159,365</w:t>
            </w:r>
          </w:p>
        </w:tc>
        <w:tc>
          <w:tcPr>
            <w:tcW w:w="1128" w:type="dxa"/>
            <w:tcBorders>
              <w:top w:val="single" w:sz="4" w:space="0" w:color="auto"/>
              <w:left w:val="single" w:sz="4" w:space="0" w:color="auto"/>
              <w:bottom w:val="single" w:sz="4" w:space="0" w:color="auto"/>
              <w:right w:val="single" w:sz="4" w:space="0" w:color="auto"/>
            </w:tcBorders>
            <w:vAlign w:val="center"/>
            <w:hideMark/>
          </w:tcPr>
          <w:p w14:paraId="5EDC260E"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131,943</w:t>
            </w:r>
          </w:p>
        </w:tc>
        <w:tc>
          <w:tcPr>
            <w:tcW w:w="1128" w:type="dxa"/>
            <w:tcBorders>
              <w:top w:val="single" w:sz="4" w:space="0" w:color="auto"/>
              <w:left w:val="single" w:sz="4" w:space="0" w:color="auto"/>
              <w:bottom w:val="single" w:sz="4" w:space="0" w:color="auto"/>
              <w:right w:val="single" w:sz="4" w:space="0" w:color="auto"/>
            </w:tcBorders>
            <w:vAlign w:val="center"/>
            <w:hideMark/>
          </w:tcPr>
          <w:p w14:paraId="3EACBF47" w14:textId="54988BD3" w:rsidR="00AC165F" w:rsidRPr="00143FE1" w:rsidRDefault="007258D2"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hint="eastAsia"/>
                <w:sz w:val="24"/>
                <w:szCs w:val="24"/>
              </w:rPr>
              <w:t>May</w:t>
            </w:r>
          </w:p>
        </w:tc>
        <w:tc>
          <w:tcPr>
            <w:tcW w:w="1128" w:type="dxa"/>
            <w:tcBorders>
              <w:top w:val="single" w:sz="4" w:space="0" w:color="auto"/>
              <w:left w:val="single" w:sz="4" w:space="0" w:color="auto"/>
              <w:bottom w:val="single" w:sz="4" w:space="0" w:color="auto"/>
              <w:right w:val="single" w:sz="4" w:space="0" w:color="auto"/>
            </w:tcBorders>
            <w:vAlign w:val="center"/>
            <w:hideMark/>
          </w:tcPr>
          <w:p w14:paraId="0432D89E"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4,526,145</w:t>
            </w:r>
          </w:p>
        </w:tc>
        <w:tc>
          <w:tcPr>
            <w:tcW w:w="1128" w:type="dxa"/>
            <w:tcBorders>
              <w:top w:val="single" w:sz="4" w:space="0" w:color="auto"/>
              <w:left w:val="single" w:sz="4" w:space="0" w:color="auto"/>
              <w:bottom w:val="single" w:sz="4" w:space="0" w:color="auto"/>
              <w:right w:val="single" w:sz="4" w:space="0" w:color="auto"/>
            </w:tcBorders>
            <w:vAlign w:val="center"/>
            <w:hideMark/>
          </w:tcPr>
          <w:p w14:paraId="2DACE65D"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20.21</w:t>
            </w:r>
          </w:p>
        </w:tc>
        <w:tc>
          <w:tcPr>
            <w:tcW w:w="1128" w:type="dxa"/>
            <w:tcBorders>
              <w:top w:val="single" w:sz="4" w:space="0" w:color="auto"/>
              <w:left w:val="single" w:sz="4" w:space="0" w:color="auto"/>
              <w:bottom w:val="single" w:sz="4" w:space="0" w:color="auto"/>
              <w:right w:val="single" w:sz="4" w:space="0" w:color="auto"/>
            </w:tcBorders>
            <w:vAlign w:val="center"/>
            <w:hideMark/>
          </w:tcPr>
          <w:p w14:paraId="5D0E43C4"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28.98</w:t>
            </w:r>
          </w:p>
        </w:tc>
        <w:tc>
          <w:tcPr>
            <w:tcW w:w="1128" w:type="dxa"/>
            <w:tcBorders>
              <w:top w:val="single" w:sz="4" w:space="0" w:color="auto"/>
              <w:left w:val="single" w:sz="4" w:space="0" w:color="auto"/>
              <w:bottom w:val="single" w:sz="4" w:space="0" w:color="auto"/>
              <w:right w:val="single" w:sz="4" w:space="0" w:color="auto"/>
            </w:tcBorders>
            <w:vAlign w:val="center"/>
            <w:hideMark/>
          </w:tcPr>
          <w:p w14:paraId="074AA912" w14:textId="77777777" w:rsidR="00AC165F" w:rsidRPr="00143FE1" w:rsidRDefault="00AC165F" w:rsidP="00143FE1">
            <w:pPr>
              <w:spacing w:after="160" w:line="276" w:lineRule="auto"/>
              <w:jc w:val="both"/>
              <w:rPr>
                <w:rFonts w:ascii="Times New Roman" w:hAnsi="Times New Roman" w:cs="Times New Roman"/>
                <w:sz w:val="24"/>
                <w:szCs w:val="24"/>
              </w:rPr>
            </w:pPr>
            <w:r w:rsidRPr="00143FE1">
              <w:rPr>
                <w:rFonts w:ascii="Times New Roman" w:hAnsi="Times New Roman" w:cs="Times New Roman"/>
                <w:sz w:val="24"/>
                <w:szCs w:val="24"/>
              </w:rPr>
              <w:t>34,495,616</w:t>
            </w:r>
          </w:p>
        </w:tc>
      </w:tr>
    </w:tbl>
    <w:p w14:paraId="2ACAEBFE" w14:textId="77777777" w:rsidR="00AC165F" w:rsidRPr="00143FE1" w:rsidRDefault="00AC165F"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bCs/>
          <w:i/>
          <w:sz w:val="24"/>
          <w:szCs w:val="24"/>
        </w:rPr>
        <w:t>Table 5.8.1 Annual demand and fare comparison</w:t>
      </w:r>
    </w:p>
    <w:p w14:paraId="78FBD0B1" w14:textId="16F3D17E" w:rsidR="00274110" w:rsidRPr="00143FE1" w:rsidRDefault="007258D2" w:rsidP="00143FE1">
      <w:pPr>
        <w:spacing w:line="276" w:lineRule="auto"/>
        <w:jc w:val="both"/>
        <w:rPr>
          <w:rFonts w:ascii="Times New Roman" w:hAnsi="Times New Roman" w:cs="Times New Roman"/>
          <w:sz w:val="24"/>
          <w:szCs w:val="24"/>
        </w:rPr>
      </w:pPr>
      <w:r w:rsidRPr="00143FE1">
        <w:rPr>
          <w:rFonts w:ascii="Times New Roman" w:hAnsi="Times New Roman" w:cs="Times New Roman" w:hint="eastAsia"/>
          <w:sz w:val="24"/>
          <w:szCs w:val="24"/>
        </w:rPr>
        <w:t>The</w:t>
      </w:r>
      <w:r w:rsidR="00C42E87" w:rsidRPr="00143FE1">
        <w:rPr>
          <w:rFonts w:ascii="Times New Roman" w:hAnsi="Times New Roman" w:cs="Times New Roman" w:hint="eastAsia"/>
          <w:sz w:val="24"/>
          <w:szCs w:val="24"/>
        </w:rPr>
        <w:t xml:space="preserve"> </w:t>
      </w:r>
      <w:r w:rsidR="00274110" w:rsidRPr="00143FE1">
        <w:rPr>
          <w:rFonts w:ascii="Times New Roman" w:hAnsi="Times New Roman" w:cs="Times New Roman"/>
          <w:sz w:val="24"/>
          <w:szCs w:val="24"/>
        </w:rPr>
        <w:t>Yellow Taxi trips increased from 41,132,445</w:t>
      </w:r>
      <w:r w:rsidRPr="00143FE1">
        <w:rPr>
          <w:rFonts w:ascii="Times New Roman" w:hAnsi="Times New Roman" w:cs="Times New Roman" w:hint="eastAsia"/>
          <w:sz w:val="24"/>
          <w:szCs w:val="24"/>
        </w:rPr>
        <w:t xml:space="preserve"> </w:t>
      </w:r>
      <w:r w:rsidR="00274110" w:rsidRPr="00143FE1">
        <w:rPr>
          <w:rFonts w:ascii="Times New Roman" w:hAnsi="Times New Roman" w:cs="Times New Roman"/>
          <w:sz w:val="24"/>
          <w:szCs w:val="24"/>
        </w:rPr>
        <w:t>to</w:t>
      </w:r>
      <w:r w:rsidRPr="00143FE1">
        <w:rPr>
          <w:rFonts w:ascii="Times New Roman" w:hAnsi="Times New Roman" w:cs="Times New Roman" w:hint="eastAsia"/>
          <w:sz w:val="24"/>
          <w:szCs w:val="24"/>
        </w:rPr>
        <w:t xml:space="preserve"> </w:t>
      </w:r>
      <w:r w:rsidR="00274110" w:rsidRPr="00143FE1">
        <w:rPr>
          <w:rFonts w:ascii="Times New Roman" w:hAnsi="Times New Roman" w:cs="Times New Roman"/>
          <w:sz w:val="24"/>
          <w:szCs w:val="24"/>
        </w:rPr>
        <w:t>48,159,365</w:t>
      </w:r>
      <w:r w:rsidR="00C42E87" w:rsidRPr="00143FE1">
        <w:rPr>
          <w:rFonts w:ascii="Times New Roman" w:hAnsi="Times New Roman" w:cs="Times New Roman" w:hint="eastAsia"/>
          <w:sz w:val="24"/>
          <w:szCs w:val="24"/>
        </w:rPr>
        <w:t xml:space="preserve"> (17.1%) </w:t>
      </w:r>
      <w:r w:rsidRPr="00143FE1">
        <w:rPr>
          <w:rFonts w:ascii="Times New Roman" w:hAnsi="Times New Roman" w:cs="Times New Roman" w:hint="eastAsia"/>
          <w:sz w:val="24"/>
          <w:szCs w:val="24"/>
        </w:rPr>
        <w:t xml:space="preserve">compared to 2024. </w:t>
      </w:r>
      <w:r w:rsidR="00C42E87" w:rsidRPr="00143FE1">
        <w:rPr>
          <w:rFonts w:ascii="Times New Roman" w:hAnsi="Times New Roman" w:cs="Times New Roman" w:hint="eastAsia"/>
          <w:sz w:val="24"/>
          <w:szCs w:val="24"/>
        </w:rPr>
        <w:t>Besides that, t</w:t>
      </w:r>
      <w:r w:rsidRPr="00143FE1">
        <w:rPr>
          <w:rFonts w:ascii="Times New Roman" w:hAnsi="Times New Roman" w:cs="Times New Roman" w:hint="eastAsia"/>
          <w:sz w:val="24"/>
          <w:szCs w:val="24"/>
        </w:rPr>
        <w:t>he a</w:t>
      </w:r>
      <w:r w:rsidR="00274110" w:rsidRPr="00143FE1">
        <w:rPr>
          <w:rFonts w:ascii="Times New Roman" w:hAnsi="Times New Roman" w:cs="Times New Roman"/>
          <w:sz w:val="24"/>
          <w:szCs w:val="24"/>
        </w:rPr>
        <w:t xml:space="preserve">verage daily demand </w:t>
      </w:r>
      <w:r w:rsidRPr="00143FE1">
        <w:rPr>
          <w:rFonts w:ascii="Times New Roman" w:hAnsi="Times New Roman" w:cs="Times New Roman" w:hint="eastAsia"/>
          <w:sz w:val="24"/>
          <w:szCs w:val="24"/>
        </w:rPr>
        <w:t xml:space="preserve">also </w:t>
      </w:r>
      <w:r w:rsidR="00274110" w:rsidRPr="00143FE1">
        <w:rPr>
          <w:rFonts w:ascii="Times New Roman" w:hAnsi="Times New Roman" w:cs="Times New Roman"/>
          <w:sz w:val="24"/>
          <w:szCs w:val="24"/>
        </w:rPr>
        <w:t xml:space="preserve">increased from 112,384 to 131,943 trips. </w:t>
      </w:r>
      <w:r w:rsidR="007349F1" w:rsidRPr="00143FE1">
        <w:rPr>
          <w:rFonts w:ascii="Times New Roman" w:hAnsi="Times New Roman" w:cs="Times New Roman"/>
          <w:sz w:val="24"/>
          <w:szCs w:val="24"/>
        </w:rPr>
        <w:t>Other than that, October was the busiest month of </w:t>
      </w:r>
      <w:proofErr w:type="gramStart"/>
      <w:r w:rsidR="007349F1" w:rsidRPr="00143FE1">
        <w:rPr>
          <w:rFonts w:ascii="Times New Roman" w:hAnsi="Times New Roman" w:cs="Times New Roman"/>
          <w:sz w:val="24"/>
          <w:szCs w:val="24"/>
        </w:rPr>
        <w:t>2024</w:t>
      </w:r>
      <w:proofErr w:type="gramEnd"/>
      <w:r w:rsidR="007349F1" w:rsidRPr="00143FE1">
        <w:rPr>
          <w:rFonts w:ascii="Times New Roman" w:hAnsi="Times New Roman" w:cs="Times New Roman"/>
          <w:sz w:val="24"/>
          <w:szCs w:val="24"/>
        </w:rPr>
        <w:t> and May was the busiest month of 2025.</w:t>
      </w:r>
    </w:p>
    <w:p w14:paraId="6F8211A1" w14:textId="421B0A39" w:rsidR="00274110" w:rsidRPr="00143FE1" w:rsidRDefault="007258D2" w:rsidP="00143FE1">
      <w:pPr>
        <w:spacing w:line="276" w:lineRule="auto"/>
        <w:jc w:val="both"/>
        <w:rPr>
          <w:rFonts w:ascii="Times New Roman" w:hAnsi="Times New Roman" w:cs="Times New Roman"/>
          <w:sz w:val="24"/>
          <w:szCs w:val="24"/>
        </w:rPr>
      </w:pPr>
      <w:r w:rsidRPr="00143FE1">
        <w:rPr>
          <w:rFonts w:ascii="Times New Roman" w:hAnsi="Times New Roman" w:cs="Times New Roman" w:hint="eastAsia"/>
          <w:sz w:val="24"/>
          <w:szCs w:val="24"/>
        </w:rPr>
        <w:t>Moreover, the a</w:t>
      </w:r>
      <w:r w:rsidR="00274110" w:rsidRPr="00143FE1">
        <w:rPr>
          <w:rFonts w:ascii="Times New Roman" w:hAnsi="Times New Roman" w:cs="Times New Roman"/>
          <w:sz w:val="24"/>
          <w:szCs w:val="24"/>
        </w:rPr>
        <w:t xml:space="preserve">verage valid </w:t>
      </w:r>
      <w:r w:rsidRPr="00143FE1">
        <w:rPr>
          <w:rFonts w:ascii="Times New Roman" w:hAnsi="Times New Roman" w:cs="Times New Roman" w:hint="eastAsia"/>
          <w:sz w:val="24"/>
          <w:szCs w:val="24"/>
        </w:rPr>
        <w:t>fare increased</w:t>
      </w:r>
      <w:r w:rsidR="00274110" w:rsidRPr="00143FE1">
        <w:rPr>
          <w:rFonts w:ascii="Times New Roman" w:hAnsi="Times New Roman" w:cs="Times New Roman"/>
          <w:sz w:val="24"/>
          <w:szCs w:val="24"/>
        </w:rPr>
        <w:t xml:space="preserve"> from approximately USD 19.96 in 2024 to USD 20.21 in 2025</w:t>
      </w:r>
      <w:r w:rsidRPr="00143FE1">
        <w:rPr>
          <w:rFonts w:ascii="Times New Roman" w:hAnsi="Times New Roman" w:cs="Times New Roman" w:hint="eastAsia"/>
          <w:sz w:val="24"/>
          <w:szCs w:val="24"/>
        </w:rPr>
        <w:t xml:space="preserve">. </w:t>
      </w:r>
      <w:r w:rsidRPr="00143FE1">
        <w:rPr>
          <w:rFonts w:ascii="Times New Roman" w:hAnsi="Times New Roman" w:cs="Times New Roman"/>
          <w:sz w:val="24"/>
          <w:szCs w:val="24"/>
        </w:rPr>
        <w:t>Meanwhile</w:t>
      </w:r>
      <w:r w:rsidRPr="00143FE1">
        <w:rPr>
          <w:rFonts w:ascii="Times New Roman" w:hAnsi="Times New Roman" w:cs="Times New Roman" w:hint="eastAsia"/>
          <w:sz w:val="24"/>
          <w:szCs w:val="24"/>
        </w:rPr>
        <w:t xml:space="preserve">, the </w:t>
      </w:r>
      <w:r w:rsidR="00274110" w:rsidRPr="00143FE1">
        <w:rPr>
          <w:rFonts w:ascii="Times New Roman" w:hAnsi="Times New Roman" w:cs="Times New Roman"/>
          <w:sz w:val="24"/>
          <w:szCs w:val="24"/>
        </w:rPr>
        <w:t xml:space="preserve">average total amount increased from USD 28.75 to USD 28.98. </w:t>
      </w:r>
      <w:r w:rsidRPr="00143FE1">
        <w:rPr>
          <w:rFonts w:ascii="Times New Roman" w:hAnsi="Times New Roman" w:cs="Times New Roman" w:hint="eastAsia"/>
          <w:sz w:val="24"/>
          <w:szCs w:val="24"/>
        </w:rPr>
        <w:t xml:space="preserve">However, </w:t>
      </w:r>
      <w:r w:rsidR="00274110" w:rsidRPr="00143FE1">
        <w:rPr>
          <w:rFonts w:ascii="Times New Roman" w:hAnsi="Times New Roman" w:cs="Times New Roman"/>
          <w:sz w:val="24"/>
          <w:szCs w:val="24"/>
        </w:rPr>
        <w:t>CBD congestion-fee was not available in the 2024. In 2025, 34,495,616 structurally valid trips recorded a positive CBD congestion fee, equivalent to approximately 71.6% of 2025 valid trips.</w:t>
      </w:r>
    </w:p>
    <w:p w14:paraId="3EE6C494" w14:textId="77777777" w:rsidR="007258D2" w:rsidRPr="00143FE1" w:rsidRDefault="007258D2" w:rsidP="00143FE1">
      <w:pPr>
        <w:spacing w:line="276" w:lineRule="auto"/>
        <w:jc w:val="both"/>
        <w:rPr>
          <w:rFonts w:ascii="Times New Roman" w:hAnsi="Times New Roman" w:cs="Times New Roman"/>
          <w:sz w:val="24"/>
          <w:szCs w:val="24"/>
        </w:rPr>
      </w:pPr>
    </w:p>
    <w:p w14:paraId="6BEB4D17" w14:textId="77777777" w:rsidR="00274110" w:rsidRPr="00143FE1" w:rsidRDefault="00274110"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The year comparison is descriptive. Higher 2025 demand, fare and CBD-fee measures should not be interpreted as evidence that congestion pricing caused the observed changes because the dataset does not control for seasonality, tourism, weather, service availability, economic </w:t>
      </w:r>
      <w:r w:rsidRPr="00143FE1">
        <w:rPr>
          <w:rFonts w:ascii="Times New Roman" w:hAnsi="Times New Roman" w:cs="Times New Roman"/>
          <w:sz w:val="24"/>
          <w:szCs w:val="24"/>
        </w:rPr>
        <w:lastRenderedPageBreak/>
        <w:t>conditions or other external factors.</w:t>
      </w:r>
    </w:p>
    <w:p w14:paraId="48E151EC" w14:textId="3A5FD47E" w:rsidR="00AC165F" w:rsidRPr="00143FE1" w:rsidRDefault="00AC165F"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68A34244" wp14:editId="4A5C7AAB">
            <wp:extent cx="5672455" cy="3157855"/>
            <wp:effectExtent l="0" t="0" r="0" b="0"/>
            <wp:docPr id="1231879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3036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72455" cy="3157855"/>
                    </a:xfrm>
                    <a:prstGeom prst="rect">
                      <a:avLst/>
                    </a:prstGeom>
                    <a:noFill/>
                    <a:ln>
                      <a:noFill/>
                    </a:ln>
                  </pic:spPr>
                </pic:pic>
              </a:graphicData>
            </a:graphic>
          </wp:inline>
        </w:drawing>
      </w:r>
    </w:p>
    <w:p w14:paraId="0710ADF1" w14:textId="1053728B" w:rsidR="00AC165F" w:rsidRPr="00143FE1" w:rsidRDefault="00AC165F"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bCs/>
          <w:i/>
          <w:sz w:val="24"/>
          <w:szCs w:val="24"/>
        </w:rPr>
        <w:t>Figure 5.8.1 Monthly Yellow Taxi trip volume</w:t>
      </w:r>
    </w:p>
    <w:p w14:paraId="25EDBCE9" w14:textId="727D0192" w:rsidR="00AC165F" w:rsidRPr="00143FE1" w:rsidRDefault="00AC165F"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5A322B81" wp14:editId="091D76A0">
            <wp:extent cx="5672455" cy="3157855"/>
            <wp:effectExtent l="0" t="0" r="0" b="0"/>
            <wp:docPr id="16759926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3037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72455" cy="3157855"/>
                    </a:xfrm>
                    <a:prstGeom prst="rect">
                      <a:avLst/>
                    </a:prstGeom>
                    <a:noFill/>
                    <a:ln>
                      <a:noFill/>
                    </a:ln>
                  </pic:spPr>
                </pic:pic>
              </a:graphicData>
            </a:graphic>
          </wp:inline>
        </w:drawing>
      </w:r>
    </w:p>
    <w:p w14:paraId="2C74FFA0" w14:textId="344D30BC" w:rsidR="00AC165F" w:rsidRPr="00143FE1" w:rsidRDefault="00AC165F"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bCs/>
          <w:i/>
          <w:sz w:val="24"/>
          <w:szCs w:val="24"/>
        </w:rPr>
        <w:t>Figure 5.8.2 Average daily Yellow Taxi trips by month</w:t>
      </w:r>
    </w:p>
    <w:p w14:paraId="778AF8D5" w14:textId="221E1DFF" w:rsidR="00AC165F" w:rsidRPr="00143FE1" w:rsidRDefault="00AC165F"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lastRenderedPageBreak/>
        <w:drawing>
          <wp:inline distT="0" distB="0" distL="0" distR="0" wp14:anchorId="51BBD6EB" wp14:editId="3EDB9630">
            <wp:extent cx="5672455" cy="3157855"/>
            <wp:effectExtent l="0" t="0" r="0" b="0"/>
            <wp:docPr id="5079031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3037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72455" cy="3157855"/>
                    </a:xfrm>
                    <a:prstGeom prst="rect">
                      <a:avLst/>
                    </a:prstGeom>
                    <a:noFill/>
                    <a:ln>
                      <a:noFill/>
                    </a:ln>
                  </pic:spPr>
                </pic:pic>
              </a:graphicData>
            </a:graphic>
          </wp:inline>
        </w:drawing>
      </w:r>
    </w:p>
    <w:p w14:paraId="2978F067" w14:textId="38086367" w:rsidR="00AC165F" w:rsidRPr="00143FE1" w:rsidRDefault="00AC165F"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bCs/>
          <w:i/>
          <w:sz w:val="24"/>
          <w:szCs w:val="24"/>
        </w:rPr>
        <w:t>Figure 5.8.3 Monthly average valid fare</w:t>
      </w:r>
    </w:p>
    <w:p w14:paraId="0C4159BA" w14:textId="7708F3AA" w:rsidR="00AC165F" w:rsidRPr="00143FE1" w:rsidRDefault="00AC165F"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drawing>
          <wp:inline distT="0" distB="0" distL="0" distR="0" wp14:anchorId="2E30D428" wp14:editId="67BC537B">
            <wp:extent cx="5672455" cy="3157855"/>
            <wp:effectExtent l="0" t="0" r="0" b="0"/>
            <wp:docPr id="2059924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3037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72455" cy="3157855"/>
                    </a:xfrm>
                    <a:prstGeom prst="rect">
                      <a:avLst/>
                    </a:prstGeom>
                    <a:noFill/>
                    <a:ln>
                      <a:noFill/>
                    </a:ln>
                  </pic:spPr>
                </pic:pic>
              </a:graphicData>
            </a:graphic>
          </wp:inline>
        </w:drawing>
      </w:r>
    </w:p>
    <w:p w14:paraId="421BEB7E" w14:textId="34DA431B" w:rsidR="00AC165F" w:rsidRPr="00143FE1" w:rsidRDefault="00AC165F" w:rsidP="00143FE1">
      <w:pPr>
        <w:spacing w:line="276" w:lineRule="auto"/>
        <w:jc w:val="center"/>
        <w:rPr>
          <w:rFonts w:ascii="Times New Roman" w:hAnsi="Times New Roman" w:cs="Times New Roman"/>
          <w:b/>
          <w:bCs/>
          <w:sz w:val="24"/>
          <w:szCs w:val="24"/>
        </w:rPr>
      </w:pPr>
      <w:r w:rsidRPr="00143FE1">
        <w:rPr>
          <w:rFonts w:ascii="Times New Roman" w:hAnsi="Times New Roman" w:cs="Times New Roman"/>
          <w:b/>
          <w:bCs/>
          <w:i/>
          <w:sz w:val="24"/>
          <w:szCs w:val="24"/>
        </w:rPr>
        <w:t>Figure 5.8.4 Share of trips with a positive CBD congestion fee</w:t>
      </w:r>
    </w:p>
    <w:p w14:paraId="2418773B" w14:textId="77777777" w:rsidR="0057451F" w:rsidRPr="00143FE1" w:rsidRDefault="0057451F" w:rsidP="00143FE1">
      <w:pPr>
        <w:spacing w:line="276" w:lineRule="auto"/>
        <w:rPr>
          <w:rFonts w:ascii="Times New Roman" w:hAnsi="Times New Roman" w:cs="Times New Roman"/>
          <w:color w:val="EE0000"/>
          <w:sz w:val="24"/>
          <w:szCs w:val="24"/>
        </w:rPr>
      </w:pPr>
    </w:p>
    <w:p w14:paraId="55226873" w14:textId="28A81E17" w:rsidR="00813EB6" w:rsidRPr="00143FE1" w:rsidRDefault="00813EB6" w:rsidP="00143FE1">
      <w:pPr>
        <w:pStyle w:val="Heading2"/>
        <w:spacing w:line="276" w:lineRule="auto"/>
        <w:rPr>
          <w:rFonts w:cs="Times New Roman"/>
          <w:szCs w:val="24"/>
          <w:lang w:val="en-US"/>
        </w:rPr>
      </w:pPr>
      <w:bookmarkStart w:id="49" w:name="_Toc237814353"/>
      <w:r w:rsidRPr="00143FE1">
        <w:rPr>
          <w:rFonts w:cs="Times New Roman"/>
          <w:szCs w:val="24"/>
          <w:lang w:val="en-US"/>
        </w:rPr>
        <w:t xml:space="preserve">5.9 </w:t>
      </w:r>
      <w:r w:rsidR="003C149E" w:rsidRPr="00143FE1">
        <w:rPr>
          <w:rFonts w:cs="Times New Roman"/>
          <w:szCs w:val="24"/>
          <w:lang w:val="en-US"/>
        </w:rPr>
        <w:tab/>
      </w:r>
      <w:r w:rsidRPr="00143FE1">
        <w:rPr>
          <w:rFonts w:cs="Times New Roman"/>
          <w:szCs w:val="24"/>
          <w:lang w:val="en-US"/>
        </w:rPr>
        <w:t>Integrated Findings</w:t>
      </w:r>
      <w:bookmarkEnd w:id="49"/>
    </w:p>
    <w:p w14:paraId="263FCCBE" w14:textId="67BFF929" w:rsidR="00BF488E" w:rsidRPr="00143FE1" w:rsidRDefault="00BF488E" w:rsidP="00BF6959">
      <w:pPr>
        <w:spacing w:line="276" w:lineRule="auto"/>
        <w:ind w:firstLine="720"/>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 xml:space="preserve">The results show that the </w:t>
      </w:r>
      <w:r w:rsidR="00E81817" w:rsidRPr="00143FE1">
        <w:rPr>
          <w:rFonts w:ascii="Times New Roman" w:hAnsi="Times New Roman" w:cs="Times New Roman" w:hint="eastAsia"/>
          <w:sz w:val="24"/>
          <w:szCs w:val="24"/>
          <w:lang w:val="en-US"/>
        </w:rPr>
        <w:t>Y</w:t>
      </w:r>
      <w:r w:rsidRPr="00143FE1">
        <w:rPr>
          <w:rFonts w:ascii="Times New Roman" w:hAnsi="Times New Roman" w:cs="Times New Roman"/>
          <w:sz w:val="24"/>
          <w:szCs w:val="24"/>
          <w:lang w:val="en-US"/>
        </w:rPr>
        <w:t xml:space="preserve">ellow </w:t>
      </w:r>
      <w:r w:rsidR="00E81817" w:rsidRPr="00143FE1">
        <w:rPr>
          <w:rFonts w:ascii="Times New Roman" w:hAnsi="Times New Roman" w:cs="Times New Roman" w:hint="eastAsia"/>
          <w:sz w:val="24"/>
          <w:szCs w:val="24"/>
          <w:lang w:val="en-US"/>
        </w:rPr>
        <w:t>T</w:t>
      </w:r>
      <w:r w:rsidRPr="00143FE1">
        <w:rPr>
          <w:rFonts w:ascii="Times New Roman" w:hAnsi="Times New Roman" w:cs="Times New Roman"/>
          <w:sz w:val="24"/>
          <w:szCs w:val="24"/>
          <w:lang w:val="en-US"/>
        </w:rPr>
        <w:t>axi</w:t>
      </w:r>
      <w:r w:rsidRPr="00143FE1">
        <w:rPr>
          <w:rFonts w:ascii="Times New Roman" w:hAnsi="Times New Roman" w:cs="Times New Roman" w:hint="eastAsia"/>
          <w:sz w:val="24"/>
          <w:szCs w:val="24"/>
          <w:lang w:val="en-US"/>
        </w:rPr>
        <w:t xml:space="preserve"> </w:t>
      </w:r>
      <w:r w:rsidRPr="00143FE1">
        <w:rPr>
          <w:rFonts w:ascii="Times New Roman" w:hAnsi="Times New Roman" w:cs="Times New Roman"/>
          <w:sz w:val="24"/>
          <w:szCs w:val="24"/>
          <w:lang w:val="en-US"/>
        </w:rPr>
        <w:t xml:space="preserve">activity between January 2024 and December 2025 was highly concentrated by time, location and trip characteristics. From 89,892,322 records, 89,291,810 trips remained structurally valid after preprocessing, while data-quality issues such as missing passenger counts, non-positive fare or distance values and timestamp anomalies required separate validity rules rather than removing every unusual record. </w:t>
      </w:r>
    </w:p>
    <w:p w14:paraId="545DCD11" w14:textId="77777777" w:rsidR="00E81817" w:rsidRPr="00143FE1" w:rsidRDefault="00BF488E" w:rsidP="00BF6959">
      <w:pPr>
        <w:spacing w:line="276" w:lineRule="auto"/>
        <w:ind w:firstLine="720"/>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lastRenderedPageBreak/>
        <w:t xml:space="preserve">Temporal and geographic results showed clear concentration in Yellow Taxi demand. The busiest pickup hour was between 17:00 and 19:00, which showed a strong demand during evening. Besides that, Manhattan contributed approximately 86.98% of pickups, while JFK Airport was the leading individual pickup zone across the full period. Moreover, weekday and weekend had similar average daily totals, but their hourly demand and location patterns </w:t>
      </w:r>
      <w:proofErr w:type="gramStart"/>
      <w:r w:rsidRPr="00143FE1">
        <w:rPr>
          <w:rFonts w:ascii="Times New Roman" w:hAnsi="Times New Roman" w:cs="Times New Roman"/>
          <w:sz w:val="24"/>
          <w:szCs w:val="24"/>
          <w:lang w:val="en-US"/>
        </w:rPr>
        <w:t>is</w:t>
      </w:r>
      <w:proofErr w:type="gramEnd"/>
      <w:r w:rsidRPr="00143FE1">
        <w:rPr>
          <w:rFonts w:ascii="Times New Roman" w:hAnsi="Times New Roman" w:cs="Times New Roman"/>
          <w:sz w:val="24"/>
          <w:szCs w:val="24"/>
          <w:lang w:val="en-US"/>
        </w:rPr>
        <w:t xml:space="preserve"> different. Weekdays were more concentrated around daytime and evening periods and were led by Midtown Center. Weekend demand was stronger after </w:t>
      </w:r>
      <w:proofErr w:type="gramStart"/>
      <w:r w:rsidRPr="00143FE1">
        <w:rPr>
          <w:rFonts w:ascii="Times New Roman" w:hAnsi="Times New Roman" w:cs="Times New Roman"/>
          <w:sz w:val="24"/>
          <w:szCs w:val="24"/>
          <w:lang w:val="en-US"/>
        </w:rPr>
        <w:t>midnight</w:t>
      </w:r>
      <w:proofErr w:type="gramEnd"/>
      <w:r w:rsidRPr="00143FE1">
        <w:rPr>
          <w:rFonts w:ascii="Times New Roman" w:hAnsi="Times New Roman" w:cs="Times New Roman"/>
          <w:sz w:val="24"/>
          <w:szCs w:val="24"/>
          <w:lang w:val="en-US"/>
        </w:rPr>
        <w:t xml:space="preserve"> and JFK Airport was the leading weekend pickup zone. </w:t>
      </w:r>
    </w:p>
    <w:p w14:paraId="29CE2DDE" w14:textId="77777777" w:rsidR="00E81817" w:rsidRPr="00143FE1" w:rsidRDefault="00E81817" w:rsidP="00143FE1">
      <w:pPr>
        <w:spacing w:line="276" w:lineRule="auto"/>
        <w:jc w:val="both"/>
        <w:rPr>
          <w:rFonts w:ascii="Times New Roman" w:hAnsi="Times New Roman" w:cs="Times New Roman"/>
          <w:sz w:val="24"/>
          <w:szCs w:val="24"/>
          <w:lang w:val="en-US"/>
        </w:rPr>
      </w:pPr>
    </w:p>
    <w:p w14:paraId="6F215715" w14:textId="77777777" w:rsidR="00E81817" w:rsidRPr="00143FE1" w:rsidRDefault="00BF488E" w:rsidP="00BF6959">
      <w:pPr>
        <w:spacing w:line="276" w:lineRule="auto"/>
        <w:ind w:firstLine="720"/>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 xml:space="preserve">Trip characteristics also showed consistent relationships. Higher distance bands were associated with higher average fare, total amount and trip duration, while average fare per mile decreased as distance increased. Single-passenger trips represented the largest recorded passenger category, although the substantial amount of missing passenger-count data limits the strength of conclusions based on this variable. The year comparison further showed that 2025 recorded 48,159,365 structurally valid trips compared with 41,132,445 in 2024, approximately 17.1% more, together with a slightly higher average valid fare. The CBD congestion-fee field was available in 2025 and was positive for approximately 71.6% of valid 2025 trips. These differences are descriptive and should not be interpreted as evidence that congestion pricing caused the observed changes. </w:t>
      </w:r>
    </w:p>
    <w:p w14:paraId="19C5E199" w14:textId="77777777" w:rsidR="00E81817" w:rsidRPr="00143FE1" w:rsidRDefault="00E81817" w:rsidP="00143FE1">
      <w:pPr>
        <w:spacing w:line="276" w:lineRule="auto"/>
        <w:jc w:val="both"/>
        <w:rPr>
          <w:rFonts w:ascii="Times New Roman" w:hAnsi="Times New Roman" w:cs="Times New Roman"/>
          <w:sz w:val="24"/>
          <w:szCs w:val="24"/>
          <w:lang w:val="en-US"/>
        </w:rPr>
      </w:pPr>
    </w:p>
    <w:p w14:paraId="6AB019D0" w14:textId="6D16ABB3" w:rsidR="009B1EE6" w:rsidRPr="00143FE1" w:rsidRDefault="00BF488E" w:rsidP="00BF6959">
      <w:pPr>
        <w:spacing w:line="276" w:lineRule="auto"/>
        <w:ind w:firstLine="720"/>
        <w:jc w:val="both"/>
        <w:rPr>
          <w:rFonts w:ascii="Times New Roman" w:hAnsi="Times New Roman" w:cs="Times New Roman"/>
          <w:sz w:val="24"/>
          <w:szCs w:val="24"/>
          <w:lang w:val="en-US"/>
        </w:rPr>
      </w:pPr>
      <w:r w:rsidRPr="00143FE1">
        <w:rPr>
          <w:rFonts w:ascii="Times New Roman" w:hAnsi="Times New Roman" w:cs="Times New Roman"/>
          <w:sz w:val="24"/>
          <w:szCs w:val="24"/>
          <w:lang w:val="en-US"/>
        </w:rPr>
        <w:t xml:space="preserve">Overall, the analytical questions were answered using consistent preprocessing and aggregation rules across the 24-month dataset. The findings demonstrate substantial temporal and geographic concentration in Yellow Taxi activity, systematic associations between distance and fare characteristics, differences in passenger and weekday/weekend travel patterns, and higher recorded trip activity in 2025. The following table </w:t>
      </w:r>
      <w:proofErr w:type="spellStart"/>
      <w:r w:rsidRPr="00143FE1">
        <w:rPr>
          <w:rFonts w:ascii="Times New Roman" w:hAnsi="Times New Roman" w:cs="Times New Roman"/>
          <w:sz w:val="24"/>
          <w:szCs w:val="24"/>
          <w:lang w:val="en-US"/>
        </w:rPr>
        <w:t>summarises</w:t>
      </w:r>
      <w:proofErr w:type="spellEnd"/>
      <w:r w:rsidRPr="00143FE1">
        <w:rPr>
          <w:rFonts w:ascii="Times New Roman" w:hAnsi="Times New Roman" w:cs="Times New Roman"/>
          <w:sz w:val="24"/>
          <w:szCs w:val="24"/>
          <w:lang w:val="en-US"/>
        </w:rPr>
        <w:t xml:space="preserve"> how each research question was addressed by the project results.</w:t>
      </w:r>
    </w:p>
    <w:p w14:paraId="1661EE87" w14:textId="77777777" w:rsidR="00014460" w:rsidRPr="00143FE1" w:rsidRDefault="00014460" w:rsidP="00143FE1">
      <w:pPr>
        <w:pStyle w:val="Heading1"/>
        <w:spacing w:line="276" w:lineRule="auto"/>
        <w:rPr>
          <w:rFonts w:cs="Times New Roman"/>
          <w:szCs w:val="24"/>
        </w:rPr>
      </w:pPr>
      <w:bookmarkStart w:id="50" w:name="_Toc237814354"/>
      <w:r w:rsidRPr="00143FE1">
        <w:rPr>
          <w:rFonts w:cs="Times New Roman"/>
          <w:szCs w:val="24"/>
        </w:rPr>
        <w:t>6.0</w:t>
      </w:r>
      <w:r w:rsidRPr="00143FE1">
        <w:rPr>
          <w:rFonts w:cs="Times New Roman"/>
          <w:szCs w:val="24"/>
        </w:rPr>
        <w:tab/>
        <w:t>Comparison</w:t>
      </w:r>
      <w:bookmarkEnd w:id="50"/>
    </w:p>
    <w:p w14:paraId="728F0334" w14:textId="77777777" w:rsidR="00914284" w:rsidRPr="00143FE1" w:rsidRDefault="00914284" w:rsidP="00143FE1">
      <w:pPr>
        <w:pStyle w:val="Heading2"/>
        <w:spacing w:line="276" w:lineRule="auto"/>
        <w:rPr>
          <w:rFonts w:cs="Times New Roman"/>
          <w:szCs w:val="24"/>
          <w:lang w:val="en-US"/>
        </w:rPr>
      </w:pPr>
      <w:bookmarkStart w:id="51" w:name="_Toc237814355"/>
      <w:r w:rsidRPr="00143FE1">
        <w:rPr>
          <w:rFonts w:cs="Times New Roman"/>
          <w:szCs w:val="24"/>
          <w:lang w:val="en-US"/>
        </w:rPr>
        <w:t xml:space="preserve">6.1 </w:t>
      </w:r>
      <w:r w:rsidRPr="00143FE1">
        <w:rPr>
          <w:rFonts w:cs="Times New Roman"/>
          <w:szCs w:val="24"/>
          <w:lang w:val="en-US"/>
        </w:rPr>
        <w:tab/>
        <w:t>Correctness Comparison</w:t>
      </w:r>
      <w:bookmarkEnd w:id="51"/>
    </w:p>
    <w:p w14:paraId="270A2DF8" w14:textId="77777777" w:rsidR="00226A01" w:rsidRDefault="00CA48B9"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Correctness validation was limited to January 2024 to allow Spark and pandas to be compared based on the same source month, preprocessing rules and Taxi Zone Lookup. Both implemented programs selected the same number of structurally valid records in the set of 2,964,624 raw January records, namely 2,961,858 records. The matched picking-up zone outcome also revealed that JFK Airport is the top picking-up zone in both implementations, with 145,025 trips. These exact matches verify that the logic and picking up locations for structural cleaning and structural validation remain consistent for the common validation month. </w:t>
      </w:r>
    </w:p>
    <w:p w14:paraId="307EF0D8" w14:textId="77777777" w:rsidR="00BF6959" w:rsidRPr="00143FE1" w:rsidRDefault="00BF6959" w:rsidP="00BF6959">
      <w:pPr>
        <w:spacing w:line="276" w:lineRule="auto"/>
        <w:ind w:firstLine="720"/>
        <w:jc w:val="both"/>
        <w:rPr>
          <w:rFonts w:ascii="Times New Roman" w:hAnsi="Times New Roman" w:cs="Times New Roman"/>
          <w:sz w:val="24"/>
          <w:szCs w:val="24"/>
        </w:rPr>
      </w:pPr>
    </w:p>
    <w:p w14:paraId="33F81591" w14:textId="6321A779" w:rsidR="00096E77" w:rsidRPr="00143FE1" w:rsidRDefault="00CA48B9"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w:t>
      </w:r>
      <w:proofErr w:type="gramStart"/>
      <w:r w:rsidRPr="00143FE1">
        <w:rPr>
          <w:rFonts w:ascii="Times New Roman" w:hAnsi="Times New Roman" w:cs="Times New Roman"/>
          <w:sz w:val="24"/>
          <w:szCs w:val="24"/>
        </w:rPr>
        <w:t>pandas</w:t>
      </w:r>
      <w:proofErr w:type="gramEnd"/>
      <w:r w:rsidRPr="00143FE1">
        <w:rPr>
          <w:rFonts w:ascii="Times New Roman" w:hAnsi="Times New Roman" w:cs="Times New Roman"/>
          <w:sz w:val="24"/>
          <w:szCs w:val="24"/>
        </w:rPr>
        <w:t xml:space="preserve"> baseline for January also showed 18:00 as the peak hour for pickups, at 212,616 trips, and average valid fare values by distance band. Equivalent January-specific </w:t>
      </w:r>
      <w:r w:rsidRPr="00143FE1">
        <w:rPr>
          <w:rFonts w:ascii="Times New Roman" w:hAnsi="Times New Roman" w:cs="Times New Roman"/>
          <w:sz w:val="24"/>
          <w:szCs w:val="24"/>
        </w:rPr>
        <w:lastRenderedPageBreak/>
        <w:t xml:space="preserve">Spark outputs were not saved in the correctness file, so are not listed as cross-platform equality checks, but as </w:t>
      </w:r>
      <w:proofErr w:type="gramStart"/>
      <w:r w:rsidRPr="00143FE1">
        <w:rPr>
          <w:rFonts w:ascii="Times New Roman" w:hAnsi="Times New Roman" w:cs="Times New Roman"/>
          <w:sz w:val="24"/>
          <w:szCs w:val="24"/>
        </w:rPr>
        <w:t>pandas</w:t>
      </w:r>
      <w:proofErr w:type="gramEnd"/>
      <w:r w:rsidRPr="00143FE1">
        <w:rPr>
          <w:rFonts w:ascii="Times New Roman" w:hAnsi="Times New Roman" w:cs="Times New Roman"/>
          <w:sz w:val="24"/>
          <w:szCs w:val="24"/>
        </w:rPr>
        <w:t xml:space="preserve"> results. The overall scalability comparison is performed independently with the matched 1, 3, 6, 12 and 24-month top-pickup-zone workloads in Section 6.2.</w:t>
      </w:r>
    </w:p>
    <w:tbl>
      <w:tblPr>
        <w:tblStyle w:val="TableGrid"/>
        <w:tblW w:w="0" w:type="auto"/>
        <w:jc w:val="center"/>
        <w:tblLook w:val="04A0" w:firstRow="1" w:lastRow="0" w:firstColumn="1" w:lastColumn="0" w:noHBand="0" w:noVBand="1"/>
      </w:tblPr>
      <w:tblGrid>
        <w:gridCol w:w="1805"/>
        <w:gridCol w:w="1805"/>
        <w:gridCol w:w="1805"/>
        <w:gridCol w:w="1805"/>
      </w:tblGrid>
      <w:tr w:rsidR="00914284" w:rsidRPr="00143FE1" w14:paraId="08FB0AB9" w14:textId="77777777">
        <w:trPr>
          <w:jc w:val="center"/>
        </w:trPr>
        <w:tc>
          <w:tcPr>
            <w:tcW w:w="1805" w:type="dxa"/>
            <w:tcBorders>
              <w:top w:val="single" w:sz="4" w:space="0" w:color="auto"/>
              <w:left w:val="single" w:sz="4" w:space="0" w:color="auto"/>
              <w:bottom w:val="single" w:sz="4" w:space="0" w:color="auto"/>
              <w:right w:val="single" w:sz="4" w:space="0" w:color="auto"/>
            </w:tcBorders>
            <w:shd w:val="clear" w:color="auto" w:fill="D9EAF7"/>
            <w:hideMark/>
          </w:tcPr>
          <w:p w14:paraId="494106EC" w14:textId="22789D9F" w:rsidR="00914284" w:rsidRPr="00143FE1" w:rsidRDefault="00914284"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Validation item</w:t>
            </w:r>
          </w:p>
        </w:tc>
        <w:tc>
          <w:tcPr>
            <w:tcW w:w="1805" w:type="dxa"/>
            <w:tcBorders>
              <w:top w:val="single" w:sz="4" w:space="0" w:color="auto"/>
              <w:left w:val="single" w:sz="4" w:space="0" w:color="auto"/>
              <w:bottom w:val="single" w:sz="4" w:space="0" w:color="auto"/>
              <w:right w:val="single" w:sz="4" w:space="0" w:color="auto"/>
            </w:tcBorders>
            <w:shd w:val="clear" w:color="auto" w:fill="D9EAF7"/>
            <w:hideMark/>
          </w:tcPr>
          <w:p w14:paraId="5EB358FC" w14:textId="265F9F09" w:rsidR="00914284" w:rsidRPr="00143FE1" w:rsidRDefault="00914284"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Spark result</w:t>
            </w:r>
          </w:p>
        </w:tc>
        <w:tc>
          <w:tcPr>
            <w:tcW w:w="1805" w:type="dxa"/>
            <w:tcBorders>
              <w:top w:val="single" w:sz="4" w:space="0" w:color="auto"/>
              <w:left w:val="single" w:sz="4" w:space="0" w:color="auto"/>
              <w:bottom w:val="single" w:sz="4" w:space="0" w:color="auto"/>
              <w:right w:val="single" w:sz="4" w:space="0" w:color="auto"/>
            </w:tcBorders>
            <w:shd w:val="clear" w:color="auto" w:fill="D9EAF7"/>
            <w:hideMark/>
          </w:tcPr>
          <w:p w14:paraId="21699FCE" w14:textId="63E3B19F" w:rsidR="00914284" w:rsidRPr="00143FE1" w:rsidRDefault="00914284"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pandas result</w:t>
            </w:r>
          </w:p>
        </w:tc>
        <w:tc>
          <w:tcPr>
            <w:tcW w:w="1805" w:type="dxa"/>
            <w:tcBorders>
              <w:top w:val="single" w:sz="4" w:space="0" w:color="auto"/>
              <w:left w:val="single" w:sz="4" w:space="0" w:color="auto"/>
              <w:bottom w:val="single" w:sz="4" w:space="0" w:color="auto"/>
              <w:right w:val="single" w:sz="4" w:space="0" w:color="auto"/>
            </w:tcBorders>
            <w:shd w:val="clear" w:color="auto" w:fill="D9EAF7"/>
            <w:hideMark/>
          </w:tcPr>
          <w:p w14:paraId="6C2456A8" w14:textId="0021B16A" w:rsidR="00914284" w:rsidRPr="00143FE1" w:rsidRDefault="00611FC3"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Status</w:t>
            </w:r>
          </w:p>
        </w:tc>
      </w:tr>
      <w:tr w:rsidR="00914284" w:rsidRPr="00143FE1" w14:paraId="28381440" w14:textId="77777777">
        <w:trPr>
          <w:jc w:val="center"/>
        </w:trPr>
        <w:tc>
          <w:tcPr>
            <w:tcW w:w="1805" w:type="dxa"/>
            <w:tcBorders>
              <w:top w:val="single" w:sz="4" w:space="0" w:color="auto"/>
              <w:left w:val="single" w:sz="4" w:space="0" w:color="auto"/>
              <w:bottom w:val="single" w:sz="4" w:space="0" w:color="auto"/>
              <w:right w:val="single" w:sz="4" w:space="0" w:color="auto"/>
            </w:tcBorders>
            <w:vAlign w:val="center"/>
            <w:hideMark/>
          </w:tcPr>
          <w:p w14:paraId="21D709D1" w14:textId="3ADC7A58" w:rsidR="00914284" w:rsidRPr="00143FE1" w:rsidRDefault="00914284"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Structurally valid rows</w:t>
            </w:r>
          </w:p>
        </w:tc>
        <w:tc>
          <w:tcPr>
            <w:tcW w:w="1805" w:type="dxa"/>
            <w:tcBorders>
              <w:top w:val="single" w:sz="4" w:space="0" w:color="auto"/>
              <w:left w:val="single" w:sz="4" w:space="0" w:color="auto"/>
              <w:bottom w:val="single" w:sz="4" w:space="0" w:color="auto"/>
              <w:right w:val="single" w:sz="4" w:space="0" w:color="auto"/>
            </w:tcBorders>
            <w:vAlign w:val="center"/>
            <w:hideMark/>
          </w:tcPr>
          <w:p w14:paraId="51A049A7" w14:textId="51DA8041" w:rsidR="00914284" w:rsidRPr="00143FE1" w:rsidRDefault="00914284"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2,961,858</w:t>
            </w:r>
          </w:p>
        </w:tc>
        <w:tc>
          <w:tcPr>
            <w:tcW w:w="1805" w:type="dxa"/>
            <w:tcBorders>
              <w:top w:val="single" w:sz="4" w:space="0" w:color="auto"/>
              <w:left w:val="single" w:sz="4" w:space="0" w:color="auto"/>
              <w:bottom w:val="single" w:sz="4" w:space="0" w:color="auto"/>
              <w:right w:val="single" w:sz="4" w:space="0" w:color="auto"/>
            </w:tcBorders>
            <w:vAlign w:val="center"/>
            <w:hideMark/>
          </w:tcPr>
          <w:p w14:paraId="0D366463" w14:textId="613BD547" w:rsidR="00914284" w:rsidRPr="00143FE1" w:rsidRDefault="00914284"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2,961,858</w:t>
            </w:r>
          </w:p>
        </w:tc>
        <w:tc>
          <w:tcPr>
            <w:tcW w:w="1805" w:type="dxa"/>
            <w:tcBorders>
              <w:top w:val="single" w:sz="4" w:space="0" w:color="auto"/>
              <w:left w:val="single" w:sz="4" w:space="0" w:color="auto"/>
              <w:bottom w:val="single" w:sz="4" w:space="0" w:color="auto"/>
              <w:right w:val="single" w:sz="4" w:space="0" w:color="auto"/>
            </w:tcBorders>
            <w:vAlign w:val="center"/>
            <w:hideMark/>
          </w:tcPr>
          <w:p w14:paraId="7AB5DFD6" w14:textId="6087A6BA" w:rsidR="00914284" w:rsidRPr="00143FE1" w:rsidRDefault="00611FC3"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PASS – exact</w:t>
            </w:r>
          </w:p>
        </w:tc>
      </w:tr>
      <w:tr w:rsidR="00914284" w:rsidRPr="00143FE1" w14:paraId="3A519A7B" w14:textId="77777777">
        <w:trPr>
          <w:jc w:val="center"/>
        </w:trPr>
        <w:tc>
          <w:tcPr>
            <w:tcW w:w="1805" w:type="dxa"/>
            <w:tcBorders>
              <w:top w:val="single" w:sz="4" w:space="0" w:color="auto"/>
              <w:left w:val="single" w:sz="4" w:space="0" w:color="auto"/>
              <w:bottom w:val="single" w:sz="4" w:space="0" w:color="auto"/>
              <w:right w:val="single" w:sz="4" w:space="0" w:color="auto"/>
            </w:tcBorders>
            <w:vAlign w:val="center"/>
            <w:hideMark/>
          </w:tcPr>
          <w:p w14:paraId="0A6D9D0A" w14:textId="4FB4CA13" w:rsidR="00914284" w:rsidRPr="00143FE1" w:rsidRDefault="00611FC3"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 xml:space="preserve">Top </w:t>
            </w:r>
            <w:proofErr w:type="spellStart"/>
            <w:r w:rsidRPr="00143FE1">
              <w:rPr>
                <w:rFonts w:ascii="Times New Roman" w:hAnsi="Times New Roman" w:cs="Times New Roman"/>
                <w:sz w:val="24"/>
                <w:szCs w:val="24"/>
              </w:rPr>
              <w:t>pickup</w:t>
            </w:r>
            <w:proofErr w:type="spellEnd"/>
            <w:r w:rsidRPr="00143FE1">
              <w:rPr>
                <w:rFonts w:ascii="Times New Roman" w:hAnsi="Times New Roman" w:cs="Times New Roman"/>
                <w:sz w:val="24"/>
                <w:szCs w:val="24"/>
              </w:rPr>
              <w:t xml:space="preserve"> zone</w:t>
            </w:r>
          </w:p>
        </w:tc>
        <w:tc>
          <w:tcPr>
            <w:tcW w:w="1805" w:type="dxa"/>
            <w:tcBorders>
              <w:top w:val="single" w:sz="4" w:space="0" w:color="auto"/>
              <w:left w:val="single" w:sz="4" w:space="0" w:color="auto"/>
              <w:bottom w:val="single" w:sz="4" w:space="0" w:color="auto"/>
              <w:right w:val="single" w:sz="4" w:space="0" w:color="auto"/>
            </w:tcBorders>
            <w:vAlign w:val="center"/>
            <w:hideMark/>
          </w:tcPr>
          <w:p w14:paraId="2A2E4E8B" w14:textId="06E21FC5" w:rsidR="00914284" w:rsidRPr="00143FE1" w:rsidRDefault="00611FC3"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JFK Airport (145,025 trips)</w:t>
            </w:r>
          </w:p>
        </w:tc>
        <w:tc>
          <w:tcPr>
            <w:tcW w:w="1805" w:type="dxa"/>
            <w:tcBorders>
              <w:top w:val="single" w:sz="4" w:space="0" w:color="auto"/>
              <w:left w:val="single" w:sz="4" w:space="0" w:color="auto"/>
              <w:bottom w:val="single" w:sz="4" w:space="0" w:color="auto"/>
              <w:right w:val="single" w:sz="4" w:space="0" w:color="auto"/>
            </w:tcBorders>
            <w:vAlign w:val="center"/>
            <w:hideMark/>
          </w:tcPr>
          <w:p w14:paraId="4D87F007" w14:textId="383FB88C" w:rsidR="00914284" w:rsidRPr="00143FE1" w:rsidRDefault="00611FC3"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JFK Airport (145,025 trips)</w:t>
            </w:r>
          </w:p>
        </w:tc>
        <w:tc>
          <w:tcPr>
            <w:tcW w:w="1805" w:type="dxa"/>
            <w:tcBorders>
              <w:top w:val="single" w:sz="4" w:space="0" w:color="auto"/>
              <w:left w:val="single" w:sz="4" w:space="0" w:color="auto"/>
              <w:bottom w:val="single" w:sz="4" w:space="0" w:color="auto"/>
              <w:right w:val="single" w:sz="4" w:space="0" w:color="auto"/>
            </w:tcBorders>
            <w:vAlign w:val="center"/>
            <w:hideMark/>
          </w:tcPr>
          <w:p w14:paraId="73102BF5" w14:textId="77593140" w:rsidR="00914284" w:rsidRPr="00143FE1" w:rsidRDefault="00611FC3"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PASS – exact</w:t>
            </w:r>
          </w:p>
        </w:tc>
      </w:tr>
    </w:tbl>
    <w:p w14:paraId="532C245F" w14:textId="77777777" w:rsidR="00914284" w:rsidRPr="00BF6959" w:rsidRDefault="00914284" w:rsidP="00143FE1">
      <w:pPr>
        <w:spacing w:line="276" w:lineRule="auto"/>
        <w:jc w:val="center"/>
        <w:rPr>
          <w:rFonts w:ascii="Times New Roman" w:hAnsi="Times New Roman" w:cs="Times New Roman"/>
          <w:b/>
          <w:bCs/>
          <w:sz w:val="24"/>
          <w:szCs w:val="24"/>
        </w:rPr>
      </w:pPr>
      <w:r w:rsidRPr="00BF6959">
        <w:rPr>
          <w:rFonts w:ascii="Times New Roman" w:hAnsi="Times New Roman" w:cs="Times New Roman"/>
          <w:b/>
          <w:bCs/>
          <w:i/>
          <w:sz w:val="24"/>
          <w:szCs w:val="24"/>
        </w:rPr>
        <w:t>Table 6.1.1 January 2024 Spark-versus-pandas correctness validation</w:t>
      </w:r>
    </w:p>
    <w:p w14:paraId="3BA4F705" w14:textId="77777777" w:rsidR="00914284" w:rsidRPr="00143FE1" w:rsidRDefault="00914284" w:rsidP="00143FE1">
      <w:pPr>
        <w:spacing w:line="276" w:lineRule="auto"/>
        <w:rPr>
          <w:rFonts w:ascii="Times New Roman" w:hAnsi="Times New Roman" w:cs="Times New Roman"/>
          <w:sz w:val="24"/>
          <w:szCs w:val="24"/>
        </w:rPr>
      </w:pPr>
    </w:p>
    <w:p w14:paraId="42A5521C" w14:textId="77777777" w:rsidR="00914284" w:rsidRPr="00143FE1" w:rsidRDefault="00914284" w:rsidP="00143FE1">
      <w:pPr>
        <w:pStyle w:val="Heading2"/>
        <w:spacing w:line="276" w:lineRule="auto"/>
        <w:rPr>
          <w:rFonts w:cs="Times New Roman"/>
          <w:szCs w:val="24"/>
          <w:lang w:val="en-US"/>
        </w:rPr>
      </w:pPr>
      <w:bookmarkStart w:id="52" w:name="_Toc237814356"/>
      <w:r w:rsidRPr="00143FE1">
        <w:rPr>
          <w:rFonts w:cs="Times New Roman"/>
          <w:szCs w:val="24"/>
          <w:lang w:val="en-US"/>
        </w:rPr>
        <w:t xml:space="preserve">6.2 </w:t>
      </w:r>
      <w:r w:rsidRPr="00143FE1">
        <w:rPr>
          <w:rFonts w:cs="Times New Roman"/>
          <w:szCs w:val="24"/>
          <w:lang w:val="en-US"/>
        </w:rPr>
        <w:tab/>
        <w:t>Runtime and Scalability</w:t>
      </w:r>
      <w:bookmarkEnd w:id="52"/>
    </w:p>
    <w:p w14:paraId="6E41C2ED" w14:textId="5FB04071" w:rsidR="00376B9E" w:rsidRPr="00143FE1" w:rsidRDefault="00912269"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The median times for pandas and Spark for the matched top-pickup-zone workload were 0.464, 1.368, 3.040, 5.937 and 12.814 seconds, and 15.635, 28.578, 48.815, 93.906 and 191.776 seconds respectively. On the small two-node cluster, pandas </w:t>
      </w:r>
      <w:proofErr w:type="gramStart"/>
      <w:r w:rsidRPr="00143FE1">
        <w:rPr>
          <w:rFonts w:ascii="Times New Roman" w:hAnsi="Times New Roman" w:cs="Times New Roman"/>
          <w:sz w:val="24"/>
          <w:szCs w:val="24"/>
        </w:rPr>
        <w:t>was</w:t>
      </w:r>
      <w:proofErr w:type="gramEnd"/>
      <w:r w:rsidRPr="00143FE1">
        <w:rPr>
          <w:rFonts w:ascii="Times New Roman" w:hAnsi="Times New Roman" w:cs="Times New Roman"/>
          <w:sz w:val="24"/>
          <w:szCs w:val="24"/>
        </w:rPr>
        <w:t xml:space="preserve"> faster for this </w:t>
      </w:r>
      <w:proofErr w:type="gramStart"/>
      <w:r w:rsidRPr="00143FE1">
        <w:rPr>
          <w:rFonts w:ascii="Times New Roman" w:hAnsi="Times New Roman" w:cs="Times New Roman"/>
          <w:sz w:val="24"/>
          <w:szCs w:val="24"/>
        </w:rPr>
        <w:t>particular workload</w:t>
      </w:r>
      <w:proofErr w:type="gramEnd"/>
      <w:r w:rsidRPr="00143FE1">
        <w:rPr>
          <w:rFonts w:ascii="Times New Roman" w:hAnsi="Times New Roman" w:cs="Times New Roman"/>
          <w:sz w:val="24"/>
          <w:szCs w:val="24"/>
        </w:rPr>
        <w:t xml:space="preserve"> because of the small cluster, but Spark had extra overhead for YARN and distributed-execution. The comparisons of runtimes should thus be taken as performance difference between execution environments, but not as a hardware-to-hardware speedup.</w:t>
      </w:r>
    </w:p>
    <w:tbl>
      <w:tblPr>
        <w:tblStyle w:val="TableGrid"/>
        <w:tblW w:w="8518" w:type="dxa"/>
        <w:jc w:val="center"/>
        <w:tblLayout w:type="fixed"/>
        <w:tblLook w:val="04A0" w:firstRow="1" w:lastRow="0" w:firstColumn="1" w:lastColumn="0" w:noHBand="0" w:noVBand="1"/>
      </w:tblPr>
      <w:tblGrid>
        <w:gridCol w:w="1159"/>
        <w:gridCol w:w="1295"/>
        <w:gridCol w:w="2395"/>
        <w:gridCol w:w="2043"/>
        <w:gridCol w:w="1626"/>
      </w:tblGrid>
      <w:tr w:rsidR="00376B9E" w:rsidRPr="00143FE1" w14:paraId="076927BB" w14:textId="77777777">
        <w:trPr>
          <w:cantSplit/>
          <w:jc w:val="center"/>
        </w:trPr>
        <w:tc>
          <w:tcPr>
            <w:tcW w:w="1159" w:type="dxa"/>
            <w:shd w:val="clear" w:color="auto" w:fill="D9EAF7"/>
            <w:vAlign w:val="center"/>
          </w:tcPr>
          <w:p w14:paraId="6BDFF4DB"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b/>
                <w:bCs/>
                <w:sz w:val="24"/>
                <w:szCs w:val="24"/>
              </w:rPr>
              <w:t>Months</w:t>
            </w:r>
          </w:p>
        </w:tc>
        <w:tc>
          <w:tcPr>
            <w:tcW w:w="1295" w:type="dxa"/>
            <w:shd w:val="clear" w:color="auto" w:fill="D9EAF7"/>
            <w:vAlign w:val="center"/>
          </w:tcPr>
          <w:p w14:paraId="09C17205"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b/>
                <w:bCs/>
                <w:sz w:val="24"/>
                <w:szCs w:val="24"/>
              </w:rPr>
              <w:t>Valid rows</w:t>
            </w:r>
          </w:p>
        </w:tc>
        <w:tc>
          <w:tcPr>
            <w:tcW w:w="2395" w:type="dxa"/>
            <w:shd w:val="clear" w:color="auto" w:fill="D9EAF7"/>
            <w:vAlign w:val="center"/>
          </w:tcPr>
          <w:p w14:paraId="5D3FD20D"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b/>
                <w:bCs/>
                <w:sz w:val="24"/>
                <w:szCs w:val="24"/>
              </w:rPr>
              <w:t>Spark median runtime (s)</w:t>
            </w:r>
          </w:p>
        </w:tc>
        <w:tc>
          <w:tcPr>
            <w:tcW w:w="2043" w:type="dxa"/>
            <w:shd w:val="clear" w:color="auto" w:fill="D9EAF7"/>
            <w:vAlign w:val="center"/>
          </w:tcPr>
          <w:p w14:paraId="746A2B50" w14:textId="77777777" w:rsidR="00376B9E" w:rsidRPr="00143FE1" w:rsidRDefault="00376B9E" w:rsidP="00143FE1">
            <w:pPr>
              <w:spacing w:line="276" w:lineRule="auto"/>
              <w:jc w:val="center"/>
              <w:rPr>
                <w:rFonts w:ascii="Times New Roman" w:hAnsi="Times New Roman" w:cs="Times New Roman"/>
                <w:sz w:val="24"/>
                <w:szCs w:val="24"/>
              </w:rPr>
            </w:pPr>
            <w:proofErr w:type="gramStart"/>
            <w:r w:rsidRPr="00143FE1">
              <w:rPr>
                <w:rFonts w:ascii="Times New Roman" w:eastAsia="DengXian" w:hAnsi="Times New Roman" w:cs="Times New Roman"/>
                <w:b/>
                <w:bCs/>
                <w:sz w:val="24"/>
                <w:szCs w:val="24"/>
              </w:rPr>
              <w:t>pandas</w:t>
            </w:r>
            <w:proofErr w:type="gramEnd"/>
            <w:r w:rsidRPr="00143FE1">
              <w:rPr>
                <w:rFonts w:ascii="Times New Roman" w:eastAsia="DengXian" w:hAnsi="Times New Roman" w:cs="Times New Roman"/>
                <w:b/>
                <w:bCs/>
                <w:sz w:val="24"/>
                <w:szCs w:val="24"/>
              </w:rPr>
              <w:t xml:space="preserve"> runtime (s)</w:t>
            </w:r>
          </w:p>
        </w:tc>
        <w:tc>
          <w:tcPr>
            <w:tcW w:w="1626" w:type="dxa"/>
            <w:shd w:val="clear" w:color="auto" w:fill="DAE9F7" w:themeFill="text2" w:themeFillTint="1A"/>
            <w:vAlign w:val="center"/>
          </w:tcPr>
          <w:p w14:paraId="280CA02A"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b/>
                <w:bCs/>
                <w:sz w:val="24"/>
                <w:szCs w:val="24"/>
              </w:rPr>
              <w:t>Validation</w:t>
            </w:r>
          </w:p>
        </w:tc>
      </w:tr>
      <w:tr w:rsidR="00376B9E" w:rsidRPr="00143FE1" w14:paraId="4775DB24" w14:textId="77777777">
        <w:trPr>
          <w:cantSplit/>
          <w:jc w:val="center"/>
        </w:trPr>
        <w:tc>
          <w:tcPr>
            <w:tcW w:w="1159" w:type="dxa"/>
            <w:vAlign w:val="center"/>
          </w:tcPr>
          <w:p w14:paraId="6825D473"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1</w:t>
            </w:r>
          </w:p>
        </w:tc>
        <w:tc>
          <w:tcPr>
            <w:tcW w:w="1295" w:type="dxa"/>
            <w:vAlign w:val="center"/>
          </w:tcPr>
          <w:p w14:paraId="0E541D5E"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2,961,858</w:t>
            </w:r>
          </w:p>
        </w:tc>
        <w:tc>
          <w:tcPr>
            <w:tcW w:w="2395" w:type="dxa"/>
            <w:vAlign w:val="center"/>
          </w:tcPr>
          <w:p w14:paraId="4BF74D9B" w14:textId="77777777" w:rsidR="00376B9E" w:rsidRPr="00143FE1" w:rsidRDefault="00376B9E" w:rsidP="00143FE1">
            <w:pPr>
              <w:spacing w:line="276" w:lineRule="auto"/>
              <w:jc w:val="center"/>
              <w:rPr>
                <w:rFonts w:ascii="Times New Roman" w:hAnsi="Times New Roman" w:cs="Times New Roman"/>
                <w:sz w:val="24"/>
                <w:szCs w:val="24"/>
              </w:rPr>
            </w:pPr>
            <w:r w:rsidRPr="00143FE1">
              <w:rPr>
                <w:rStyle w:val="Strong"/>
                <w:rFonts w:ascii="Times New Roman" w:eastAsia="DengXian" w:hAnsi="Times New Roman" w:cs="Times New Roman"/>
                <w:sz w:val="24"/>
                <w:szCs w:val="24"/>
              </w:rPr>
              <w:t>15.635</w:t>
            </w:r>
          </w:p>
        </w:tc>
        <w:tc>
          <w:tcPr>
            <w:tcW w:w="2043" w:type="dxa"/>
            <w:vAlign w:val="center"/>
          </w:tcPr>
          <w:p w14:paraId="6968FE76" w14:textId="77777777" w:rsidR="00376B9E" w:rsidRPr="00143FE1" w:rsidRDefault="00376B9E" w:rsidP="00143FE1">
            <w:pPr>
              <w:spacing w:line="276" w:lineRule="auto"/>
              <w:jc w:val="center"/>
              <w:rPr>
                <w:rFonts w:ascii="Times New Roman" w:hAnsi="Times New Roman" w:cs="Times New Roman"/>
                <w:sz w:val="24"/>
                <w:szCs w:val="24"/>
              </w:rPr>
            </w:pPr>
            <w:r w:rsidRPr="00143FE1">
              <w:rPr>
                <w:rStyle w:val="Strong"/>
                <w:rFonts w:ascii="Times New Roman" w:eastAsia="DengXian" w:hAnsi="Times New Roman" w:cs="Times New Roman"/>
                <w:sz w:val="24"/>
                <w:szCs w:val="24"/>
              </w:rPr>
              <w:t>0.464</w:t>
            </w:r>
          </w:p>
        </w:tc>
        <w:tc>
          <w:tcPr>
            <w:tcW w:w="1626" w:type="dxa"/>
            <w:vAlign w:val="center"/>
          </w:tcPr>
          <w:p w14:paraId="7BF6D5D2"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PASS</w:t>
            </w:r>
          </w:p>
        </w:tc>
      </w:tr>
      <w:tr w:rsidR="00376B9E" w:rsidRPr="00143FE1" w14:paraId="29B06BDB" w14:textId="77777777">
        <w:trPr>
          <w:cantSplit/>
          <w:jc w:val="center"/>
        </w:trPr>
        <w:tc>
          <w:tcPr>
            <w:tcW w:w="1159" w:type="dxa"/>
            <w:vAlign w:val="center"/>
          </w:tcPr>
          <w:p w14:paraId="0F64C5AE"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3</w:t>
            </w:r>
          </w:p>
        </w:tc>
        <w:tc>
          <w:tcPr>
            <w:tcW w:w="1295" w:type="dxa"/>
            <w:vAlign w:val="center"/>
          </w:tcPr>
          <w:p w14:paraId="28005045"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9,546,211</w:t>
            </w:r>
          </w:p>
        </w:tc>
        <w:tc>
          <w:tcPr>
            <w:tcW w:w="2395" w:type="dxa"/>
            <w:vAlign w:val="center"/>
          </w:tcPr>
          <w:p w14:paraId="2F14396A" w14:textId="77777777" w:rsidR="00376B9E" w:rsidRPr="00143FE1" w:rsidRDefault="00376B9E" w:rsidP="00143FE1">
            <w:pPr>
              <w:spacing w:line="276" w:lineRule="auto"/>
              <w:jc w:val="center"/>
              <w:rPr>
                <w:rFonts w:ascii="Times New Roman" w:hAnsi="Times New Roman" w:cs="Times New Roman"/>
                <w:sz w:val="24"/>
                <w:szCs w:val="24"/>
              </w:rPr>
            </w:pPr>
            <w:r w:rsidRPr="00143FE1">
              <w:rPr>
                <w:rStyle w:val="Strong"/>
                <w:rFonts w:ascii="Times New Roman" w:eastAsia="DengXian" w:hAnsi="Times New Roman" w:cs="Times New Roman"/>
                <w:sz w:val="24"/>
                <w:szCs w:val="24"/>
              </w:rPr>
              <w:t>28.578</w:t>
            </w:r>
          </w:p>
        </w:tc>
        <w:tc>
          <w:tcPr>
            <w:tcW w:w="2043" w:type="dxa"/>
            <w:vAlign w:val="center"/>
          </w:tcPr>
          <w:p w14:paraId="35EB62E3" w14:textId="77777777" w:rsidR="00376B9E" w:rsidRPr="00143FE1" w:rsidRDefault="00376B9E" w:rsidP="00143FE1">
            <w:pPr>
              <w:spacing w:line="276" w:lineRule="auto"/>
              <w:jc w:val="center"/>
              <w:rPr>
                <w:rFonts w:ascii="Times New Roman" w:hAnsi="Times New Roman" w:cs="Times New Roman"/>
                <w:sz w:val="24"/>
                <w:szCs w:val="24"/>
              </w:rPr>
            </w:pPr>
            <w:r w:rsidRPr="00143FE1">
              <w:rPr>
                <w:rStyle w:val="Strong"/>
                <w:rFonts w:ascii="Times New Roman" w:eastAsia="DengXian" w:hAnsi="Times New Roman" w:cs="Times New Roman"/>
                <w:sz w:val="24"/>
                <w:szCs w:val="24"/>
              </w:rPr>
              <w:t>1.368</w:t>
            </w:r>
          </w:p>
        </w:tc>
        <w:tc>
          <w:tcPr>
            <w:tcW w:w="1626" w:type="dxa"/>
            <w:vAlign w:val="center"/>
          </w:tcPr>
          <w:p w14:paraId="223D6DF7"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PASS</w:t>
            </w:r>
          </w:p>
        </w:tc>
      </w:tr>
      <w:tr w:rsidR="00376B9E" w:rsidRPr="00143FE1" w14:paraId="4FA7E66A" w14:textId="77777777">
        <w:trPr>
          <w:cantSplit/>
          <w:jc w:val="center"/>
        </w:trPr>
        <w:tc>
          <w:tcPr>
            <w:tcW w:w="1159" w:type="dxa"/>
            <w:vAlign w:val="center"/>
          </w:tcPr>
          <w:p w14:paraId="70268334"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6</w:t>
            </w:r>
          </w:p>
        </w:tc>
        <w:tc>
          <w:tcPr>
            <w:tcW w:w="1295" w:type="dxa"/>
            <w:vAlign w:val="center"/>
          </w:tcPr>
          <w:p w14:paraId="10844925"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20,313,815</w:t>
            </w:r>
          </w:p>
        </w:tc>
        <w:tc>
          <w:tcPr>
            <w:tcW w:w="2395" w:type="dxa"/>
            <w:vAlign w:val="center"/>
          </w:tcPr>
          <w:p w14:paraId="3DF6CF75" w14:textId="77777777" w:rsidR="00376B9E" w:rsidRPr="00143FE1" w:rsidRDefault="00376B9E" w:rsidP="00143FE1">
            <w:pPr>
              <w:spacing w:line="276" w:lineRule="auto"/>
              <w:jc w:val="center"/>
              <w:rPr>
                <w:rFonts w:ascii="Times New Roman" w:hAnsi="Times New Roman" w:cs="Times New Roman"/>
                <w:sz w:val="24"/>
                <w:szCs w:val="24"/>
              </w:rPr>
            </w:pPr>
            <w:r w:rsidRPr="00143FE1">
              <w:rPr>
                <w:rStyle w:val="Strong"/>
                <w:rFonts w:ascii="Times New Roman" w:eastAsia="DengXian" w:hAnsi="Times New Roman" w:cs="Times New Roman"/>
                <w:sz w:val="24"/>
                <w:szCs w:val="24"/>
              </w:rPr>
              <w:t>48.815</w:t>
            </w:r>
          </w:p>
        </w:tc>
        <w:tc>
          <w:tcPr>
            <w:tcW w:w="2043" w:type="dxa"/>
            <w:vAlign w:val="center"/>
          </w:tcPr>
          <w:p w14:paraId="40818C21" w14:textId="77777777" w:rsidR="00376B9E" w:rsidRPr="00143FE1" w:rsidRDefault="00376B9E" w:rsidP="00143FE1">
            <w:pPr>
              <w:spacing w:line="276" w:lineRule="auto"/>
              <w:jc w:val="center"/>
              <w:rPr>
                <w:rFonts w:ascii="Times New Roman" w:hAnsi="Times New Roman" w:cs="Times New Roman"/>
                <w:sz w:val="24"/>
                <w:szCs w:val="24"/>
              </w:rPr>
            </w:pPr>
            <w:r w:rsidRPr="00143FE1">
              <w:rPr>
                <w:rStyle w:val="Strong"/>
                <w:rFonts w:ascii="Times New Roman" w:eastAsia="DengXian" w:hAnsi="Times New Roman" w:cs="Times New Roman"/>
                <w:sz w:val="24"/>
                <w:szCs w:val="24"/>
              </w:rPr>
              <w:t>3.040</w:t>
            </w:r>
          </w:p>
        </w:tc>
        <w:tc>
          <w:tcPr>
            <w:tcW w:w="1626" w:type="dxa"/>
            <w:vAlign w:val="center"/>
          </w:tcPr>
          <w:p w14:paraId="44E9928C"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PASS</w:t>
            </w:r>
          </w:p>
        </w:tc>
      </w:tr>
      <w:tr w:rsidR="00376B9E" w:rsidRPr="00143FE1" w14:paraId="348187A3" w14:textId="77777777">
        <w:trPr>
          <w:cantSplit/>
          <w:jc w:val="center"/>
        </w:trPr>
        <w:tc>
          <w:tcPr>
            <w:tcW w:w="1159" w:type="dxa"/>
            <w:vAlign w:val="center"/>
          </w:tcPr>
          <w:p w14:paraId="773F5D60"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12</w:t>
            </w:r>
          </w:p>
        </w:tc>
        <w:tc>
          <w:tcPr>
            <w:tcW w:w="1295" w:type="dxa"/>
            <w:vAlign w:val="center"/>
          </w:tcPr>
          <w:p w14:paraId="54EE2927"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41,132,445</w:t>
            </w:r>
          </w:p>
        </w:tc>
        <w:tc>
          <w:tcPr>
            <w:tcW w:w="2395" w:type="dxa"/>
            <w:vAlign w:val="center"/>
          </w:tcPr>
          <w:p w14:paraId="4FADB1FB" w14:textId="77777777" w:rsidR="00376B9E" w:rsidRPr="00143FE1" w:rsidRDefault="00376B9E" w:rsidP="00143FE1">
            <w:pPr>
              <w:spacing w:line="276" w:lineRule="auto"/>
              <w:jc w:val="center"/>
              <w:rPr>
                <w:rFonts w:ascii="Times New Roman" w:hAnsi="Times New Roman" w:cs="Times New Roman"/>
                <w:sz w:val="24"/>
                <w:szCs w:val="24"/>
              </w:rPr>
            </w:pPr>
            <w:r w:rsidRPr="00143FE1">
              <w:rPr>
                <w:rStyle w:val="Strong"/>
                <w:rFonts w:ascii="Times New Roman" w:eastAsia="DengXian" w:hAnsi="Times New Roman" w:cs="Times New Roman"/>
                <w:sz w:val="24"/>
                <w:szCs w:val="24"/>
              </w:rPr>
              <w:t>93.906</w:t>
            </w:r>
          </w:p>
        </w:tc>
        <w:tc>
          <w:tcPr>
            <w:tcW w:w="2043" w:type="dxa"/>
            <w:vAlign w:val="center"/>
          </w:tcPr>
          <w:p w14:paraId="5591CAD7" w14:textId="77777777" w:rsidR="00376B9E" w:rsidRPr="00143FE1" w:rsidRDefault="00376B9E" w:rsidP="00143FE1">
            <w:pPr>
              <w:spacing w:line="276" w:lineRule="auto"/>
              <w:jc w:val="center"/>
              <w:rPr>
                <w:rFonts w:ascii="Times New Roman" w:hAnsi="Times New Roman" w:cs="Times New Roman"/>
                <w:sz w:val="24"/>
                <w:szCs w:val="24"/>
              </w:rPr>
            </w:pPr>
            <w:r w:rsidRPr="00143FE1">
              <w:rPr>
                <w:rStyle w:val="Strong"/>
                <w:rFonts w:ascii="Times New Roman" w:eastAsia="DengXian" w:hAnsi="Times New Roman" w:cs="Times New Roman"/>
                <w:sz w:val="24"/>
                <w:szCs w:val="24"/>
              </w:rPr>
              <w:t>5.937</w:t>
            </w:r>
          </w:p>
        </w:tc>
        <w:tc>
          <w:tcPr>
            <w:tcW w:w="1626" w:type="dxa"/>
            <w:vAlign w:val="center"/>
          </w:tcPr>
          <w:p w14:paraId="551F8015"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PASS</w:t>
            </w:r>
          </w:p>
        </w:tc>
      </w:tr>
      <w:tr w:rsidR="00376B9E" w:rsidRPr="00143FE1" w14:paraId="4537CBCD" w14:textId="77777777">
        <w:trPr>
          <w:cantSplit/>
          <w:jc w:val="center"/>
        </w:trPr>
        <w:tc>
          <w:tcPr>
            <w:tcW w:w="1159" w:type="dxa"/>
            <w:vAlign w:val="center"/>
          </w:tcPr>
          <w:p w14:paraId="683D422B"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24</w:t>
            </w:r>
          </w:p>
        </w:tc>
        <w:tc>
          <w:tcPr>
            <w:tcW w:w="1295" w:type="dxa"/>
            <w:vAlign w:val="center"/>
          </w:tcPr>
          <w:p w14:paraId="1120502E"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89,291,810</w:t>
            </w:r>
          </w:p>
        </w:tc>
        <w:tc>
          <w:tcPr>
            <w:tcW w:w="2395" w:type="dxa"/>
            <w:vAlign w:val="center"/>
          </w:tcPr>
          <w:p w14:paraId="1FB09F0C" w14:textId="77777777" w:rsidR="00376B9E" w:rsidRPr="00143FE1" w:rsidRDefault="00376B9E" w:rsidP="00143FE1">
            <w:pPr>
              <w:spacing w:line="276" w:lineRule="auto"/>
              <w:jc w:val="center"/>
              <w:rPr>
                <w:rFonts w:ascii="Times New Roman" w:hAnsi="Times New Roman" w:cs="Times New Roman"/>
                <w:sz w:val="24"/>
                <w:szCs w:val="24"/>
              </w:rPr>
            </w:pPr>
            <w:r w:rsidRPr="00143FE1">
              <w:rPr>
                <w:rStyle w:val="Strong"/>
                <w:rFonts w:ascii="Times New Roman" w:eastAsia="DengXian" w:hAnsi="Times New Roman" w:cs="Times New Roman"/>
                <w:sz w:val="24"/>
                <w:szCs w:val="24"/>
              </w:rPr>
              <w:t>191.776</w:t>
            </w:r>
          </w:p>
        </w:tc>
        <w:tc>
          <w:tcPr>
            <w:tcW w:w="2043" w:type="dxa"/>
            <w:vAlign w:val="center"/>
          </w:tcPr>
          <w:p w14:paraId="55D25AE3" w14:textId="77777777" w:rsidR="00376B9E" w:rsidRPr="00143FE1" w:rsidRDefault="00376B9E" w:rsidP="00143FE1">
            <w:pPr>
              <w:spacing w:line="276" w:lineRule="auto"/>
              <w:jc w:val="center"/>
              <w:rPr>
                <w:rFonts w:ascii="Times New Roman" w:hAnsi="Times New Roman" w:cs="Times New Roman"/>
                <w:sz w:val="24"/>
                <w:szCs w:val="24"/>
              </w:rPr>
            </w:pPr>
            <w:r w:rsidRPr="00143FE1">
              <w:rPr>
                <w:rStyle w:val="Strong"/>
                <w:rFonts w:ascii="Times New Roman" w:eastAsia="DengXian" w:hAnsi="Times New Roman" w:cs="Times New Roman"/>
                <w:sz w:val="24"/>
                <w:szCs w:val="24"/>
              </w:rPr>
              <w:t>12.814</w:t>
            </w:r>
          </w:p>
        </w:tc>
        <w:tc>
          <w:tcPr>
            <w:tcW w:w="1626" w:type="dxa"/>
            <w:vAlign w:val="center"/>
          </w:tcPr>
          <w:p w14:paraId="01F593E8" w14:textId="77777777" w:rsidR="00376B9E" w:rsidRPr="00143FE1" w:rsidRDefault="00376B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PASS</w:t>
            </w:r>
          </w:p>
        </w:tc>
      </w:tr>
    </w:tbl>
    <w:p w14:paraId="08924AE0" w14:textId="77777777" w:rsidR="00376B9E" w:rsidRPr="00BF6959" w:rsidRDefault="00376B9E" w:rsidP="00143FE1">
      <w:pPr>
        <w:spacing w:line="276" w:lineRule="auto"/>
        <w:jc w:val="center"/>
        <w:rPr>
          <w:rFonts w:ascii="Times New Roman" w:hAnsi="Times New Roman" w:cs="Times New Roman"/>
          <w:b/>
          <w:bCs/>
          <w:i/>
          <w:iCs/>
          <w:sz w:val="24"/>
          <w:szCs w:val="24"/>
        </w:rPr>
      </w:pPr>
      <w:r w:rsidRPr="00BF6959">
        <w:rPr>
          <w:rFonts w:ascii="Times New Roman" w:hAnsi="Times New Roman" w:cs="Times New Roman"/>
          <w:b/>
          <w:bCs/>
          <w:i/>
          <w:iCs/>
          <w:sz w:val="24"/>
          <w:szCs w:val="24"/>
        </w:rPr>
        <w:t>Table 6.2.1 Matched Spark-versus-pandas top-pickup-zone scalability benchmark</w:t>
      </w:r>
    </w:p>
    <w:p w14:paraId="49395A63" w14:textId="4F16C959" w:rsidR="00376B9E" w:rsidRPr="00143FE1" w:rsidRDefault="00912269"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In the tested environments, the median time for aggregation of the pandas was faster than the Spark median time for every scale tested. This does not mean panda is generally quicker as the platforms were set up on different hardware and architectures. Instead, the Spark result shows that using distributed HDFS/YARN execution on a very small cloud cluster, the same validated workload can be executed successfully with recovery of an executor failure during an excluded 24-month period.</w:t>
      </w:r>
    </w:p>
    <w:p w14:paraId="38982F50" w14:textId="77777777" w:rsidR="00912269" w:rsidRPr="00143FE1" w:rsidRDefault="00912269" w:rsidP="00143FE1">
      <w:pPr>
        <w:spacing w:line="276" w:lineRule="auto"/>
        <w:jc w:val="both"/>
        <w:rPr>
          <w:rFonts w:ascii="Times New Roman" w:hAnsi="Times New Roman" w:cs="Times New Roman"/>
          <w:sz w:val="24"/>
          <w:szCs w:val="24"/>
        </w:rPr>
      </w:pPr>
    </w:p>
    <w:p w14:paraId="655ED3DA" w14:textId="01F236AE" w:rsidR="00912269" w:rsidRPr="00143FE1" w:rsidRDefault="00912269"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lastRenderedPageBreak/>
        <w:drawing>
          <wp:inline distT="0" distB="0" distL="0" distR="0" wp14:anchorId="44285494" wp14:editId="5A41816A">
            <wp:extent cx="5623560" cy="2837408"/>
            <wp:effectExtent l="0" t="0" r="0"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pic:nvPicPr>
                  <pic:blipFill>
                    <a:blip r:embed="rId40"/>
                    <a:stretch>
                      <a:fillRect/>
                    </a:stretch>
                  </pic:blipFill>
                  <pic:spPr>
                    <a:xfrm>
                      <a:off x="0" y="0"/>
                      <a:ext cx="5623560" cy="2837408"/>
                    </a:xfrm>
                    <a:prstGeom prst="rect">
                      <a:avLst/>
                    </a:prstGeom>
                  </pic:spPr>
                </pic:pic>
              </a:graphicData>
            </a:graphic>
          </wp:inline>
        </w:drawing>
      </w:r>
    </w:p>
    <w:p w14:paraId="384D5D29" w14:textId="1A840D16" w:rsidR="00376B9E" w:rsidRPr="00BF6959" w:rsidRDefault="00376B9E" w:rsidP="00143FE1">
      <w:pPr>
        <w:pStyle w:val="FigureCaptionJL"/>
        <w:spacing w:line="276" w:lineRule="auto"/>
        <w:rPr>
          <w:rFonts w:cs="Times New Roman"/>
          <w:b/>
          <w:bCs/>
          <w:sz w:val="24"/>
          <w:szCs w:val="24"/>
        </w:rPr>
      </w:pPr>
      <w:r w:rsidRPr="00BF6959">
        <w:rPr>
          <w:rFonts w:cs="Times New Roman"/>
          <w:b/>
          <w:bCs/>
          <w:sz w:val="24"/>
          <w:szCs w:val="24"/>
        </w:rPr>
        <w:t>Figure 6.2.1 Matched Spark-versus-pandas scalability comparison with exact validation across the 1, 3, 6, 12 and 24-month scales.</w:t>
      </w:r>
    </w:p>
    <w:p w14:paraId="77309A64" w14:textId="77777777" w:rsidR="00914284" w:rsidRPr="00143FE1" w:rsidRDefault="00914284" w:rsidP="00143FE1">
      <w:pPr>
        <w:spacing w:line="276" w:lineRule="auto"/>
        <w:rPr>
          <w:rFonts w:ascii="Times New Roman" w:hAnsi="Times New Roman" w:cs="Times New Roman"/>
          <w:sz w:val="24"/>
          <w:szCs w:val="24"/>
        </w:rPr>
      </w:pPr>
    </w:p>
    <w:p w14:paraId="1E9FE76A" w14:textId="77777777" w:rsidR="00914284" w:rsidRPr="00143FE1" w:rsidRDefault="00914284" w:rsidP="00143FE1">
      <w:pPr>
        <w:pStyle w:val="Heading2"/>
        <w:spacing w:line="276" w:lineRule="auto"/>
        <w:rPr>
          <w:rFonts w:cs="Times New Roman"/>
          <w:szCs w:val="24"/>
          <w:lang w:val="en-US"/>
        </w:rPr>
      </w:pPr>
      <w:bookmarkStart w:id="53" w:name="_Toc237814357"/>
      <w:r w:rsidRPr="00143FE1">
        <w:rPr>
          <w:rFonts w:cs="Times New Roman"/>
          <w:szCs w:val="24"/>
          <w:lang w:val="en-US"/>
        </w:rPr>
        <w:t xml:space="preserve">6.3 </w:t>
      </w:r>
      <w:r w:rsidRPr="00143FE1">
        <w:rPr>
          <w:rFonts w:cs="Times New Roman"/>
          <w:szCs w:val="24"/>
          <w:lang w:val="en-US"/>
        </w:rPr>
        <w:tab/>
        <w:t>Memory and Resource Feasibility</w:t>
      </w:r>
      <w:bookmarkEnd w:id="53"/>
    </w:p>
    <w:p w14:paraId="59D9E99A" w14:textId="7EE2843D" w:rsidR="001A56A2" w:rsidRPr="00143FE1" w:rsidRDefault="00912269"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The feasibility of the resources was assessed based on the observed pandas process memory during the matched benchmark and the actual Spark cluster configuration. The maximum resident set size (RSS) for pandas was measured at each of the scales. For Spark, a directly comparable peak-RAM measurement was not collected; therefore, the actual cluster and executor configuration is reported instead of estimating a memory value.</w:t>
      </w:r>
    </w:p>
    <w:tbl>
      <w:tblPr>
        <w:tblW w:w="9242" w:type="dxa"/>
        <w:tblLayout w:type="fixed"/>
        <w:tblLook w:val="04A0" w:firstRow="1" w:lastRow="0" w:firstColumn="1" w:lastColumn="0" w:noHBand="0" w:noVBand="1"/>
      </w:tblPr>
      <w:tblGrid>
        <w:gridCol w:w="2312"/>
        <w:gridCol w:w="2330"/>
        <w:gridCol w:w="2275"/>
        <w:gridCol w:w="2325"/>
      </w:tblGrid>
      <w:tr w:rsidR="001A56A2" w:rsidRPr="00143FE1" w14:paraId="18B2B9A3" w14:textId="77777777">
        <w:trPr>
          <w:cantSplit/>
        </w:trPr>
        <w:tc>
          <w:tcPr>
            <w:tcW w:w="231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7E3AF56"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b/>
                <w:bCs/>
                <w:sz w:val="24"/>
                <w:szCs w:val="24"/>
              </w:rPr>
              <w:t>Scale (months)</w:t>
            </w:r>
          </w:p>
        </w:tc>
        <w:tc>
          <w:tcPr>
            <w:tcW w:w="233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4CA406D"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b/>
                <w:bCs/>
                <w:sz w:val="24"/>
                <w:szCs w:val="24"/>
              </w:rPr>
              <w:t>Valid rows</w:t>
            </w:r>
          </w:p>
        </w:tc>
        <w:tc>
          <w:tcPr>
            <w:tcW w:w="227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E164255"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b/>
                <w:bCs/>
                <w:sz w:val="24"/>
                <w:szCs w:val="24"/>
              </w:rPr>
              <w:t>Peak RSS (MB)</w:t>
            </w:r>
          </w:p>
        </w:tc>
        <w:tc>
          <w:tcPr>
            <w:tcW w:w="232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6FB7B37"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b/>
                <w:bCs/>
                <w:sz w:val="24"/>
                <w:szCs w:val="24"/>
              </w:rPr>
              <w:t>Status</w:t>
            </w:r>
          </w:p>
        </w:tc>
      </w:tr>
      <w:tr w:rsidR="001A56A2" w:rsidRPr="00143FE1" w14:paraId="334E3DF6" w14:textId="77777777">
        <w:trPr>
          <w:cantSplit/>
        </w:trPr>
        <w:tc>
          <w:tcPr>
            <w:tcW w:w="23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884EBA"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w:t>
            </w:r>
          </w:p>
        </w:tc>
        <w:tc>
          <w:tcPr>
            <w:tcW w:w="23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40E500"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2,961,858</w:t>
            </w:r>
          </w:p>
        </w:tc>
        <w:tc>
          <w:tcPr>
            <w:tcW w:w="2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9E0A03"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465.67</w:t>
            </w:r>
          </w:p>
        </w:tc>
        <w:tc>
          <w:tcPr>
            <w:tcW w:w="23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F30D34"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SUCCESS</w:t>
            </w:r>
          </w:p>
        </w:tc>
      </w:tr>
      <w:tr w:rsidR="001A56A2" w:rsidRPr="00143FE1" w14:paraId="30793ECC" w14:textId="77777777">
        <w:trPr>
          <w:cantSplit/>
        </w:trPr>
        <w:tc>
          <w:tcPr>
            <w:tcW w:w="23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ABD770"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3</w:t>
            </w:r>
          </w:p>
        </w:tc>
        <w:tc>
          <w:tcPr>
            <w:tcW w:w="23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74D20E"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9,546,211</w:t>
            </w:r>
          </w:p>
        </w:tc>
        <w:tc>
          <w:tcPr>
            <w:tcW w:w="2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AB5248"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485.34</w:t>
            </w:r>
          </w:p>
        </w:tc>
        <w:tc>
          <w:tcPr>
            <w:tcW w:w="23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805CEA"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SUCCESS</w:t>
            </w:r>
          </w:p>
        </w:tc>
      </w:tr>
      <w:tr w:rsidR="001A56A2" w:rsidRPr="00143FE1" w14:paraId="31BCD2EF" w14:textId="77777777">
        <w:trPr>
          <w:cantSplit/>
        </w:trPr>
        <w:tc>
          <w:tcPr>
            <w:tcW w:w="23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6ADE05"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6</w:t>
            </w:r>
          </w:p>
        </w:tc>
        <w:tc>
          <w:tcPr>
            <w:tcW w:w="23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D42B5A"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20,313,815</w:t>
            </w:r>
          </w:p>
        </w:tc>
        <w:tc>
          <w:tcPr>
            <w:tcW w:w="2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8FE4C0"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487.79</w:t>
            </w:r>
          </w:p>
        </w:tc>
        <w:tc>
          <w:tcPr>
            <w:tcW w:w="23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477769"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SUCCESS</w:t>
            </w:r>
          </w:p>
        </w:tc>
      </w:tr>
      <w:tr w:rsidR="001A56A2" w:rsidRPr="00143FE1" w14:paraId="744D49DE" w14:textId="77777777">
        <w:trPr>
          <w:cantSplit/>
        </w:trPr>
        <w:tc>
          <w:tcPr>
            <w:tcW w:w="23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F4E1DB"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12</w:t>
            </w:r>
          </w:p>
        </w:tc>
        <w:tc>
          <w:tcPr>
            <w:tcW w:w="23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896FE4"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41,132,445</w:t>
            </w:r>
          </w:p>
        </w:tc>
        <w:tc>
          <w:tcPr>
            <w:tcW w:w="2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9655CB"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489.34</w:t>
            </w:r>
          </w:p>
        </w:tc>
        <w:tc>
          <w:tcPr>
            <w:tcW w:w="23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63007"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SUCCESS</w:t>
            </w:r>
          </w:p>
        </w:tc>
      </w:tr>
      <w:tr w:rsidR="001A56A2" w:rsidRPr="00143FE1" w14:paraId="3597908F" w14:textId="77777777">
        <w:trPr>
          <w:cantSplit/>
        </w:trPr>
        <w:tc>
          <w:tcPr>
            <w:tcW w:w="23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17B4DF"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24</w:t>
            </w:r>
          </w:p>
        </w:tc>
        <w:tc>
          <w:tcPr>
            <w:tcW w:w="23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82A628"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89,291,810</w:t>
            </w:r>
          </w:p>
        </w:tc>
        <w:tc>
          <w:tcPr>
            <w:tcW w:w="2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2D0986"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513.42</w:t>
            </w:r>
          </w:p>
        </w:tc>
        <w:tc>
          <w:tcPr>
            <w:tcW w:w="23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D32DF9"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SUCCESS</w:t>
            </w:r>
          </w:p>
        </w:tc>
      </w:tr>
    </w:tbl>
    <w:p w14:paraId="761CF631" w14:textId="338A0C38" w:rsidR="00914284" w:rsidRDefault="00914284" w:rsidP="00143FE1">
      <w:pPr>
        <w:spacing w:line="276" w:lineRule="auto"/>
        <w:jc w:val="center"/>
        <w:rPr>
          <w:rFonts w:ascii="Times New Roman" w:hAnsi="Times New Roman" w:cs="Times New Roman"/>
          <w:b/>
          <w:bCs/>
          <w:i/>
          <w:sz w:val="24"/>
          <w:szCs w:val="24"/>
        </w:rPr>
      </w:pPr>
      <w:r w:rsidRPr="00BF6959">
        <w:rPr>
          <w:rFonts w:ascii="Times New Roman" w:hAnsi="Times New Roman" w:cs="Times New Roman"/>
          <w:b/>
          <w:bCs/>
          <w:i/>
          <w:sz w:val="24"/>
          <w:szCs w:val="24"/>
        </w:rPr>
        <w:t xml:space="preserve">Table 6.3.1 </w:t>
      </w:r>
      <w:proofErr w:type="gramStart"/>
      <w:r w:rsidRPr="00BF6959">
        <w:rPr>
          <w:rFonts w:ascii="Times New Roman" w:hAnsi="Times New Roman" w:cs="Times New Roman"/>
          <w:b/>
          <w:bCs/>
          <w:i/>
          <w:sz w:val="24"/>
          <w:szCs w:val="24"/>
        </w:rPr>
        <w:t>pandas</w:t>
      </w:r>
      <w:proofErr w:type="gramEnd"/>
      <w:r w:rsidRPr="00BF6959">
        <w:rPr>
          <w:rFonts w:ascii="Times New Roman" w:hAnsi="Times New Roman" w:cs="Times New Roman"/>
          <w:b/>
          <w:bCs/>
          <w:i/>
          <w:sz w:val="24"/>
          <w:szCs w:val="24"/>
        </w:rPr>
        <w:t xml:space="preserve"> memory observation by benchmark scale</w:t>
      </w:r>
    </w:p>
    <w:p w14:paraId="32F73580" w14:textId="77777777" w:rsidR="00BF6959" w:rsidRPr="00BF6959" w:rsidRDefault="00BF6959" w:rsidP="00143FE1">
      <w:pPr>
        <w:spacing w:line="276" w:lineRule="auto"/>
        <w:jc w:val="center"/>
        <w:rPr>
          <w:rFonts w:ascii="Times New Roman" w:hAnsi="Times New Roman" w:cs="Times New Roman"/>
          <w:b/>
          <w:bCs/>
          <w:i/>
          <w:sz w:val="24"/>
          <w:szCs w:val="24"/>
        </w:rPr>
      </w:pPr>
    </w:p>
    <w:p w14:paraId="1B8EFC22" w14:textId="465C33D3" w:rsidR="001A56A2" w:rsidRPr="00143FE1" w:rsidRDefault="00912269"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Table 6.3.1 indicates that all five benchmark scales were completed by pandas on the local computer. The observed peak RSS grew from 465.67 MB for the first month to 513.42 MB for the full 24 months of 89,291,810 structurally valid rows. The increase was relatively small since the benchmark was processing the monthly files one at a time and it was only leaving behind the compact aggregation results, not the full dataset in one big </w:t>
      </w: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w:t>
      </w:r>
    </w:p>
    <w:tbl>
      <w:tblPr>
        <w:tblW w:w="9242" w:type="dxa"/>
        <w:tblLayout w:type="fixed"/>
        <w:tblLook w:val="04A0" w:firstRow="1" w:lastRow="0" w:firstColumn="1" w:lastColumn="0" w:noHBand="0" w:noVBand="1"/>
      </w:tblPr>
      <w:tblGrid>
        <w:gridCol w:w="3086"/>
        <w:gridCol w:w="3061"/>
        <w:gridCol w:w="3095"/>
      </w:tblGrid>
      <w:tr w:rsidR="001A56A2" w:rsidRPr="00143FE1" w14:paraId="316430CF" w14:textId="77777777">
        <w:trPr>
          <w:cantSplit/>
        </w:trPr>
        <w:tc>
          <w:tcPr>
            <w:tcW w:w="308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76B74AC"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b/>
                <w:bCs/>
                <w:sz w:val="24"/>
                <w:szCs w:val="24"/>
              </w:rPr>
              <w:lastRenderedPageBreak/>
              <w:t>Resource aspect</w:t>
            </w:r>
          </w:p>
        </w:tc>
        <w:tc>
          <w:tcPr>
            <w:tcW w:w="306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067DFE5"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b/>
                <w:bCs/>
                <w:sz w:val="24"/>
                <w:szCs w:val="24"/>
              </w:rPr>
              <w:t>pandas</w:t>
            </w:r>
          </w:p>
        </w:tc>
        <w:tc>
          <w:tcPr>
            <w:tcW w:w="309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C05463C"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b/>
                <w:bCs/>
                <w:sz w:val="24"/>
                <w:szCs w:val="24"/>
              </w:rPr>
              <w:t>Spark</w:t>
            </w:r>
          </w:p>
        </w:tc>
      </w:tr>
      <w:tr w:rsidR="001A56A2" w:rsidRPr="00143FE1" w14:paraId="666EBD0F" w14:textId="77777777">
        <w:trPr>
          <w:cantSplit/>
        </w:trPr>
        <w:tc>
          <w:tcPr>
            <w:tcW w:w="30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B133D6"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Execution environment</w:t>
            </w:r>
          </w:p>
        </w:tc>
        <w:tc>
          <w:tcPr>
            <w:tcW w:w="3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1E9341"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Local single-machine Python</w:t>
            </w:r>
          </w:p>
        </w:tc>
        <w:tc>
          <w:tcPr>
            <w:tcW w:w="30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03D77E"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Two-node EC2 cluster with HDFS/YARN</w:t>
            </w:r>
          </w:p>
        </w:tc>
      </w:tr>
      <w:tr w:rsidR="001A56A2" w:rsidRPr="00143FE1" w14:paraId="5F0BCF0B" w14:textId="77777777">
        <w:trPr>
          <w:cantSplit/>
        </w:trPr>
        <w:tc>
          <w:tcPr>
            <w:tcW w:w="30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57E2CF"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Compute structure</w:t>
            </w:r>
          </w:p>
        </w:tc>
        <w:tc>
          <w:tcPr>
            <w:tcW w:w="3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4EA6D"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Single local process</w:t>
            </w:r>
          </w:p>
        </w:tc>
        <w:tc>
          <w:tcPr>
            <w:tcW w:w="30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C23F86"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 master + 1 worker</w:t>
            </w:r>
          </w:p>
        </w:tc>
      </w:tr>
      <w:tr w:rsidR="001A56A2" w:rsidRPr="00143FE1" w14:paraId="0AAB1C1B" w14:textId="77777777">
        <w:trPr>
          <w:cantSplit/>
        </w:trPr>
        <w:tc>
          <w:tcPr>
            <w:tcW w:w="30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12D141"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Executor configuration</w:t>
            </w:r>
          </w:p>
        </w:tc>
        <w:tc>
          <w:tcPr>
            <w:tcW w:w="3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F298E8"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N/A</w:t>
            </w:r>
          </w:p>
        </w:tc>
        <w:tc>
          <w:tcPr>
            <w:tcW w:w="30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0E481"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1 executor, 1 executor core</w:t>
            </w:r>
          </w:p>
        </w:tc>
      </w:tr>
      <w:tr w:rsidR="001A56A2" w:rsidRPr="00143FE1" w14:paraId="7B8521BD" w14:textId="77777777">
        <w:trPr>
          <w:cantSplit/>
        </w:trPr>
        <w:tc>
          <w:tcPr>
            <w:tcW w:w="30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61F938"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Executor memory</w:t>
            </w:r>
          </w:p>
        </w:tc>
        <w:tc>
          <w:tcPr>
            <w:tcW w:w="3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A2C924"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N/A</w:t>
            </w:r>
          </w:p>
        </w:tc>
        <w:tc>
          <w:tcPr>
            <w:tcW w:w="30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0B1DDB"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512 MB</w:t>
            </w:r>
          </w:p>
        </w:tc>
      </w:tr>
      <w:tr w:rsidR="001A56A2" w:rsidRPr="00143FE1" w14:paraId="5BBE0EFB" w14:textId="77777777">
        <w:trPr>
          <w:cantSplit/>
        </w:trPr>
        <w:tc>
          <w:tcPr>
            <w:tcW w:w="30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6C3EEE"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Executor overhead</w:t>
            </w:r>
          </w:p>
        </w:tc>
        <w:tc>
          <w:tcPr>
            <w:tcW w:w="3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B70042"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N/A</w:t>
            </w:r>
          </w:p>
        </w:tc>
        <w:tc>
          <w:tcPr>
            <w:tcW w:w="30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91CEFA"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256 MB</w:t>
            </w:r>
          </w:p>
        </w:tc>
      </w:tr>
      <w:tr w:rsidR="001A56A2" w:rsidRPr="00143FE1" w14:paraId="5B360511" w14:textId="77777777">
        <w:trPr>
          <w:cantSplit/>
        </w:trPr>
        <w:tc>
          <w:tcPr>
            <w:tcW w:w="30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519BEF"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Driver memory</w:t>
            </w:r>
          </w:p>
        </w:tc>
        <w:tc>
          <w:tcPr>
            <w:tcW w:w="3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D7F71E"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N/A</w:t>
            </w:r>
          </w:p>
        </w:tc>
        <w:tc>
          <w:tcPr>
            <w:tcW w:w="30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3004D3"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768 MB</w:t>
            </w:r>
          </w:p>
        </w:tc>
      </w:tr>
      <w:tr w:rsidR="001A56A2" w:rsidRPr="00143FE1" w14:paraId="66550498" w14:textId="77777777">
        <w:trPr>
          <w:cantSplit/>
        </w:trPr>
        <w:tc>
          <w:tcPr>
            <w:tcW w:w="30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6D4507"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Measured peak memory</w:t>
            </w:r>
          </w:p>
        </w:tc>
        <w:tc>
          <w:tcPr>
            <w:tcW w:w="3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FDEDF0"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465.67-513.42 MB RSS</w:t>
            </w:r>
          </w:p>
        </w:tc>
        <w:tc>
          <w:tcPr>
            <w:tcW w:w="30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E0C91"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N/A - not directly measured</w:t>
            </w:r>
          </w:p>
        </w:tc>
      </w:tr>
      <w:tr w:rsidR="001A56A2" w:rsidRPr="00143FE1" w14:paraId="7B533D5A" w14:textId="77777777">
        <w:trPr>
          <w:cantSplit/>
        </w:trPr>
        <w:tc>
          <w:tcPr>
            <w:tcW w:w="30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E26F7"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24-month completion</w:t>
            </w:r>
          </w:p>
        </w:tc>
        <w:tc>
          <w:tcPr>
            <w:tcW w:w="3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49B336"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SUCCESS</w:t>
            </w:r>
          </w:p>
        </w:tc>
        <w:tc>
          <w:tcPr>
            <w:tcW w:w="30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6D0486"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SUCCESS</w:t>
            </w:r>
          </w:p>
        </w:tc>
      </w:tr>
      <w:tr w:rsidR="001A56A2" w:rsidRPr="00143FE1" w14:paraId="0F89F943" w14:textId="77777777">
        <w:trPr>
          <w:cantSplit/>
        </w:trPr>
        <w:tc>
          <w:tcPr>
            <w:tcW w:w="30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659A22"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Full valid rows processed</w:t>
            </w:r>
          </w:p>
        </w:tc>
        <w:tc>
          <w:tcPr>
            <w:tcW w:w="3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D6EE88"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89,291,810</w:t>
            </w:r>
          </w:p>
        </w:tc>
        <w:tc>
          <w:tcPr>
            <w:tcW w:w="30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89ABA0" w14:textId="77777777" w:rsidR="001A56A2" w:rsidRPr="00143FE1" w:rsidRDefault="001A56A2"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89,291,810</w:t>
            </w:r>
          </w:p>
        </w:tc>
      </w:tr>
    </w:tbl>
    <w:p w14:paraId="3B2C349D" w14:textId="77777777" w:rsidR="00914284" w:rsidRPr="00BF6959" w:rsidRDefault="00914284" w:rsidP="00143FE1">
      <w:pPr>
        <w:spacing w:line="276" w:lineRule="auto"/>
        <w:jc w:val="center"/>
        <w:rPr>
          <w:rFonts w:ascii="Times New Roman" w:hAnsi="Times New Roman" w:cs="Times New Roman"/>
          <w:b/>
          <w:bCs/>
          <w:i/>
          <w:sz w:val="24"/>
          <w:szCs w:val="24"/>
        </w:rPr>
      </w:pPr>
      <w:r w:rsidRPr="00BF6959">
        <w:rPr>
          <w:rFonts w:ascii="Times New Roman" w:hAnsi="Times New Roman" w:cs="Times New Roman"/>
          <w:b/>
          <w:bCs/>
          <w:i/>
          <w:sz w:val="24"/>
          <w:szCs w:val="24"/>
        </w:rPr>
        <w:t>Table 6.3.2 pandas and Spark resource-feasibility comparison</w:t>
      </w:r>
    </w:p>
    <w:p w14:paraId="29EB4A7F" w14:textId="77777777" w:rsidR="001A56A2" w:rsidRPr="00143FE1" w:rsidRDefault="001A56A2" w:rsidP="00143FE1">
      <w:pPr>
        <w:spacing w:line="276" w:lineRule="auto"/>
        <w:jc w:val="both"/>
        <w:rPr>
          <w:rFonts w:ascii="Times New Roman" w:hAnsi="Times New Roman" w:cs="Times New Roman"/>
          <w:b/>
          <w:bCs/>
          <w:sz w:val="24"/>
          <w:szCs w:val="24"/>
        </w:rPr>
      </w:pPr>
    </w:p>
    <w:p w14:paraId="324CE0F5" w14:textId="77777777" w:rsidR="00494C40" w:rsidRDefault="00912269"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Spark benchmark used a two-node t3.small EC2 environment consisting of one master and one worker under HDFS/YARN. The matched benchmark was set to have one executor, one executor core, 512 MB executor memory, 256 MB executor overhead, and 768 MB driver memory. No directly comparable Spark peak-RAM value was </w:t>
      </w:r>
      <w:proofErr w:type="gramStart"/>
      <w:r w:rsidRPr="00143FE1">
        <w:rPr>
          <w:rFonts w:ascii="Times New Roman" w:hAnsi="Times New Roman" w:cs="Times New Roman"/>
          <w:sz w:val="24"/>
          <w:szCs w:val="24"/>
        </w:rPr>
        <w:t>collected, and</w:t>
      </w:r>
      <w:proofErr w:type="gramEnd"/>
      <w:r w:rsidRPr="00143FE1">
        <w:rPr>
          <w:rFonts w:ascii="Times New Roman" w:hAnsi="Times New Roman" w:cs="Times New Roman"/>
          <w:sz w:val="24"/>
          <w:szCs w:val="24"/>
        </w:rPr>
        <w:t xml:space="preserve"> is therefore reported as N/A instead of estimated. </w:t>
      </w:r>
    </w:p>
    <w:p w14:paraId="54F250FE" w14:textId="77777777" w:rsidR="00BF6959" w:rsidRPr="00143FE1" w:rsidRDefault="00BF6959" w:rsidP="00BF6959">
      <w:pPr>
        <w:spacing w:line="276" w:lineRule="auto"/>
        <w:ind w:firstLine="720"/>
        <w:jc w:val="both"/>
        <w:rPr>
          <w:rFonts w:ascii="Times New Roman" w:hAnsi="Times New Roman" w:cs="Times New Roman"/>
          <w:sz w:val="24"/>
          <w:szCs w:val="24"/>
        </w:rPr>
      </w:pPr>
    </w:p>
    <w:p w14:paraId="36BD867A" w14:textId="77777777" w:rsidR="00494C40" w:rsidRPr="00143FE1" w:rsidRDefault="00912269"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With monthly files processed in a sequential manner, both platforms were able to handle the full </w:t>
      </w:r>
      <w:proofErr w:type="gramStart"/>
      <w:r w:rsidRPr="00143FE1">
        <w:rPr>
          <w:rFonts w:ascii="Times New Roman" w:hAnsi="Times New Roman" w:cs="Times New Roman"/>
          <w:sz w:val="24"/>
          <w:szCs w:val="24"/>
        </w:rPr>
        <w:t>24 month</w:t>
      </w:r>
      <w:proofErr w:type="gramEnd"/>
      <w:r w:rsidRPr="00143FE1">
        <w:rPr>
          <w:rFonts w:ascii="Times New Roman" w:hAnsi="Times New Roman" w:cs="Times New Roman"/>
          <w:sz w:val="24"/>
          <w:szCs w:val="24"/>
        </w:rPr>
        <w:t xml:space="preserve"> workload with 89,291,810 structurally valid rows. Spark showed that it is feasible to implement full data execution with distributed HDFS/YARN even with a small cluster configuration. Thus, it's not possible to directly compare the resource usage efficiency of the two platforms since they have different execution architectures, and just pandas </w:t>
      </w:r>
      <w:proofErr w:type="gramStart"/>
      <w:r w:rsidRPr="00143FE1">
        <w:rPr>
          <w:rFonts w:ascii="Times New Roman" w:hAnsi="Times New Roman" w:cs="Times New Roman"/>
          <w:sz w:val="24"/>
          <w:szCs w:val="24"/>
        </w:rPr>
        <w:t>is</w:t>
      </w:r>
      <w:proofErr w:type="gramEnd"/>
      <w:r w:rsidRPr="00143FE1">
        <w:rPr>
          <w:rFonts w:ascii="Times New Roman" w:hAnsi="Times New Roman" w:cs="Times New Roman"/>
          <w:sz w:val="24"/>
          <w:szCs w:val="24"/>
        </w:rPr>
        <w:t xml:space="preserve"> measured with peak-RSS.</w:t>
      </w:r>
    </w:p>
    <w:p w14:paraId="3190132F" w14:textId="4A5EED2C" w:rsidR="001A56A2" w:rsidRPr="00143FE1" w:rsidRDefault="001A56A2" w:rsidP="00143FE1">
      <w:pPr>
        <w:spacing w:line="276" w:lineRule="auto"/>
        <w:jc w:val="both"/>
        <w:rPr>
          <w:rFonts w:ascii="Times New Roman" w:hAnsi="Times New Roman" w:cs="Times New Roman"/>
          <w:sz w:val="24"/>
          <w:szCs w:val="24"/>
        </w:rPr>
      </w:pPr>
      <w:r w:rsidRPr="00143FE1">
        <w:rPr>
          <w:rFonts w:ascii="Times New Roman" w:hAnsi="Times New Roman" w:cs="Times New Roman"/>
          <w:noProof/>
          <w:sz w:val="24"/>
          <w:szCs w:val="24"/>
        </w:rPr>
        <w:lastRenderedPageBreak/>
        <w:drawing>
          <wp:inline distT="0" distB="0" distL="0" distR="0" wp14:anchorId="58F4E95D" wp14:editId="37DB84B5">
            <wp:extent cx="5623560" cy="3434991"/>
            <wp:effectExtent l="0" t="0" r="0" b="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pic:nvPicPr>
                  <pic:blipFill>
                    <a:blip r:embed="rId41"/>
                    <a:stretch>
                      <a:fillRect/>
                    </a:stretch>
                  </pic:blipFill>
                  <pic:spPr>
                    <a:xfrm>
                      <a:off x="0" y="0"/>
                      <a:ext cx="5623560" cy="3434991"/>
                    </a:xfrm>
                    <a:prstGeom prst="rect">
                      <a:avLst/>
                    </a:prstGeom>
                  </pic:spPr>
                </pic:pic>
              </a:graphicData>
            </a:graphic>
          </wp:inline>
        </w:drawing>
      </w:r>
    </w:p>
    <w:p w14:paraId="7F3CC23F" w14:textId="77777777" w:rsidR="001A56A2" w:rsidRPr="00BF6959" w:rsidRDefault="001A56A2" w:rsidP="00BF6959">
      <w:pPr>
        <w:spacing w:line="276" w:lineRule="auto"/>
        <w:jc w:val="center"/>
        <w:rPr>
          <w:rFonts w:ascii="Times New Roman" w:hAnsi="Times New Roman" w:cs="Times New Roman"/>
          <w:b/>
          <w:bCs/>
          <w:sz w:val="24"/>
          <w:szCs w:val="24"/>
        </w:rPr>
      </w:pPr>
      <w:r w:rsidRPr="00BF6959">
        <w:rPr>
          <w:rFonts w:ascii="Times New Roman" w:hAnsi="Times New Roman" w:cs="Times New Roman"/>
          <w:b/>
          <w:bCs/>
          <w:i/>
          <w:sz w:val="24"/>
          <w:szCs w:val="24"/>
        </w:rPr>
        <w:t>Figure 6.3.1 Controlled Spark resource configuration used for the matched scalability benchmark.</w:t>
      </w:r>
    </w:p>
    <w:p w14:paraId="5CFE1FC3" w14:textId="77777777" w:rsidR="00914284" w:rsidRPr="00143FE1" w:rsidRDefault="00914284" w:rsidP="00143FE1">
      <w:pPr>
        <w:spacing w:line="276" w:lineRule="auto"/>
        <w:rPr>
          <w:rFonts w:ascii="Times New Roman" w:hAnsi="Times New Roman" w:cs="Times New Roman"/>
          <w:sz w:val="24"/>
          <w:szCs w:val="24"/>
        </w:rPr>
      </w:pPr>
    </w:p>
    <w:p w14:paraId="1C15675D" w14:textId="77777777" w:rsidR="00914284" w:rsidRPr="00143FE1" w:rsidRDefault="00914284" w:rsidP="00143FE1">
      <w:pPr>
        <w:pStyle w:val="Heading2"/>
        <w:spacing w:line="276" w:lineRule="auto"/>
        <w:rPr>
          <w:rFonts w:cs="Times New Roman"/>
          <w:szCs w:val="24"/>
          <w:lang w:val="en-US"/>
        </w:rPr>
      </w:pPr>
      <w:bookmarkStart w:id="54" w:name="_Toc237814358"/>
      <w:r w:rsidRPr="00143FE1">
        <w:rPr>
          <w:rFonts w:cs="Times New Roman"/>
          <w:szCs w:val="24"/>
          <w:lang w:val="en-US"/>
        </w:rPr>
        <w:t xml:space="preserve">6.4 </w:t>
      </w:r>
      <w:r w:rsidRPr="00143FE1">
        <w:rPr>
          <w:rFonts w:cs="Times New Roman"/>
          <w:szCs w:val="24"/>
          <w:lang w:val="en-US"/>
        </w:rPr>
        <w:tab/>
        <w:t>Development and Operational Complexity</w:t>
      </w:r>
      <w:bookmarkEnd w:id="54"/>
    </w:p>
    <w:tbl>
      <w:tblPr>
        <w:tblStyle w:val="TableGrid"/>
        <w:tblW w:w="9016" w:type="dxa"/>
        <w:jc w:val="center"/>
        <w:tblLayout w:type="fixed"/>
        <w:tblLook w:val="04A0" w:firstRow="1" w:lastRow="0" w:firstColumn="1" w:lastColumn="0" w:noHBand="0" w:noVBand="1"/>
      </w:tblPr>
      <w:tblGrid>
        <w:gridCol w:w="3005"/>
        <w:gridCol w:w="3003"/>
        <w:gridCol w:w="3008"/>
      </w:tblGrid>
      <w:tr w:rsidR="0087129E" w:rsidRPr="00143FE1" w14:paraId="4806F0A6" w14:textId="77777777">
        <w:trPr>
          <w:cantSplit/>
          <w:jc w:val="center"/>
        </w:trPr>
        <w:tc>
          <w:tcPr>
            <w:tcW w:w="3005" w:type="dxa"/>
            <w:shd w:val="clear" w:color="auto" w:fill="D9EAF7"/>
            <w:vAlign w:val="center"/>
          </w:tcPr>
          <w:p w14:paraId="1A796897"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b/>
                <w:sz w:val="24"/>
                <w:szCs w:val="24"/>
              </w:rPr>
              <w:t>Aspect</w:t>
            </w:r>
          </w:p>
        </w:tc>
        <w:tc>
          <w:tcPr>
            <w:tcW w:w="3003" w:type="dxa"/>
            <w:shd w:val="clear" w:color="auto" w:fill="D9EAF7"/>
            <w:vAlign w:val="center"/>
          </w:tcPr>
          <w:p w14:paraId="3EAE2745"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b/>
                <w:sz w:val="24"/>
                <w:szCs w:val="24"/>
              </w:rPr>
              <w:t>pandas</w:t>
            </w:r>
          </w:p>
        </w:tc>
        <w:tc>
          <w:tcPr>
            <w:tcW w:w="3008" w:type="dxa"/>
            <w:shd w:val="clear" w:color="auto" w:fill="D9EAF7"/>
            <w:vAlign w:val="center"/>
          </w:tcPr>
          <w:p w14:paraId="3A2567AB" w14:textId="77777777" w:rsidR="0087129E" w:rsidRPr="00143FE1" w:rsidRDefault="0087129E"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b/>
                <w:sz w:val="24"/>
                <w:szCs w:val="24"/>
              </w:rPr>
              <w:t>Spark/AWS-HDFS-YARN</w:t>
            </w:r>
          </w:p>
        </w:tc>
      </w:tr>
      <w:tr w:rsidR="0087129E" w:rsidRPr="00143FE1" w14:paraId="67D77318" w14:textId="77777777">
        <w:trPr>
          <w:cantSplit/>
          <w:jc w:val="center"/>
        </w:trPr>
        <w:tc>
          <w:tcPr>
            <w:tcW w:w="3005" w:type="dxa"/>
            <w:vAlign w:val="center"/>
          </w:tcPr>
          <w:p w14:paraId="4D4AEEDD"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Environment setup</w:t>
            </w:r>
          </w:p>
        </w:tc>
        <w:tc>
          <w:tcPr>
            <w:tcW w:w="3003" w:type="dxa"/>
            <w:vAlign w:val="center"/>
          </w:tcPr>
          <w:p w14:paraId="4EBA76F7"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Local Python environment and packages</w:t>
            </w:r>
          </w:p>
        </w:tc>
        <w:tc>
          <w:tcPr>
            <w:tcW w:w="3008" w:type="dxa"/>
            <w:vAlign w:val="center"/>
          </w:tcPr>
          <w:p w14:paraId="6272C409" w14:textId="77777777" w:rsidR="0087129E" w:rsidRPr="00143FE1" w:rsidRDefault="0087129E"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AWS Academy, S3, EC2, HDFS, YARN and Spark configuration</w:t>
            </w:r>
          </w:p>
        </w:tc>
      </w:tr>
      <w:tr w:rsidR="0087129E" w:rsidRPr="00143FE1" w14:paraId="47B25B99" w14:textId="77777777">
        <w:trPr>
          <w:cantSplit/>
          <w:jc w:val="center"/>
        </w:trPr>
        <w:tc>
          <w:tcPr>
            <w:tcW w:w="3005" w:type="dxa"/>
            <w:vAlign w:val="center"/>
          </w:tcPr>
          <w:p w14:paraId="4F675A27"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Data storage</w:t>
            </w:r>
          </w:p>
        </w:tc>
        <w:tc>
          <w:tcPr>
            <w:tcW w:w="3003" w:type="dxa"/>
            <w:vAlign w:val="center"/>
          </w:tcPr>
          <w:p w14:paraId="4AFA5C5D"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Local monthly Parquet files</w:t>
            </w:r>
          </w:p>
        </w:tc>
        <w:tc>
          <w:tcPr>
            <w:tcW w:w="3008" w:type="dxa"/>
            <w:vAlign w:val="center"/>
          </w:tcPr>
          <w:p w14:paraId="01B63F98" w14:textId="77777777" w:rsidR="0087129E" w:rsidRPr="00143FE1" w:rsidRDefault="0087129E"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Private S3 source layer plus HDFS raw, processed and result paths</w:t>
            </w:r>
          </w:p>
        </w:tc>
      </w:tr>
      <w:tr w:rsidR="0087129E" w:rsidRPr="00143FE1" w14:paraId="30BED91F" w14:textId="77777777">
        <w:trPr>
          <w:cantSplit/>
          <w:jc w:val="center"/>
        </w:trPr>
        <w:tc>
          <w:tcPr>
            <w:tcW w:w="3005" w:type="dxa"/>
            <w:vAlign w:val="center"/>
          </w:tcPr>
          <w:p w14:paraId="2070CAF6"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Execution model</w:t>
            </w:r>
          </w:p>
        </w:tc>
        <w:tc>
          <w:tcPr>
            <w:tcW w:w="3003" w:type="dxa"/>
            <w:vAlign w:val="center"/>
          </w:tcPr>
          <w:p w14:paraId="222709B3"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Single-machine, sequential monthly aggregation</w:t>
            </w:r>
          </w:p>
        </w:tc>
        <w:tc>
          <w:tcPr>
            <w:tcW w:w="3008" w:type="dxa"/>
            <w:vAlign w:val="center"/>
          </w:tcPr>
          <w:p w14:paraId="4EABD2B2"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Distributed lazy evaluation across executors</w:t>
            </w:r>
          </w:p>
        </w:tc>
      </w:tr>
      <w:tr w:rsidR="0087129E" w:rsidRPr="00143FE1" w14:paraId="14E12E74" w14:textId="77777777">
        <w:trPr>
          <w:cantSplit/>
          <w:jc w:val="center"/>
        </w:trPr>
        <w:tc>
          <w:tcPr>
            <w:tcW w:w="3005" w:type="dxa"/>
            <w:vAlign w:val="center"/>
          </w:tcPr>
          <w:p w14:paraId="249C47AA"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Debugging</w:t>
            </w:r>
          </w:p>
        </w:tc>
        <w:tc>
          <w:tcPr>
            <w:tcW w:w="3003" w:type="dxa"/>
            <w:vAlign w:val="center"/>
          </w:tcPr>
          <w:p w14:paraId="1A761096"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Fast local reruns and direct Python errors</w:t>
            </w:r>
          </w:p>
        </w:tc>
        <w:tc>
          <w:tcPr>
            <w:tcW w:w="3008" w:type="dxa"/>
            <w:vAlign w:val="center"/>
          </w:tcPr>
          <w:p w14:paraId="3E671D70"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Requires cluster/log/partition/shuffle diagnosis</w:t>
            </w:r>
          </w:p>
        </w:tc>
      </w:tr>
      <w:tr w:rsidR="0087129E" w:rsidRPr="00143FE1" w14:paraId="238CF84E" w14:textId="77777777">
        <w:trPr>
          <w:cantSplit/>
          <w:jc w:val="center"/>
        </w:trPr>
        <w:tc>
          <w:tcPr>
            <w:tcW w:w="3005" w:type="dxa"/>
            <w:vAlign w:val="center"/>
          </w:tcPr>
          <w:p w14:paraId="1DBFC6AC"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Scalability controls</w:t>
            </w:r>
          </w:p>
        </w:tc>
        <w:tc>
          <w:tcPr>
            <w:tcW w:w="3003" w:type="dxa"/>
            <w:vAlign w:val="center"/>
          </w:tcPr>
          <w:p w14:paraId="6135869B"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Chunk/month-wise processing and memory management</w:t>
            </w:r>
          </w:p>
        </w:tc>
        <w:tc>
          <w:tcPr>
            <w:tcW w:w="3008" w:type="dxa"/>
            <w:vAlign w:val="center"/>
          </w:tcPr>
          <w:p w14:paraId="5D79C525"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Partitions, executors, shuffle, adaptive execution</w:t>
            </w:r>
          </w:p>
        </w:tc>
      </w:tr>
      <w:tr w:rsidR="0087129E" w:rsidRPr="00143FE1" w14:paraId="3D770E71" w14:textId="77777777">
        <w:trPr>
          <w:cantSplit/>
          <w:jc w:val="center"/>
        </w:trPr>
        <w:tc>
          <w:tcPr>
            <w:tcW w:w="3005" w:type="dxa"/>
            <w:vAlign w:val="center"/>
          </w:tcPr>
          <w:p w14:paraId="721E9655"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Fault tolerance</w:t>
            </w:r>
          </w:p>
        </w:tc>
        <w:tc>
          <w:tcPr>
            <w:tcW w:w="3003" w:type="dxa"/>
            <w:vAlign w:val="center"/>
          </w:tcPr>
          <w:p w14:paraId="1A7A3E75"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Limited to local process/file recovery</w:t>
            </w:r>
          </w:p>
        </w:tc>
        <w:tc>
          <w:tcPr>
            <w:tcW w:w="3008" w:type="dxa"/>
            <w:vAlign w:val="center"/>
          </w:tcPr>
          <w:p w14:paraId="5EBAC07B"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 xml:space="preserve">Distributed </w:t>
            </w:r>
            <w:proofErr w:type="spellStart"/>
            <w:r w:rsidRPr="00143FE1">
              <w:rPr>
                <w:rFonts w:ascii="Times New Roman" w:eastAsia="DengXian" w:hAnsi="Times New Roman" w:cs="Times New Roman"/>
                <w:sz w:val="24"/>
                <w:szCs w:val="24"/>
              </w:rPr>
              <w:t>recomputation</w:t>
            </w:r>
            <w:proofErr w:type="spellEnd"/>
            <w:r w:rsidRPr="00143FE1">
              <w:rPr>
                <w:rFonts w:ascii="Times New Roman" w:eastAsia="DengXian" w:hAnsi="Times New Roman" w:cs="Times New Roman"/>
                <w:sz w:val="24"/>
                <w:szCs w:val="24"/>
              </w:rPr>
              <w:t xml:space="preserve"> and cluster mechanisms</w:t>
            </w:r>
          </w:p>
        </w:tc>
      </w:tr>
      <w:tr w:rsidR="0087129E" w:rsidRPr="00143FE1" w14:paraId="2252A453" w14:textId="77777777">
        <w:trPr>
          <w:cantSplit/>
          <w:jc w:val="center"/>
        </w:trPr>
        <w:tc>
          <w:tcPr>
            <w:tcW w:w="3005" w:type="dxa"/>
            <w:vAlign w:val="center"/>
          </w:tcPr>
          <w:p w14:paraId="1B71E423"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Operational cost</w:t>
            </w:r>
          </w:p>
        </w:tc>
        <w:tc>
          <w:tcPr>
            <w:tcW w:w="3003" w:type="dxa"/>
            <w:vAlign w:val="center"/>
          </w:tcPr>
          <w:p w14:paraId="7B49D972"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No cloud runtime charge</w:t>
            </w:r>
          </w:p>
        </w:tc>
        <w:tc>
          <w:tcPr>
            <w:tcW w:w="3008" w:type="dxa"/>
            <w:vAlign w:val="center"/>
          </w:tcPr>
          <w:p w14:paraId="5B27D63C" w14:textId="77777777" w:rsidR="0087129E" w:rsidRPr="00143FE1" w:rsidRDefault="0087129E" w:rsidP="00143FE1">
            <w:pPr>
              <w:spacing w:line="276" w:lineRule="auto"/>
              <w:jc w:val="center"/>
              <w:rPr>
                <w:rFonts w:ascii="Times New Roman" w:hAnsi="Times New Roman" w:cs="Times New Roman"/>
                <w:sz w:val="24"/>
                <w:szCs w:val="24"/>
              </w:rPr>
            </w:pPr>
            <w:r w:rsidRPr="00143FE1">
              <w:rPr>
                <w:rFonts w:ascii="Times New Roman" w:eastAsia="DengXian" w:hAnsi="Times New Roman" w:cs="Times New Roman"/>
                <w:sz w:val="24"/>
                <w:szCs w:val="24"/>
              </w:rPr>
              <w:t>Cloud credit/cost and cluster lifecycle management</w:t>
            </w:r>
          </w:p>
        </w:tc>
      </w:tr>
    </w:tbl>
    <w:p w14:paraId="5776C68A" w14:textId="77777777" w:rsidR="00914284" w:rsidRPr="00BF6959" w:rsidRDefault="00914284" w:rsidP="00143FE1">
      <w:pPr>
        <w:spacing w:line="276" w:lineRule="auto"/>
        <w:jc w:val="center"/>
        <w:rPr>
          <w:rFonts w:ascii="Times New Roman" w:hAnsi="Times New Roman" w:cs="Times New Roman"/>
          <w:b/>
          <w:bCs/>
          <w:i/>
          <w:sz w:val="24"/>
          <w:szCs w:val="24"/>
        </w:rPr>
      </w:pPr>
      <w:r w:rsidRPr="00BF6959">
        <w:rPr>
          <w:rFonts w:ascii="Times New Roman" w:hAnsi="Times New Roman" w:cs="Times New Roman"/>
          <w:b/>
          <w:bCs/>
          <w:i/>
          <w:sz w:val="24"/>
          <w:szCs w:val="24"/>
        </w:rPr>
        <w:t>Table 6.4.1 Development and operational complexity comparison</w:t>
      </w:r>
    </w:p>
    <w:p w14:paraId="21D1DCBE" w14:textId="2DE831F7" w:rsidR="00914284" w:rsidRPr="00143FE1" w:rsidRDefault="00914284" w:rsidP="00BF6959">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lastRenderedPageBreak/>
        <w:t xml:space="preserve">pandas </w:t>
      </w:r>
      <w:r w:rsidR="00494C40" w:rsidRPr="00143FE1">
        <w:rPr>
          <w:rFonts w:ascii="Times New Roman" w:hAnsi="Times New Roman" w:cs="Times New Roman"/>
          <w:sz w:val="24"/>
          <w:szCs w:val="24"/>
        </w:rPr>
        <w:t>needed</w:t>
      </w:r>
      <w:r w:rsidRPr="00143FE1">
        <w:rPr>
          <w:rFonts w:ascii="Times New Roman" w:hAnsi="Times New Roman" w:cs="Times New Roman"/>
          <w:sz w:val="24"/>
          <w:szCs w:val="24"/>
        </w:rPr>
        <w:t xml:space="preserve"> less infrastructure and was easier to rerun and debug locally. Spark required additional configuration for S3, </w:t>
      </w:r>
      <w:r w:rsidR="00494C40" w:rsidRPr="00143FE1">
        <w:rPr>
          <w:rFonts w:ascii="Times New Roman" w:hAnsi="Times New Roman" w:cs="Times New Roman"/>
          <w:sz w:val="24"/>
          <w:szCs w:val="24"/>
        </w:rPr>
        <w:t>EC2, HDFS</w:t>
      </w:r>
      <w:r w:rsidRPr="00143FE1">
        <w:rPr>
          <w:rFonts w:ascii="Times New Roman" w:hAnsi="Times New Roman" w:cs="Times New Roman"/>
          <w:sz w:val="24"/>
          <w:szCs w:val="24"/>
        </w:rPr>
        <w:t xml:space="preserve">, YARN, cluster resources and distributed execution. However, that additional operational complexity </w:t>
      </w:r>
      <w:r w:rsidR="00494C40" w:rsidRPr="00143FE1">
        <w:rPr>
          <w:rFonts w:ascii="Times New Roman" w:hAnsi="Times New Roman" w:cs="Times New Roman"/>
          <w:sz w:val="24"/>
          <w:szCs w:val="24"/>
        </w:rPr>
        <w:t>provided shared distributed storage</w:t>
      </w:r>
      <w:r w:rsidRPr="00143FE1">
        <w:rPr>
          <w:rFonts w:ascii="Times New Roman" w:hAnsi="Times New Roman" w:cs="Times New Roman"/>
          <w:sz w:val="24"/>
          <w:szCs w:val="24"/>
        </w:rPr>
        <w:t>, partition-aware execution and recovery</w:t>
      </w:r>
      <w:r w:rsidR="00494C40" w:rsidRPr="00143FE1">
        <w:rPr>
          <w:rFonts w:ascii="Times New Roman" w:hAnsi="Times New Roman" w:cs="Times New Roman"/>
          <w:sz w:val="24"/>
          <w:szCs w:val="24"/>
        </w:rPr>
        <w:t xml:space="preserve"> mechanisms that were observed during the project. This is because the code length and one wall-clock result are not necessarily the most relevant factors for choosing which one to use, depending on the size of the workload, concurrency, resilience and other operation requirements.</w:t>
      </w:r>
    </w:p>
    <w:p w14:paraId="204B722D" w14:textId="77777777" w:rsidR="00494C40" w:rsidRPr="00143FE1" w:rsidRDefault="00494C40" w:rsidP="00143FE1">
      <w:pPr>
        <w:spacing w:line="276" w:lineRule="auto"/>
        <w:rPr>
          <w:rFonts w:ascii="Times New Roman" w:hAnsi="Times New Roman" w:cs="Times New Roman"/>
          <w:sz w:val="24"/>
          <w:szCs w:val="24"/>
        </w:rPr>
      </w:pPr>
    </w:p>
    <w:p w14:paraId="0B0E2025" w14:textId="77777777" w:rsidR="00914284" w:rsidRPr="00143FE1" w:rsidRDefault="00914284" w:rsidP="00143FE1">
      <w:pPr>
        <w:pStyle w:val="Heading2"/>
        <w:spacing w:line="276" w:lineRule="auto"/>
        <w:rPr>
          <w:rFonts w:cs="Times New Roman"/>
          <w:b w:val="0"/>
          <w:szCs w:val="24"/>
          <w:lang w:val="en-US"/>
        </w:rPr>
      </w:pPr>
      <w:bookmarkStart w:id="55" w:name="_Toc237814359"/>
      <w:r w:rsidRPr="00143FE1">
        <w:rPr>
          <w:rFonts w:cs="Times New Roman"/>
          <w:szCs w:val="24"/>
          <w:lang w:val="en-US"/>
        </w:rPr>
        <w:t xml:space="preserve">6.5 </w:t>
      </w:r>
      <w:r w:rsidRPr="00143FE1">
        <w:rPr>
          <w:rFonts w:cs="Times New Roman"/>
          <w:szCs w:val="24"/>
          <w:lang w:val="en-US"/>
        </w:rPr>
        <w:tab/>
        <w:t>Suitable Use Cases</w:t>
      </w:r>
      <w:bookmarkEnd w:id="55"/>
    </w:p>
    <w:tbl>
      <w:tblPr>
        <w:tblStyle w:val="TableGrid"/>
        <w:tblW w:w="0" w:type="auto"/>
        <w:jc w:val="center"/>
        <w:tblLook w:val="04A0" w:firstRow="1" w:lastRow="0" w:firstColumn="1" w:lastColumn="0" w:noHBand="0" w:noVBand="1"/>
      </w:tblPr>
      <w:tblGrid>
        <w:gridCol w:w="3009"/>
        <w:gridCol w:w="3009"/>
        <w:gridCol w:w="3009"/>
      </w:tblGrid>
      <w:tr w:rsidR="00914284" w:rsidRPr="00143FE1" w14:paraId="46C79ED6" w14:textId="77777777">
        <w:trPr>
          <w:jc w:val="center"/>
        </w:trPr>
        <w:tc>
          <w:tcPr>
            <w:tcW w:w="300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7F3EAFB"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b/>
                <w:sz w:val="24"/>
                <w:szCs w:val="24"/>
              </w:rPr>
              <w:t>Scenario</w:t>
            </w:r>
          </w:p>
        </w:tc>
        <w:tc>
          <w:tcPr>
            <w:tcW w:w="300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38A7A39" w14:textId="77777777" w:rsidR="00914284" w:rsidRPr="00143FE1" w:rsidRDefault="00914284" w:rsidP="00143FE1">
            <w:pPr>
              <w:spacing w:after="160" w:line="276" w:lineRule="auto"/>
              <w:rPr>
                <w:rFonts w:ascii="Times New Roman" w:hAnsi="Times New Roman" w:cs="Times New Roman"/>
                <w:sz w:val="24"/>
                <w:szCs w:val="24"/>
              </w:rPr>
            </w:pPr>
            <w:proofErr w:type="gramStart"/>
            <w:r w:rsidRPr="00143FE1">
              <w:rPr>
                <w:rFonts w:ascii="Times New Roman" w:hAnsi="Times New Roman" w:cs="Times New Roman"/>
                <w:b/>
                <w:sz w:val="24"/>
                <w:szCs w:val="24"/>
              </w:rPr>
              <w:t>pandas</w:t>
            </w:r>
            <w:proofErr w:type="gramEnd"/>
            <w:r w:rsidRPr="00143FE1">
              <w:rPr>
                <w:rFonts w:ascii="Times New Roman" w:hAnsi="Times New Roman" w:cs="Times New Roman"/>
                <w:b/>
                <w:sz w:val="24"/>
                <w:szCs w:val="24"/>
              </w:rPr>
              <w:t xml:space="preserve"> suitability</w:t>
            </w:r>
          </w:p>
        </w:tc>
        <w:tc>
          <w:tcPr>
            <w:tcW w:w="300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27FAAC9"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b/>
                <w:sz w:val="24"/>
                <w:szCs w:val="24"/>
              </w:rPr>
              <w:t>Spark suitability</w:t>
            </w:r>
          </w:p>
        </w:tc>
      </w:tr>
      <w:tr w:rsidR="00914284" w:rsidRPr="00143FE1" w14:paraId="001A9C41" w14:textId="77777777">
        <w:trPr>
          <w:jc w:val="center"/>
        </w:trPr>
        <w:tc>
          <w:tcPr>
            <w:tcW w:w="3009" w:type="dxa"/>
            <w:tcBorders>
              <w:top w:val="single" w:sz="4" w:space="0" w:color="auto"/>
              <w:left w:val="single" w:sz="4" w:space="0" w:color="auto"/>
              <w:bottom w:val="single" w:sz="4" w:space="0" w:color="auto"/>
              <w:right w:val="single" w:sz="4" w:space="0" w:color="auto"/>
            </w:tcBorders>
            <w:vAlign w:val="center"/>
            <w:hideMark/>
          </w:tcPr>
          <w:p w14:paraId="73254BF5"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Small / exploratory subsets</w:t>
            </w:r>
          </w:p>
        </w:tc>
        <w:tc>
          <w:tcPr>
            <w:tcW w:w="3009" w:type="dxa"/>
            <w:tcBorders>
              <w:top w:val="single" w:sz="4" w:space="0" w:color="auto"/>
              <w:left w:val="single" w:sz="4" w:space="0" w:color="auto"/>
              <w:bottom w:val="single" w:sz="4" w:space="0" w:color="auto"/>
              <w:right w:val="single" w:sz="4" w:space="0" w:color="auto"/>
            </w:tcBorders>
            <w:vAlign w:val="center"/>
            <w:hideMark/>
          </w:tcPr>
          <w:p w14:paraId="78DFFC7F"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Preferred when data fits comfortably on one machine and rapid iteration is important</w:t>
            </w:r>
          </w:p>
        </w:tc>
        <w:tc>
          <w:tcPr>
            <w:tcW w:w="3009" w:type="dxa"/>
            <w:tcBorders>
              <w:top w:val="single" w:sz="4" w:space="0" w:color="auto"/>
              <w:left w:val="single" w:sz="4" w:space="0" w:color="auto"/>
              <w:bottom w:val="single" w:sz="4" w:space="0" w:color="auto"/>
              <w:right w:val="single" w:sz="4" w:space="0" w:color="auto"/>
            </w:tcBorders>
            <w:vAlign w:val="center"/>
            <w:hideMark/>
          </w:tcPr>
          <w:p w14:paraId="43E69623"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Usually unnecessary because cluster startup and scheduling overhead are not justified</w:t>
            </w:r>
          </w:p>
        </w:tc>
      </w:tr>
      <w:tr w:rsidR="00914284" w:rsidRPr="00143FE1" w14:paraId="4B4379E4" w14:textId="77777777">
        <w:trPr>
          <w:jc w:val="center"/>
        </w:trPr>
        <w:tc>
          <w:tcPr>
            <w:tcW w:w="3009" w:type="dxa"/>
            <w:tcBorders>
              <w:top w:val="single" w:sz="4" w:space="0" w:color="auto"/>
              <w:left w:val="single" w:sz="4" w:space="0" w:color="auto"/>
              <w:bottom w:val="single" w:sz="4" w:space="0" w:color="auto"/>
              <w:right w:val="single" w:sz="4" w:space="0" w:color="auto"/>
            </w:tcBorders>
            <w:vAlign w:val="center"/>
            <w:hideMark/>
          </w:tcPr>
          <w:p w14:paraId="17E90D6F"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Medium sequential aggregations</w:t>
            </w:r>
          </w:p>
        </w:tc>
        <w:tc>
          <w:tcPr>
            <w:tcW w:w="3009" w:type="dxa"/>
            <w:tcBorders>
              <w:top w:val="single" w:sz="4" w:space="0" w:color="auto"/>
              <w:left w:val="single" w:sz="4" w:space="0" w:color="auto"/>
              <w:bottom w:val="single" w:sz="4" w:space="0" w:color="auto"/>
              <w:right w:val="single" w:sz="4" w:space="0" w:color="auto"/>
            </w:tcBorders>
            <w:vAlign w:val="center"/>
            <w:hideMark/>
          </w:tcPr>
          <w:p w14:paraId="62B5080E"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Suitable when month-wise/chunk-wise processing keeps memory controlled</w:t>
            </w:r>
          </w:p>
        </w:tc>
        <w:tc>
          <w:tcPr>
            <w:tcW w:w="3009" w:type="dxa"/>
            <w:tcBorders>
              <w:top w:val="single" w:sz="4" w:space="0" w:color="auto"/>
              <w:left w:val="single" w:sz="4" w:space="0" w:color="auto"/>
              <w:bottom w:val="single" w:sz="4" w:space="0" w:color="auto"/>
              <w:right w:val="single" w:sz="4" w:space="0" w:color="auto"/>
            </w:tcBorders>
            <w:vAlign w:val="center"/>
            <w:hideMark/>
          </w:tcPr>
          <w:p w14:paraId="5602FA26"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Useful when the same data is already in the cloud or multiple distributed operations are required</w:t>
            </w:r>
          </w:p>
        </w:tc>
      </w:tr>
      <w:tr w:rsidR="00914284" w:rsidRPr="00143FE1" w14:paraId="6F040F41" w14:textId="77777777">
        <w:trPr>
          <w:jc w:val="center"/>
        </w:trPr>
        <w:tc>
          <w:tcPr>
            <w:tcW w:w="3009" w:type="dxa"/>
            <w:tcBorders>
              <w:top w:val="single" w:sz="4" w:space="0" w:color="auto"/>
              <w:left w:val="single" w:sz="4" w:space="0" w:color="auto"/>
              <w:bottom w:val="single" w:sz="4" w:space="0" w:color="auto"/>
              <w:right w:val="single" w:sz="4" w:space="0" w:color="auto"/>
            </w:tcBorders>
            <w:vAlign w:val="center"/>
            <w:hideMark/>
          </w:tcPr>
          <w:p w14:paraId="76A803DB"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Full 24-month workload in this project</w:t>
            </w:r>
          </w:p>
        </w:tc>
        <w:tc>
          <w:tcPr>
            <w:tcW w:w="3009" w:type="dxa"/>
            <w:tcBorders>
              <w:top w:val="single" w:sz="4" w:space="0" w:color="auto"/>
              <w:left w:val="single" w:sz="4" w:space="0" w:color="auto"/>
              <w:bottom w:val="single" w:sz="4" w:space="0" w:color="auto"/>
              <w:right w:val="single" w:sz="4" w:space="0" w:color="auto"/>
            </w:tcBorders>
            <w:vAlign w:val="center"/>
            <w:hideMark/>
          </w:tcPr>
          <w:p w14:paraId="26A8D535"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Feasible for the implemented aggregate analyses; 24-month benchmark completed successfully</w:t>
            </w:r>
          </w:p>
        </w:tc>
        <w:tc>
          <w:tcPr>
            <w:tcW w:w="3009" w:type="dxa"/>
            <w:tcBorders>
              <w:top w:val="single" w:sz="4" w:space="0" w:color="auto"/>
              <w:left w:val="single" w:sz="4" w:space="0" w:color="auto"/>
              <w:bottom w:val="single" w:sz="4" w:space="0" w:color="auto"/>
              <w:right w:val="single" w:sz="4" w:space="0" w:color="auto"/>
            </w:tcBorders>
            <w:vAlign w:val="center"/>
            <w:hideMark/>
          </w:tcPr>
          <w:p w14:paraId="3608146B"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Suitable for the complete cloud pipeline, centralised processed data and repeated distributed analytics</w:t>
            </w:r>
          </w:p>
        </w:tc>
      </w:tr>
      <w:tr w:rsidR="00914284" w:rsidRPr="00143FE1" w14:paraId="03AA3AAF" w14:textId="77777777">
        <w:trPr>
          <w:jc w:val="center"/>
        </w:trPr>
        <w:tc>
          <w:tcPr>
            <w:tcW w:w="3009" w:type="dxa"/>
            <w:tcBorders>
              <w:top w:val="single" w:sz="4" w:space="0" w:color="auto"/>
              <w:left w:val="single" w:sz="4" w:space="0" w:color="auto"/>
              <w:bottom w:val="single" w:sz="4" w:space="0" w:color="auto"/>
              <w:right w:val="single" w:sz="4" w:space="0" w:color="auto"/>
            </w:tcBorders>
            <w:vAlign w:val="center"/>
            <w:hideMark/>
          </w:tcPr>
          <w:p w14:paraId="09CA2E46"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Larger / more complex future workloads</w:t>
            </w:r>
          </w:p>
        </w:tc>
        <w:tc>
          <w:tcPr>
            <w:tcW w:w="3009" w:type="dxa"/>
            <w:tcBorders>
              <w:top w:val="single" w:sz="4" w:space="0" w:color="auto"/>
              <w:left w:val="single" w:sz="4" w:space="0" w:color="auto"/>
              <w:bottom w:val="single" w:sz="4" w:space="0" w:color="auto"/>
              <w:right w:val="single" w:sz="4" w:space="0" w:color="auto"/>
            </w:tcBorders>
            <w:vAlign w:val="center"/>
            <w:hideMark/>
          </w:tcPr>
          <w:p w14:paraId="2C5DD812"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May become constrained by local CPU, RAM and storage</w:t>
            </w:r>
          </w:p>
        </w:tc>
        <w:tc>
          <w:tcPr>
            <w:tcW w:w="3009" w:type="dxa"/>
            <w:tcBorders>
              <w:top w:val="single" w:sz="4" w:space="0" w:color="auto"/>
              <w:left w:val="single" w:sz="4" w:space="0" w:color="auto"/>
              <w:bottom w:val="single" w:sz="4" w:space="0" w:color="auto"/>
              <w:right w:val="single" w:sz="4" w:space="0" w:color="auto"/>
            </w:tcBorders>
            <w:vAlign w:val="center"/>
            <w:hideMark/>
          </w:tcPr>
          <w:p w14:paraId="2736FD90" w14:textId="77777777" w:rsidR="00914284" w:rsidRPr="00143FE1" w:rsidRDefault="00914284" w:rsidP="00143FE1">
            <w:pPr>
              <w:spacing w:after="160" w:line="276" w:lineRule="auto"/>
              <w:rPr>
                <w:rFonts w:ascii="Times New Roman" w:hAnsi="Times New Roman" w:cs="Times New Roman"/>
                <w:sz w:val="24"/>
                <w:szCs w:val="24"/>
              </w:rPr>
            </w:pPr>
            <w:r w:rsidRPr="00143FE1">
              <w:rPr>
                <w:rFonts w:ascii="Times New Roman" w:hAnsi="Times New Roman" w:cs="Times New Roman"/>
                <w:sz w:val="24"/>
                <w:szCs w:val="24"/>
              </w:rPr>
              <w:t>Preferred when scale, concurrency, fault tolerance and distributed transformations become important</w:t>
            </w:r>
          </w:p>
        </w:tc>
      </w:tr>
    </w:tbl>
    <w:p w14:paraId="3499F5FC" w14:textId="77777777" w:rsidR="00914284" w:rsidRPr="00143FE1" w:rsidRDefault="00914284" w:rsidP="00143FE1">
      <w:pPr>
        <w:spacing w:line="276" w:lineRule="auto"/>
        <w:jc w:val="center"/>
        <w:rPr>
          <w:rFonts w:ascii="Times New Roman" w:hAnsi="Times New Roman" w:cs="Times New Roman"/>
          <w:b/>
          <w:bCs/>
          <w:i/>
          <w:sz w:val="24"/>
          <w:szCs w:val="24"/>
        </w:rPr>
      </w:pPr>
      <w:r w:rsidRPr="00143FE1">
        <w:rPr>
          <w:rFonts w:ascii="Times New Roman" w:hAnsi="Times New Roman" w:cs="Times New Roman"/>
          <w:b/>
          <w:bCs/>
          <w:i/>
          <w:sz w:val="24"/>
          <w:szCs w:val="24"/>
        </w:rPr>
        <w:t>Table 6.5.1 Suitable use cases</w:t>
      </w:r>
    </w:p>
    <w:p w14:paraId="117E970C" w14:textId="77777777" w:rsidR="00914284" w:rsidRPr="00143FE1" w:rsidRDefault="00914284" w:rsidP="00143FE1">
      <w:pPr>
        <w:spacing w:line="276" w:lineRule="auto"/>
        <w:rPr>
          <w:rFonts w:ascii="Times New Roman" w:hAnsi="Times New Roman" w:cs="Times New Roman"/>
          <w:i/>
          <w:sz w:val="24"/>
          <w:szCs w:val="24"/>
        </w:rPr>
      </w:pPr>
    </w:p>
    <w:p w14:paraId="40755A50" w14:textId="77777777" w:rsidR="00914284" w:rsidRPr="00143FE1" w:rsidRDefault="00914284"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For this project, pandas proved fully capable of the selected 24-month aggregate workload when implemented sequentially, and it provided a simple platform for validation and visualisation. Spark remained valuable as the main cloud Big Data platform because it processed the complete centralised dataset using distributed storage and execution. The results therefore do not support the claim that one platform is universally faster; instead, pandas </w:t>
      </w:r>
      <w:proofErr w:type="gramStart"/>
      <w:r w:rsidRPr="00143FE1">
        <w:rPr>
          <w:rFonts w:ascii="Times New Roman" w:hAnsi="Times New Roman" w:cs="Times New Roman"/>
          <w:sz w:val="24"/>
          <w:szCs w:val="24"/>
        </w:rPr>
        <w:t>is</w:t>
      </w:r>
      <w:proofErr w:type="gramEnd"/>
      <w:r w:rsidRPr="00143FE1">
        <w:rPr>
          <w:rFonts w:ascii="Times New Roman" w:hAnsi="Times New Roman" w:cs="Times New Roman"/>
          <w:sz w:val="24"/>
          <w:szCs w:val="24"/>
        </w:rPr>
        <w:t xml:space="preserve"> attractive for efficient local analysis, while Spark is more suitable when distributed scalability, shared cloud storage and more demanding workloads are required.</w:t>
      </w:r>
    </w:p>
    <w:p w14:paraId="71167651" w14:textId="77777777" w:rsidR="00914284" w:rsidRPr="00143FE1" w:rsidRDefault="00914284" w:rsidP="00143FE1">
      <w:pPr>
        <w:spacing w:line="276" w:lineRule="auto"/>
        <w:rPr>
          <w:rFonts w:ascii="Times New Roman" w:hAnsi="Times New Roman" w:cs="Times New Roman"/>
          <w:sz w:val="24"/>
          <w:szCs w:val="24"/>
        </w:rPr>
      </w:pPr>
    </w:p>
    <w:p w14:paraId="05C5F7AB" w14:textId="77777777" w:rsidR="00914284" w:rsidRPr="00143FE1" w:rsidRDefault="00914284" w:rsidP="00C8146D">
      <w:pPr>
        <w:pStyle w:val="Heading1"/>
      </w:pPr>
      <w:bookmarkStart w:id="56" w:name="_Toc237814360"/>
      <w:r w:rsidRPr="00143FE1">
        <w:lastRenderedPageBreak/>
        <w:t>7.0</w:t>
      </w:r>
      <w:r w:rsidRPr="00143FE1">
        <w:tab/>
        <w:t>Discussion</w:t>
      </w:r>
      <w:bookmarkEnd w:id="56"/>
    </w:p>
    <w:p w14:paraId="3B1E3F36" w14:textId="77777777" w:rsidR="00A174D2" w:rsidRPr="00143FE1" w:rsidRDefault="00A174D2" w:rsidP="00143FE1">
      <w:pPr>
        <w:pStyle w:val="Heading2"/>
        <w:spacing w:line="276" w:lineRule="auto"/>
        <w:rPr>
          <w:rFonts w:cs="Times New Roman"/>
          <w:szCs w:val="24"/>
        </w:rPr>
      </w:pPr>
      <w:bookmarkStart w:id="57" w:name="_Toc237814361"/>
      <w:r w:rsidRPr="00143FE1">
        <w:rPr>
          <w:rFonts w:cs="Times New Roman"/>
          <w:szCs w:val="24"/>
        </w:rPr>
        <w:t xml:space="preserve">7.1 </w:t>
      </w:r>
      <w:r w:rsidRPr="00143FE1">
        <w:rPr>
          <w:rFonts w:cs="Times New Roman"/>
          <w:szCs w:val="24"/>
        </w:rPr>
        <w:tab/>
        <w:t>Interpretation of Findings</w:t>
      </w:r>
      <w:bookmarkEnd w:id="57"/>
    </w:p>
    <w:p w14:paraId="7B7E4363" w14:textId="77777777" w:rsidR="00F57078" w:rsidRDefault="000F3FC3" w:rsidP="00143FE1">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results are combined and exhibit noticeable temporal, geographic and fare-related patterns in the 2024-2025 Yellow Taxi data. The demand was peaked in the evening, with 18:00 being the most crowded hour of picking up during the whole of the data set. Geographical pickup activity was also focused, with JFK Airport being the top spot in the full-period zone rank, and the top spots in the weekday and weekend results were different, with different hourly pickup profiles. </w:t>
      </w:r>
    </w:p>
    <w:p w14:paraId="54438932" w14:textId="77777777" w:rsidR="00BF6959" w:rsidRPr="00143FE1" w:rsidRDefault="00BF6959" w:rsidP="00143FE1">
      <w:pPr>
        <w:spacing w:line="276" w:lineRule="auto"/>
        <w:ind w:firstLine="720"/>
        <w:jc w:val="both"/>
        <w:rPr>
          <w:rFonts w:ascii="Times New Roman" w:hAnsi="Times New Roman" w:cs="Times New Roman"/>
          <w:sz w:val="24"/>
          <w:szCs w:val="24"/>
        </w:rPr>
      </w:pPr>
    </w:p>
    <w:p w14:paraId="1876B687" w14:textId="3D2625A0" w:rsidR="008D391D" w:rsidRDefault="000F3FC3" w:rsidP="00143FE1">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Fare and duration showed strong association with distance, but the distance decreased as fare per mile increased. The big fare-per-mile figure for short trips suggests that the fixed elements of taxi pricing play a bigger part at brief distances. The number of passengers was mostly represented by single-passenger tests, but a significant missing number of passengers also reduced the value of conclusions about this variable. </w:t>
      </w:r>
    </w:p>
    <w:p w14:paraId="33D1B3D8" w14:textId="77777777" w:rsidR="00BF6959" w:rsidRPr="00143FE1" w:rsidRDefault="00BF6959" w:rsidP="00143FE1">
      <w:pPr>
        <w:spacing w:line="276" w:lineRule="auto"/>
        <w:ind w:firstLine="720"/>
        <w:jc w:val="both"/>
        <w:rPr>
          <w:rFonts w:ascii="Times New Roman" w:hAnsi="Times New Roman" w:cs="Times New Roman"/>
          <w:sz w:val="24"/>
          <w:szCs w:val="24"/>
        </w:rPr>
      </w:pPr>
    </w:p>
    <w:p w14:paraId="62D19D54" w14:textId="5B8BACF2" w:rsidR="000F3FC3" w:rsidRDefault="000F3FC3" w:rsidP="00143FE1">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2025 data contained substantially more structurally valid trips than 2024 and showed a slightly higher annual average valid fare. A CBD congestion-fee field was also introduced in 2025 and was positive for a high proportion of trips. The observations are descriptive. The results should not be viewed as evidence of the effect of congestion pricing on the changes as the data does not factor in seasonality, economic factors, tourism, weather, service availability, or other external factors. </w:t>
      </w:r>
    </w:p>
    <w:p w14:paraId="3ED0894D" w14:textId="77777777" w:rsidR="00BF6959" w:rsidRPr="00143FE1" w:rsidRDefault="00BF6959" w:rsidP="00143FE1">
      <w:pPr>
        <w:spacing w:line="276" w:lineRule="auto"/>
        <w:ind w:firstLine="720"/>
        <w:jc w:val="both"/>
        <w:rPr>
          <w:rFonts w:ascii="Times New Roman" w:hAnsi="Times New Roman" w:cs="Times New Roman"/>
          <w:sz w:val="24"/>
          <w:szCs w:val="24"/>
        </w:rPr>
      </w:pPr>
    </w:p>
    <w:p w14:paraId="1EC6996A" w14:textId="0BDAD80A" w:rsidR="00914284" w:rsidRDefault="000F3FC3" w:rsidP="00143FE1">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platform </w:t>
      </w:r>
      <w:r w:rsidR="00914284" w:rsidRPr="00143FE1">
        <w:rPr>
          <w:rFonts w:ascii="Times New Roman" w:hAnsi="Times New Roman" w:cs="Times New Roman"/>
          <w:sz w:val="24"/>
          <w:szCs w:val="24"/>
        </w:rPr>
        <w:t xml:space="preserve">comparison </w:t>
      </w:r>
      <w:r w:rsidRPr="00143FE1">
        <w:rPr>
          <w:rFonts w:ascii="Times New Roman" w:hAnsi="Times New Roman" w:cs="Times New Roman"/>
          <w:sz w:val="24"/>
          <w:szCs w:val="24"/>
        </w:rPr>
        <w:t>yielded a valuable</w:t>
      </w:r>
      <w:r w:rsidR="00914284" w:rsidRPr="00143FE1">
        <w:rPr>
          <w:rFonts w:ascii="Times New Roman" w:hAnsi="Times New Roman" w:cs="Times New Roman"/>
          <w:sz w:val="24"/>
          <w:szCs w:val="24"/>
        </w:rPr>
        <w:t xml:space="preserve"> practical </w:t>
      </w:r>
      <w:r w:rsidRPr="00143FE1">
        <w:rPr>
          <w:rFonts w:ascii="Times New Roman" w:hAnsi="Times New Roman" w:cs="Times New Roman"/>
          <w:sz w:val="24"/>
          <w:szCs w:val="24"/>
        </w:rPr>
        <w:t>result.</w:t>
      </w:r>
      <w:r w:rsidR="00914284" w:rsidRPr="00143FE1">
        <w:rPr>
          <w:rFonts w:ascii="Times New Roman" w:hAnsi="Times New Roman" w:cs="Times New Roman"/>
          <w:sz w:val="24"/>
          <w:szCs w:val="24"/>
        </w:rPr>
        <w:t xml:space="preserve"> A carefully designed </w:t>
      </w:r>
      <w:proofErr w:type="gramStart"/>
      <w:r w:rsidR="00914284" w:rsidRPr="00143FE1">
        <w:rPr>
          <w:rFonts w:ascii="Times New Roman" w:hAnsi="Times New Roman" w:cs="Times New Roman"/>
          <w:sz w:val="24"/>
          <w:szCs w:val="24"/>
        </w:rPr>
        <w:t>pandas</w:t>
      </w:r>
      <w:proofErr w:type="gramEnd"/>
      <w:r w:rsidR="00914284" w:rsidRPr="00143FE1">
        <w:rPr>
          <w:rFonts w:ascii="Times New Roman" w:hAnsi="Times New Roman" w:cs="Times New Roman"/>
          <w:sz w:val="24"/>
          <w:szCs w:val="24"/>
        </w:rPr>
        <w:t xml:space="preserve"> workflow could process the </w:t>
      </w:r>
      <w:r w:rsidRPr="00143FE1">
        <w:rPr>
          <w:rFonts w:ascii="Times New Roman" w:hAnsi="Times New Roman" w:cs="Times New Roman"/>
          <w:sz w:val="24"/>
          <w:szCs w:val="24"/>
        </w:rPr>
        <w:t>entire</w:t>
      </w:r>
      <w:r w:rsidR="00914284" w:rsidRPr="00143FE1">
        <w:rPr>
          <w:rFonts w:ascii="Times New Roman" w:hAnsi="Times New Roman" w:cs="Times New Roman"/>
          <w:sz w:val="24"/>
          <w:szCs w:val="24"/>
        </w:rPr>
        <w:t xml:space="preserve"> 24-month aggregation workload locally </w:t>
      </w:r>
      <w:r w:rsidRPr="00143FE1">
        <w:rPr>
          <w:rFonts w:ascii="Times New Roman" w:hAnsi="Times New Roman" w:cs="Times New Roman"/>
          <w:sz w:val="24"/>
          <w:szCs w:val="24"/>
        </w:rPr>
        <w:t>through sequential processing of</w:t>
      </w:r>
      <w:r w:rsidR="00914284" w:rsidRPr="00143FE1">
        <w:rPr>
          <w:rFonts w:ascii="Times New Roman" w:hAnsi="Times New Roman" w:cs="Times New Roman"/>
          <w:sz w:val="24"/>
          <w:szCs w:val="24"/>
        </w:rPr>
        <w:t xml:space="preserve"> files, while Spark independently </w:t>
      </w:r>
      <w:r w:rsidRPr="00143FE1">
        <w:rPr>
          <w:rFonts w:ascii="Times New Roman" w:hAnsi="Times New Roman" w:cs="Times New Roman"/>
          <w:sz w:val="24"/>
          <w:szCs w:val="24"/>
        </w:rPr>
        <w:t>generates</w:t>
      </w:r>
      <w:r w:rsidR="00914284" w:rsidRPr="00143FE1">
        <w:rPr>
          <w:rFonts w:ascii="Times New Roman" w:hAnsi="Times New Roman" w:cs="Times New Roman"/>
          <w:sz w:val="24"/>
          <w:szCs w:val="24"/>
        </w:rPr>
        <w:t xml:space="preserve"> matching analytical results </w:t>
      </w:r>
      <w:r w:rsidRPr="00143FE1">
        <w:rPr>
          <w:rFonts w:ascii="Times New Roman" w:hAnsi="Times New Roman" w:cs="Times New Roman"/>
          <w:sz w:val="24"/>
          <w:szCs w:val="24"/>
        </w:rPr>
        <w:t>through</w:t>
      </w:r>
      <w:r w:rsidR="00914284" w:rsidRPr="00143FE1">
        <w:rPr>
          <w:rFonts w:ascii="Times New Roman" w:hAnsi="Times New Roman" w:cs="Times New Roman"/>
          <w:sz w:val="24"/>
          <w:szCs w:val="24"/>
        </w:rPr>
        <w:t xml:space="preserve"> distributed cloud execution. </w:t>
      </w:r>
      <w:r w:rsidRPr="00143FE1">
        <w:rPr>
          <w:rFonts w:ascii="Times New Roman" w:hAnsi="Times New Roman" w:cs="Times New Roman"/>
          <w:sz w:val="24"/>
          <w:szCs w:val="24"/>
        </w:rPr>
        <w:t>Agreement</w:t>
      </w:r>
      <w:r w:rsidR="00914284" w:rsidRPr="00143FE1">
        <w:rPr>
          <w:rFonts w:ascii="Times New Roman" w:hAnsi="Times New Roman" w:cs="Times New Roman"/>
          <w:sz w:val="24"/>
          <w:szCs w:val="24"/>
        </w:rPr>
        <w:t xml:space="preserve"> on the </w:t>
      </w:r>
      <w:r w:rsidRPr="00143FE1">
        <w:rPr>
          <w:rFonts w:ascii="Times New Roman" w:hAnsi="Times New Roman" w:cs="Times New Roman"/>
          <w:sz w:val="24"/>
          <w:szCs w:val="24"/>
        </w:rPr>
        <w:t>primary</w:t>
      </w:r>
      <w:r w:rsidR="00914284" w:rsidRPr="00143FE1">
        <w:rPr>
          <w:rFonts w:ascii="Times New Roman" w:hAnsi="Times New Roman" w:cs="Times New Roman"/>
          <w:sz w:val="24"/>
          <w:szCs w:val="24"/>
        </w:rPr>
        <w:t xml:space="preserve"> correctness </w:t>
      </w:r>
      <w:r w:rsidRPr="00143FE1">
        <w:rPr>
          <w:rFonts w:ascii="Times New Roman" w:hAnsi="Times New Roman" w:cs="Times New Roman"/>
          <w:sz w:val="24"/>
          <w:szCs w:val="24"/>
        </w:rPr>
        <w:t xml:space="preserve">measures validates that the </w:t>
      </w:r>
      <w:r w:rsidR="00914284" w:rsidRPr="00143FE1">
        <w:rPr>
          <w:rFonts w:ascii="Times New Roman" w:hAnsi="Times New Roman" w:cs="Times New Roman"/>
          <w:sz w:val="24"/>
          <w:szCs w:val="24"/>
        </w:rPr>
        <w:t>analytical definitions</w:t>
      </w:r>
      <w:r w:rsidRPr="00143FE1">
        <w:rPr>
          <w:rFonts w:ascii="Times New Roman" w:hAnsi="Times New Roman" w:cs="Times New Roman"/>
          <w:sz w:val="24"/>
          <w:szCs w:val="24"/>
        </w:rPr>
        <w:t xml:space="preserve"> were not altered by the platform </w:t>
      </w:r>
      <w:proofErr w:type="spellStart"/>
      <w:r w:rsidRPr="00143FE1">
        <w:rPr>
          <w:rFonts w:ascii="Times New Roman" w:hAnsi="Times New Roman" w:cs="Times New Roman"/>
          <w:sz w:val="24"/>
          <w:szCs w:val="24"/>
        </w:rPr>
        <w:t>selection.</w:t>
      </w:r>
      <w:r w:rsidR="00914284" w:rsidRPr="00143FE1">
        <w:rPr>
          <w:rFonts w:ascii="Times New Roman" w:hAnsi="Times New Roman" w:cs="Times New Roman"/>
          <w:sz w:val="24"/>
          <w:szCs w:val="24"/>
        </w:rPr>
        <w:t>The</w:t>
      </w:r>
      <w:proofErr w:type="spellEnd"/>
      <w:r w:rsidR="00914284" w:rsidRPr="00143FE1">
        <w:rPr>
          <w:rFonts w:ascii="Times New Roman" w:hAnsi="Times New Roman" w:cs="Times New Roman"/>
          <w:sz w:val="24"/>
          <w:szCs w:val="24"/>
        </w:rPr>
        <w:t xml:space="preserve"> main distinction lies in execution architecture, operational complexity and scalability for future or more demanding workloads.</w:t>
      </w:r>
    </w:p>
    <w:p w14:paraId="11273364" w14:textId="77777777" w:rsidR="00BF6959" w:rsidRPr="00143FE1" w:rsidRDefault="00BF6959" w:rsidP="00143FE1">
      <w:pPr>
        <w:spacing w:line="276" w:lineRule="auto"/>
        <w:ind w:firstLine="720"/>
        <w:jc w:val="both"/>
        <w:rPr>
          <w:rFonts w:ascii="Times New Roman" w:hAnsi="Times New Roman" w:cs="Times New Roman"/>
          <w:sz w:val="24"/>
          <w:szCs w:val="24"/>
        </w:rPr>
      </w:pPr>
    </w:p>
    <w:p w14:paraId="5A47326D" w14:textId="77777777" w:rsidR="00582E4D" w:rsidRPr="00143FE1" w:rsidRDefault="00582E4D" w:rsidP="00143FE1">
      <w:pPr>
        <w:pStyle w:val="Heading2"/>
        <w:spacing w:line="276" w:lineRule="auto"/>
        <w:rPr>
          <w:rFonts w:cs="Times New Roman"/>
          <w:szCs w:val="24"/>
        </w:rPr>
      </w:pPr>
      <w:bookmarkStart w:id="58" w:name="_Toc237814362"/>
      <w:r w:rsidRPr="00143FE1">
        <w:rPr>
          <w:rFonts w:cs="Times New Roman"/>
          <w:szCs w:val="24"/>
        </w:rPr>
        <w:t xml:space="preserve">7.2 </w:t>
      </w:r>
      <w:r w:rsidRPr="00143FE1">
        <w:rPr>
          <w:rFonts w:cs="Times New Roman"/>
          <w:szCs w:val="24"/>
        </w:rPr>
        <w:tab/>
        <w:t>Advantages of Big Data Analytics in the Cloud</w:t>
      </w:r>
      <w:bookmarkEnd w:id="58"/>
    </w:p>
    <w:p w14:paraId="61447DEB" w14:textId="77777777" w:rsidR="00F57078" w:rsidRDefault="00F57078"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AWS/Spark pipeline was beneficial beyond the shortest benchmark time. Amazon S3 kept a private durable source copy, HDFS provided a distributed execution layer, YARN managed to schedule the Spark application, and partitioned Parquet enabled the entire dataset of 89.29 million rows in a cleaned dataset to be processed without the need to push it into a single local in-memory table. In addition, different analytical expressions were used for Spark </w:t>
      </w:r>
      <w:proofErr w:type="spellStart"/>
      <w:r w:rsidRPr="00143FE1">
        <w:rPr>
          <w:rFonts w:ascii="Times New Roman" w:hAnsi="Times New Roman" w:cs="Times New Roman"/>
          <w:sz w:val="24"/>
          <w:szCs w:val="24"/>
        </w:rPr>
        <w:t>DataFrames</w:t>
      </w:r>
      <w:proofErr w:type="spellEnd"/>
      <w:r w:rsidRPr="00143FE1">
        <w:rPr>
          <w:rFonts w:ascii="Times New Roman" w:hAnsi="Times New Roman" w:cs="Times New Roman"/>
          <w:sz w:val="24"/>
          <w:szCs w:val="24"/>
        </w:rPr>
        <w:t xml:space="preserve"> and </w:t>
      </w:r>
      <w:proofErr w:type="gramStart"/>
      <w:r w:rsidRPr="00143FE1">
        <w:rPr>
          <w:rFonts w:ascii="Times New Roman" w:hAnsi="Times New Roman" w:cs="Times New Roman"/>
          <w:sz w:val="24"/>
          <w:szCs w:val="24"/>
        </w:rPr>
        <w:t>Spark SQL, and</w:t>
      </w:r>
      <w:proofErr w:type="gramEnd"/>
      <w:r w:rsidRPr="00143FE1">
        <w:rPr>
          <w:rFonts w:ascii="Times New Roman" w:hAnsi="Times New Roman" w:cs="Times New Roman"/>
          <w:sz w:val="24"/>
          <w:szCs w:val="24"/>
        </w:rPr>
        <w:t xml:space="preserve"> yielded consistent results. On the other hand, during execution, YARN/Spark demonstrated recovery from both an executor heartbeat problem in preprocessing as well as an executor-exit event observed during the 24-month matched </w:t>
      </w:r>
      <w:r w:rsidRPr="00143FE1">
        <w:rPr>
          <w:rFonts w:ascii="Times New Roman" w:hAnsi="Times New Roman" w:cs="Times New Roman"/>
          <w:sz w:val="24"/>
          <w:szCs w:val="24"/>
        </w:rPr>
        <w:lastRenderedPageBreak/>
        <w:t xml:space="preserve">benchmark, highlighting the practical use of distributed recovery mechanisms. </w:t>
      </w:r>
    </w:p>
    <w:p w14:paraId="0693C3A6" w14:textId="77777777" w:rsidR="00BF6959" w:rsidRPr="00143FE1" w:rsidRDefault="00BF6959" w:rsidP="00BF6959">
      <w:pPr>
        <w:spacing w:line="276" w:lineRule="auto"/>
        <w:ind w:firstLine="720"/>
        <w:jc w:val="both"/>
        <w:rPr>
          <w:rFonts w:ascii="Times New Roman" w:hAnsi="Times New Roman" w:cs="Times New Roman"/>
          <w:b/>
          <w:sz w:val="24"/>
          <w:szCs w:val="24"/>
        </w:rPr>
      </w:pPr>
    </w:p>
    <w:p w14:paraId="61A627AE" w14:textId="3C0685B6" w:rsidR="00F57078" w:rsidRPr="00143FE1" w:rsidRDefault="00F57078" w:rsidP="00BF6959">
      <w:pPr>
        <w:spacing w:line="276" w:lineRule="auto"/>
        <w:ind w:firstLine="720"/>
        <w:jc w:val="both"/>
        <w:rPr>
          <w:rFonts w:ascii="Times New Roman" w:hAnsi="Times New Roman" w:cs="Times New Roman"/>
          <w:b/>
          <w:sz w:val="24"/>
          <w:szCs w:val="24"/>
        </w:rPr>
      </w:pPr>
      <w:r w:rsidRPr="00143FE1">
        <w:rPr>
          <w:rFonts w:ascii="Times New Roman" w:hAnsi="Times New Roman" w:cs="Times New Roman"/>
          <w:sz w:val="24"/>
          <w:szCs w:val="24"/>
        </w:rPr>
        <w:t>The matched benchmark demonstrates that cloud Big Data platforms cannot only be justified based on “faster wall-clock execution”. On the tested two-node t3.small cluster, YARN scheduling and distributed coordination added substantial overhead for the compact top-zone aggregation, while pandas completed the same workload faster locally. The primary cloud benefit from this project was to have full data distributed processing, shared storage, partitioned execution, reproducibility/resilience, and not guaranteed speed for all queries.</w:t>
      </w:r>
    </w:p>
    <w:p w14:paraId="308366AB" w14:textId="77777777" w:rsidR="00F57078" w:rsidRPr="00143FE1" w:rsidRDefault="00F57078" w:rsidP="00143FE1">
      <w:pPr>
        <w:spacing w:line="276" w:lineRule="auto"/>
        <w:jc w:val="both"/>
        <w:rPr>
          <w:rFonts w:ascii="Times New Roman" w:hAnsi="Times New Roman" w:cs="Times New Roman"/>
          <w:b/>
          <w:sz w:val="24"/>
          <w:szCs w:val="24"/>
        </w:rPr>
      </w:pPr>
    </w:p>
    <w:p w14:paraId="727AF37E" w14:textId="77777777" w:rsidR="00582E4D" w:rsidRPr="00143FE1" w:rsidRDefault="00582E4D" w:rsidP="00143FE1">
      <w:pPr>
        <w:pStyle w:val="Heading2"/>
        <w:spacing w:line="276" w:lineRule="auto"/>
        <w:rPr>
          <w:rFonts w:cs="Times New Roman"/>
          <w:szCs w:val="24"/>
        </w:rPr>
      </w:pPr>
      <w:bookmarkStart w:id="59" w:name="_Toc237814363"/>
      <w:r w:rsidRPr="00143FE1">
        <w:rPr>
          <w:rFonts w:cs="Times New Roman"/>
          <w:szCs w:val="24"/>
        </w:rPr>
        <w:t xml:space="preserve">7.3 </w:t>
      </w:r>
      <w:r w:rsidRPr="00143FE1">
        <w:rPr>
          <w:rFonts w:cs="Times New Roman"/>
          <w:szCs w:val="24"/>
        </w:rPr>
        <w:tab/>
        <w:t>Limitations and Threats to Validity</w:t>
      </w:r>
      <w:bookmarkEnd w:id="59"/>
    </w:p>
    <w:p w14:paraId="2FC75CC8" w14:textId="77777777" w:rsidR="00A44739" w:rsidRDefault="00A44739"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There are a few limitations to the technical comparison. During the matched benchmark, spark was deployed on a t3.small two node Academy cluster with one worker, and pandas was deployed on different local hardware. There was no measurement performed that can be directly compared to Spark peak-RAM, so there is no claim to RAM-efficiency. Spark timings are also affected by JVM start up, YARN scheduling, caching and storage effects for short Sparks. Due to the failure of the EMR attempt and Academy/</w:t>
      </w:r>
      <w:proofErr w:type="spellStart"/>
      <w:r w:rsidRPr="00143FE1">
        <w:rPr>
          <w:rFonts w:ascii="Times New Roman" w:hAnsi="Times New Roman" w:cs="Times New Roman"/>
          <w:sz w:val="24"/>
          <w:szCs w:val="24"/>
        </w:rPr>
        <w:t>Vocareum</w:t>
      </w:r>
      <w:proofErr w:type="spellEnd"/>
      <w:r w:rsidRPr="00143FE1">
        <w:rPr>
          <w:rFonts w:ascii="Times New Roman" w:hAnsi="Times New Roman" w:cs="Times New Roman"/>
          <w:sz w:val="24"/>
          <w:szCs w:val="24"/>
        </w:rPr>
        <w:t xml:space="preserve"> constraints, the test of a larger managed cluster was limited. Following the latter EC2 restart, HDFS reported that its blocks were under-replicated, with one live </w:t>
      </w:r>
      <w:proofErr w:type="spellStart"/>
      <w:r w:rsidRPr="00143FE1">
        <w:rPr>
          <w:rFonts w:ascii="Times New Roman" w:hAnsi="Times New Roman" w:cs="Times New Roman"/>
          <w:sz w:val="24"/>
          <w:szCs w:val="24"/>
        </w:rPr>
        <w:t>DataNode</w:t>
      </w:r>
      <w:proofErr w:type="spellEnd"/>
      <w:r w:rsidRPr="00143FE1">
        <w:rPr>
          <w:rFonts w:ascii="Times New Roman" w:hAnsi="Times New Roman" w:cs="Times New Roman"/>
          <w:sz w:val="24"/>
          <w:szCs w:val="24"/>
        </w:rPr>
        <w:t xml:space="preserve"> in the final environment but no blocks being missing or corrupted. </w:t>
      </w:r>
    </w:p>
    <w:p w14:paraId="496A8EA8" w14:textId="77777777" w:rsidR="00BF6959" w:rsidRPr="00143FE1" w:rsidRDefault="00BF6959" w:rsidP="00BF6959">
      <w:pPr>
        <w:spacing w:line="276" w:lineRule="auto"/>
        <w:ind w:firstLine="720"/>
        <w:jc w:val="both"/>
        <w:rPr>
          <w:rFonts w:ascii="Times New Roman" w:hAnsi="Times New Roman" w:cs="Times New Roman"/>
          <w:sz w:val="24"/>
          <w:szCs w:val="24"/>
        </w:rPr>
      </w:pPr>
    </w:p>
    <w:p w14:paraId="5156AD52" w14:textId="0CBFA91C" w:rsidR="00F57078" w:rsidRDefault="00A44739"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data also does not give enough information to interpret. Some trips have quality issues, a significant proportion of trips have missing </w:t>
      </w:r>
      <w:proofErr w:type="spellStart"/>
      <w:r w:rsidRPr="00143FE1">
        <w:rPr>
          <w:rFonts w:ascii="Times New Roman" w:hAnsi="Times New Roman" w:cs="Times New Roman"/>
          <w:sz w:val="24"/>
          <w:szCs w:val="24"/>
        </w:rPr>
        <w:t>passenger_count</w:t>
      </w:r>
      <w:proofErr w:type="spellEnd"/>
      <w:r w:rsidRPr="00143FE1">
        <w:rPr>
          <w:rFonts w:ascii="Times New Roman" w:hAnsi="Times New Roman" w:cs="Times New Roman"/>
          <w:sz w:val="24"/>
          <w:szCs w:val="24"/>
        </w:rPr>
        <w:t xml:space="preserve"> data, cash tips are not present in the data, and the schemas in 2024 and 2025 differ due to the addition of </w:t>
      </w:r>
      <w:proofErr w:type="spellStart"/>
      <w:r w:rsidRPr="00143FE1">
        <w:rPr>
          <w:rFonts w:ascii="Times New Roman" w:hAnsi="Times New Roman" w:cs="Times New Roman"/>
          <w:sz w:val="24"/>
          <w:szCs w:val="24"/>
        </w:rPr>
        <w:t>cbd_congestion_fee</w:t>
      </w:r>
      <w:proofErr w:type="spellEnd"/>
      <w:r w:rsidRPr="00143FE1">
        <w:rPr>
          <w:rFonts w:ascii="Times New Roman" w:hAnsi="Times New Roman" w:cs="Times New Roman"/>
          <w:sz w:val="24"/>
          <w:szCs w:val="24"/>
        </w:rPr>
        <w:t xml:space="preserve"> in 2025. The data presented is observational, and year-to-year variations cannot confirm that congestion pricing led to a change in demand or fare behaviour.</w:t>
      </w:r>
    </w:p>
    <w:p w14:paraId="5DEEEDDB" w14:textId="77777777" w:rsidR="00BF6959" w:rsidRPr="00143FE1" w:rsidRDefault="00BF6959" w:rsidP="00BF6959">
      <w:pPr>
        <w:spacing w:line="276" w:lineRule="auto"/>
        <w:ind w:firstLine="720"/>
        <w:jc w:val="both"/>
        <w:rPr>
          <w:rFonts w:ascii="Times New Roman" w:hAnsi="Times New Roman" w:cs="Times New Roman"/>
          <w:sz w:val="24"/>
          <w:szCs w:val="24"/>
        </w:rPr>
      </w:pPr>
    </w:p>
    <w:p w14:paraId="03256AA3" w14:textId="77777777" w:rsidR="00582E4D" w:rsidRPr="00143FE1" w:rsidRDefault="00582E4D" w:rsidP="00143FE1">
      <w:pPr>
        <w:pStyle w:val="Heading2"/>
        <w:spacing w:line="276" w:lineRule="auto"/>
        <w:rPr>
          <w:rFonts w:cs="Times New Roman"/>
          <w:szCs w:val="24"/>
        </w:rPr>
      </w:pPr>
      <w:bookmarkStart w:id="60" w:name="__RefHeading___Toc8098_809627108"/>
      <w:bookmarkStart w:id="61" w:name="_Toc237814364"/>
      <w:bookmarkEnd w:id="60"/>
      <w:r w:rsidRPr="00143FE1">
        <w:rPr>
          <w:rFonts w:cs="Times New Roman"/>
          <w:szCs w:val="24"/>
        </w:rPr>
        <w:t xml:space="preserve">7.4 </w:t>
      </w:r>
      <w:r w:rsidRPr="00143FE1">
        <w:rPr>
          <w:rFonts w:cs="Times New Roman"/>
          <w:szCs w:val="24"/>
        </w:rPr>
        <w:tab/>
        <w:t>Recommendations and Future Improvements</w:t>
      </w:r>
      <w:bookmarkEnd w:id="61"/>
    </w:p>
    <w:p w14:paraId="337CEAC4" w14:textId="539B48BD" w:rsidR="00582E4D" w:rsidRPr="00143FE1" w:rsidRDefault="00297810"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Future work should be to repeat the matched benchmark under controlled settings, repeated cold/cached runs, repeated warm runs and, if possible, under similar hardware. A larger Spark cluster with more worker nodes would be a more interesting scale out test, and if it's safe in Academy to have the cluster in a stable state, the manual administration of Hadoop/YARN would be minimized in a managed EMR environment. Spark UI and YARN metrics should also be collected for executor memory, shuffle read/write, spill and task-level behaviour. The tuning that follows can consider the memory of the executors, shuffle the partitions or shuffle the size of the partitions before applying further years of data or more complex analytical workloads.</w:t>
      </w:r>
    </w:p>
    <w:p w14:paraId="096F43E0" w14:textId="77777777" w:rsidR="00297810" w:rsidRPr="00143FE1" w:rsidRDefault="00297810" w:rsidP="00143FE1">
      <w:pPr>
        <w:spacing w:line="276" w:lineRule="auto"/>
        <w:jc w:val="both"/>
        <w:rPr>
          <w:rFonts w:ascii="Times New Roman" w:hAnsi="Times New Roman" w:cs="Times New Roman"/>
          <w:sz w:val="24"/>
          <w:szCs w:val="24"/>
        </w:rPr>
      </w:pPr>
    </w:p>
    <w:p w14:paraId="43F848A8" w14:textId="77777777" w:rsidR="00914284" w:rsidRPr="00143FE1" w:rsidRDefault="00914284" w:rsidP="00143FE1">
      <w:pPr>
        <w:pStyle w:val="Heading1"/>
        <w:spacing w:line="276" w:lineRule="auto"/>
      </w:pPr>
      <w:bookmarkStart w:id="62" w:name="_Toc237814365"/>
      <w:r w:rsidRPr="00143FE1">
        <w:lastRenderedPageBreak/>
        <w:t>8.0</w:t>
      </w:r>
      <w:r w:rsidRPr="00143FE1">
        <w:tab/>
        <w:t>Conclusion</w:t>
      </w:r>
      <w:bookmarkEnd w:id="62"/>
    </w:p>
    <w:p w14:paraId="2E6D0D70" w14:textId="77777777" w:rsidR="000E6041" w:rsidRPr="00143FE1" w:rsidRDefault="000E6041" w:rsidP="00143FE1">
      <w:pPr>
        <w:pStyle w:val="Heading2"/>
        <w:spacing w:line="276" w:lineRule="auto"/>
        <w:rPr>
          <w:rFonts w:cs="Times New Roman"/>
          <w:szCs w:val="24"/>
        </w:rPr>
      </w:pPr>
      <w:bookmarkStart w:id="63" w:name="_Toc237814366"/>
      <w:r w:rsidRPr="00143FE1">
        <w:rPr>
          <w:rFonts w:cs="Times New Roman"/>
          <w:szCs w:val="24"/>
        </w:rPr>
        <w:t xml:space="preserve">8.1 </w:t>
      </w:r>
      <w:r w:rsidRPr="00143FE1">
        <w:rPr>
          <w:rFonts w:cs="Times New Roman"/>
          <w:szCs w:val="24"/>
        </w:rPr>
        <w:tab/>
        <w:t>Achievement of Objectives</w:t>
      </w:r>
      <w:bookmarkEnd w:id="63"/>
    </w:p>
    <w:p w14:paraId="0A01E9EC" w14:textId="46847077" w:rsidR="000D0C0A" w:rsidRPr="00143FE1" w:rsidRDefault="000D0C0A"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January 2024 correctness validation confirmed exact agreement for the structurally valid row count and leading pickup zone, while the matched 1, 3, </w:t>
      </w:r>
      <w:r w:rsidR="00CE6A7E">
        <w:rPr>
          <w:rFonts w:ascii="Times New Roman" w:hAnsi="Times New Roman" w:cs="Times New Roman" w:hint="eastAsia"/>
          <w:sz w:val="24"/>
          <w:szCs w:val="24"/>
        </w:rPr>
        <w:t>6</w:t>
      </w:r>
      <w:r w:rsidRPr="00143FE1">
        <w:rPr>
          <w:rFonts w:ascii="Times New Roman" w:hAnsi="Times New Roman" w:cs="Times New Roman"/>
          <w:sz w:val="24"/>
          <w:szCs w:val="24"/>
        </w:rPr>
        <w:t xml:space="preserve">, 12 and 24-month scalability benchmark achieved exact validation for valid rows, top </w:t>
      </w:r>
      <w:proofErr w:type="spellStart"/>
      <w:r w:rsidRPr="00143FE1">
        <w:rPr>
          <w:rFonts w:ascii="Times New Roman" w:hAnsi="Times New Roman" w:cs="Times New Roman"/>
          <w:sz w:val="24"/>
          <w:szCs w:val="24"/>
        </w:rPr>
        <w:t>pickup</w:t>
      </w:r>
      <w:proofErr w:type="spellEnd"/>
      <w:r w:rsidRPr="00143FE1">
        <w:rPr>
          <w:rFonts w:ascii="Times New Roman" w:hAnsi="Times New Roman" w:cs="Times New Roman"/>
          <w:sz w:val="24"/>
          <w:szCs w:val="24"/>
        </w:rPr>
        <w:t xml:space="preserve"> zone and top-zone trip count at every scale.</w:t>
      </w:r>
    </w:p>
    <w:tbl>
      <w:tblPr>
        <w:tblStyle w:val="TableGrid"/>
        <w:tblW w:w="9027" w:type="dxa"/>
        <w:tblLayout w:type="fixed"/>
        <w:tblLook w:val="04A0" w:firstRow="1" w:lastRow="0" w:firstColumn="1" w:lastColumn="0" w:noHBand="0" w:noVBand="1"/>
      </w:tblPr>
      <w:tblGrid>
        <w:gridCol w:w="2660"/>
        <w:gridCol w:w="1559"/>
        <w:gridCol w:w="4808"/>
      </w:tblGrid>
      <w:tr w:rsidR="000E6041" w:rsidRPr="00143FE1" w14:paraId="6FAB9C42" w14:textId="77777777" w:rsidTr="00801E34">
        <w:trPr>
          <w:cantSplit/>
          <w:tblHeader/>
        </w:trPr>
        <w:tc>
          <w:tcPr>
            <w:tcW w:w="2660" w:type="dxa"/>
            <w:shd w:val="clear" w:color="auto" w:fill="D9EAF7"/>
          </w:tcPr>
          <w:p w14:paraId="012C7E1F"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b/>
                <w:sz w:val="24"/>
                <w:szCs w:val="24"/>
              </w:rPr>
              <w:t>Objective</w:t>
            </w:r>
          </w:p>
        </w:tc>
        <w:tc>
          <w:tcPr>
            <w:tcW w:w="1559" w:type="dxa"/>
            <w:shd w:val="clear" w:color="auto" w:fill="D9EAF7"/>
          </w:tcPr>
          <w:p w14:paraId="22EF0DF5"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b/>
                <w:sz w:val="24"/>
                <w:szCs w:val="24"/>
              </w:rPr>
              <w:t>Status</w:t>
            </w:r>
          </w:p>
        </w:tc>
        <w:tc>
          <w:tcPr>
            <w:tcW w:w="4808" w:type="dxa"/>
            <w:shd w:val="clear" w:color="auto" w:fill="D9EAF7"/>
          </w:tcPr>
          <w:p w14:paraId="47F7274D"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b/>
                <w:sz w:val="24"/>
                <w:szCs w:val="24"/>
              </w:rPr>
              <w:t>Evidence</w:t>
            </w:r>
          </w:p>
        </w:tc>
      </w:tr>
      <w:tr w:rsidR="000E6041" w:rsidRPr="00143FE1" w14:paraId="7B46C158" w14:textId="77777777" w:rsidTr="00801E34">
        <w:trPr>
          <w:cantSplit/>
        </w:trPr>
        <w:tc>
          <w:tcPr>
            <w:tcW w:w="2660" w:type="dxa"/>
          </w:tcPr>
          <w:p w14:paraId="25968C0F"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1. Build a reproducible cloud Spark pipeline</w:t>
            </w:r>
          </w:p>
        </w:tc>
        <w:tc>
          <w:tcPr>
            <w:tcW w:w="1559" w:type="dxa"/>
          </w:tcPr>
          <w:p w14:paraId="1B87ED80"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Achieved</w:t>
            </w:r>
          </w:p>
        </w:tc>
        <w:tc>
          <w:tcPr>
            <w:tcW w:w="4808" w:type="dxa"/>
          </w:tcPr>
          <w:p w14:paraId="48AEF701"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24 raw monthly files stored privately in S3, staged to HDFS and processed on the successful EC2 Hadoop/YARN/Spark cluster.</w:t>
            </w:r>
          </w:p>
        </w:tc>
      </w:tr>
      <w:tr w:rsidR="000E6041" w:rsidRPr="00143FE1" w14:paraId="3A6A0C69" w14:textId="77777777" w:rsidTr="00801E34">
        <w:trPr>
          <w:cantSplit/>
        </w:trPr>
        <w:tc>
          <w:tcPr>
            <w:tcW w:w="2660" w:type="dxa"/>
          </w:tcPr>
          <w:p w14:paraId="647440F5"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2. Profile, validate and clean the source data</w:t>
            </w:r>
          </w:p>
        </w:tc>
        <w:tc>
          <w:tcPr>
            <w:tcW w:w="1559" w:type="dxa"/>
          </w:tcPr>
          <w:p w14:paraId="5AECD7BC"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Achieved</w:t>
            </w:r>
          </w:p>
        </w:tc>
        <w:tc>
          <w:tcPr>
            <w:tcW w:w="4808" w:type="dxa"/>
          </w:tcPr>
          <w:p w14:paraId="4B1D343E"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24 months profiled; 89,892,322 raw rows reduced to 89,291,810 structurally valid rows using documented rules.</w:t>
            </w:r>
          </w:p>
        </w:tc>
      </w:tr>
      <w:tr w:rsidR="000E6041" w:rsidRPr="00143FE1" w14:paraId="524FFB8C" w14:textId="77777777" w:rsidTr="00801E34">
        <w:trPr>
          <w:cantSplit/>
        </w:trPr>
        <w:tc>
          <w:tcPr>
            <w:tcW w:w="2660" w:type="dxa"/>
          </w:tcPr>
          <w:p w14:paraId="116AE27A"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3. Convert location IDs to meaningful pickup areas</w:t>
            </w:r>
          </w:p>
        </w:tc>
        <w:tc>
          <w:tcPr>
            <w:tcW w:w="1559" w:type="dxa"/>
          </w:tcPr>
          <w:p w14:paraId="4C7F1CFD"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Achieved</w:t>
            </w:r>
          </w:p>
        </w:tc>
        <w:tc>
          <w:tcPr>
            <w:tcW w:w="4808" w:type="dxa"/>
          </w:tcPr>
          <w:p w14:paraId="4387F85E"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Taxi Zone Lookup contained 265 valid IDs; pickup left join produced 0 unmatched rows.</w:t>
            </w:r>
          </w:p>
        </w:tc>
      </w:tr>
      <w:tr w:rsidR="000E6041" w:rsidRPr="00143FE1" w14:paraId="70B5F7FE" w14:textId="77777777" w:rsidTr="00801E34">
        <w:trPr>
          <w:cantSplit/>
        </w:trPr>
        <w:tc>
          <w:tcPr>
            <w:tcW w:w="2660" w:type="dxa"/>
          </w:tcPr>
          <w:p w14:paraId="61721C0C"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4. Analyse temporal, location, distance, passenger and period patterns</w:t>
            </w:r>
          </w:p>
        </w:tc>
        <w:tc>
          <w:tcPr>
            <w:tcW w:w="1559" w:type="dxa"/>
          </w:tcPr>
          <w:p w14:paraId="71AAF1AA"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Achieved</w:t>
            </w:r>
          </w:p>
        </w:tc>
        <w:tc>
          <w:tcPr>
            <w:tcW w:w="4808" w:type="dxa"/>
          </w:tcPr>
          <w:p w14:paraId="460609E2"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Spark A1-A7, Spark SQL validation and the full-period analytical summaries were completed.</w:t>
            </w:r>
          </w:p>
        </w:tc>
      </w:tr>
      <w:tr w:rsidR="000E6041" w:rsidRPr="00143FE1" w14:paraId="56D54019" w14:textId="77777777" w:rsidTr="00801E34">
        <w:trPr>
          <w:cantSplit/>
        </w:trPr>
        <w:tc>
          <w:tcPr>
            <w:tcW w:w="2660" w:type="dxa"/>
          </w:tcPr>
          <w:p w14:paraId="0FF7C3C3"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5. Compare Spark and pandas</w:t>
            </w:r>
          </w:p>
        </w:tc>
        <w:tc>
          <w:tcPr>
            <w:tcW w:w="1559" w:type="dxa"/>
          </w:tcPr>
          <w:p w14:paraId="2F1DC650"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Achieved</w:t>
            </w:r>
          </w:p>
        </w:tc>
        <w:tc>
          <w:tcPr>
            <w:tcW w:w="4808" w:type="dxa"/>
          </w:tcPr>
          <w:p w14:paraId="244DC6ED" w14:textId="5ABF1EE0" w:rsidR="000E6041" w:rsidRPr="00143FE1" w:rsidRDefault="002D201C" w:rsidP="00143FE1">
            <w:pPr>
              <w:spacing w:line="276" w:lineRule="auto"/>
              <w:jc w:val="center"/>
              <w:rPr>
                <w:rFonts w:ascii="Times New Roman" w:hAnsi="Times New Roman" w:cs="Times New Roman"/>
                <w:sz w:val="24"/>
                <w:szCs w:val="24"/>
              </w:rPr>
            </w:pPr>
            <w:r w:rsidRPr="00143FE1">
              <w:rPr>
                <w:rFonts w:ascii="Times New Roman" w:hAnsi="Times New Roman" w:cs="Times New Roman"/>
                <w:sz w:val="24"/>
                <w:szCs w:val="24"/>
              </w:rPr>
              <w:t>January 2024 correctness checks passed, and the matched 1, 3, 6, 12 and 24-month scalability benchmark passed exact validation at every scale.</w:t>
            </w:r>
          </w:p>
        </w:tc>
      </w:tr>
      <w:tr w:rsidR="000E6041" w:rsidRPr="00143FE1" w14:paraId="34BFF156" w14:textId="77777777" w:rsidTr="00801E34">
        <w:trPr>
          <w:cantSplit/>
        </w:trPr>
        <w:tc>
          <w:tcPr>
            <w:tcW w:w="2660" w:type="dxa"/>
          </w:tcPr>
          <w:p w14:paraId="4E08DC4B"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6. Publish code, instructions, small outputs and evidence online</w:t>
            </w:r>
          </w:p>
        </w:tc>
        <w:tc>
          <w:tcPr>
            <w:tcW w:w="1559" w:type="dxa"/>
          </w:tcPr>
          <w:p w14:paraId="44F80196"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Achieved</w:t>
            </w:r>
          </w:p>
        </w:tc>
        <w:tc>
          <w:tcPr>
            <w:tcW w:w="4808" w:type="dxa"/>
          </w:tcPr>
          <w:p w14:paraId="7961B73F" w14:textId="77777777" w:rsidR="000E6041" w:rsidRPr="00143FE1" w:rsidRDefault="000E6041" w:rsidP="00143FE1">
            <w:pPr>
              <w:spacing w:line="276" w:lineRule="auto"/>
              <w:jc w:val="center"/>
              <w:rPr>
                <w:rFonts w:ascii="Times New Roman" w:eastAsia="DengXian" w:hAnsi="Times New Roman" w:cs="Times New Roman"/>
                <w:sz w:val="24"/>
                <w:szCs w:val="24"/>
              </w:rPr>
            </w:pPr>
            <w:r w:rsidRPr="00143FE1">
              <w:rPr>
                <w:rFonts w:ascii="Times New Roman" w:eastAsia="DengXian" w:hAnsi="Times New Roman" w:cs="Times New Roman"/>
                <w:sz w:val="24"/>
                <w:szCs w:val="24"/>
              </w:rPr>
              <w:t xml:space="preserve">The </w:t>
            </w:r>
            <w:proofErr w:type="spellStart"/>
            <w:r w:rsidRPr="00143FE1">
              <w:rPr>
                <w:rFonts w:ascii="Times New Roman" w:eastAsia="DengXian" w:hAnsi="Times New Roman" w:cs="Times New Roman"/>
                <w:sz w:val="24"/>
                <w:szCs w:val="24"/>
              </w:rPr>
              <w:t>jie</w:t>
            </w:r>
            <w:proofErr w:type="spellEnd"/>
            <w:r w:rsidRPr="00143FE1">
              <w:rPr>
                <w:rFonts w:ascii="Times New Roman" w:eastAsia="DengXian" w:hAnsi="Times New Roman" w:cs="Times New Roman"/>
                <w:sz w:val="24"/>
                <w:szCs w:val="24"/>
              </w:rPr>
              <w:t>-long-spark branch contains the core Spark scripts, small result artifacts, physical plans, execution log and evidence index; raw data and credentials are excluded.</w:t>
            </w:r>
          </w:p>
        </w:tc>
      </w:tr>
    </w:tbl>
    <w:p w14:paraId="290C0F8F" w14:textId="008F8416" w:rsidR="00476663" w:rsidRPr="00143FE1" w:rsidRDefault="00801E34" w:rsidP="00143FE1">
      <w:pPr>
        <w:spacing w:line="276" w:lineRule="auto"/>
        <w:jc w:val="center"/>
        <w:rPr>
          <w:rFonts w:ascii="Times New Roman" w:hAnsi="Times New Roman" w:cs="Times New Roman"/>
          <w:b/>
          <w:bCs/>
          <w:i/>
          <w:iCs/>
          <w:sz w:val="24"/>
          <w:szCs w:val="24"/>
        </w:rPr>
      </w:pPr>
      <w:r w:rsidRPr="00143FE1">
        <w:rPr>
          <w:rFonts w:ascii="Times New Roman" w:hAnsi="Times New Roman" w:cs="Times New Roman"/>
          <w:b/>
          <w:bCs/>
          <w:i/>
          <w:iCs/>
          <w:sz w:val="24"/>
          <w:szCs w:val="24"/>
        </w:rPr>
        <w:t>Table 8.1.1 Achievement of project objectives</w:t>
      </w:r>
    </w:p>
    <w:p w14:paraId="429A370D" w14:textId="77777777" w:rsidR="000E6041" w:rsidRPr="00143FE1" w:rsidRDefault="000E6041" w:rsidP="00143FE1">
      <w:pPr>
        <w:pStyle w:val="Heading2"/>
        <w:spacing w:line="276" w:lineRule="auto"/>
        <w:rPr>
          <w:rFonts w:cs="Times New Roman"/>
          <w:szCs w:val="24"/>
        </w:rPr>
      </w:pPr>
      <w:bookmarkStart w:id="64" w:name="_Toc237814367"/>
      <w:r w:rsidRPr="00143FE1">
        <w:rPr>
          <w:rFonts w:cs="Times New Roman"/>
          <w:szCs w:val="24"/>
        </w:rPr>
        <w:t xml:space="preserve">8.2 </w:t>
      </w:r>
      <w:r w:rsidRPr="00143FE1">
        <w:rPr>
          <w:rFonts w:cs="Times New Roman"/>
          <w:szCs w:val="24"/>
        </w:rPr>
        <w:tab/>
        <w:t>Final Conclusion</w:t>
      </w:r>
      <w:bookmarkEnd w:id="64"/>
    </w:p>
    <w:p w14:paraId="55B74A52" w14:textId="2C15E486" w:rsidR="002F169E" w:rsidRDefault="002F169E" w:rsidP="00143FE1">
      <w:pPr>
        <w:spacing w:line="276" w:lineRule="auto"/>
        <w:jc w:val="both"/>
        <w:rPr>
          <w:rFonts w:ascii="Times New Roman" w:hAnsi="Times New Roman" w:cs="Times New Roman"/>
          <w:sz w:val="24"/>
          <w:szCs w:val="24"/>
        </w:rPr>
      </w:pPr>
      <w:r w:rsidRPr="00143FE1">
        <w:rPr>
          <w:rFonts w:ascii="Times New Roman" w:hAnsi="Times New Roman" w:cs="Times New Roman"/>
          <w:sz w:val="24"/>
          <w:szCs w:val="24"/>
        </w:rPr>
        <w:t xml:space="preserve">It read the 89,892,322 raw NYC Yellow Taxi data points from January 2024 to December 2025, and in both frameworks the Spark and the pandas, applied a common preprocessing framework and filtered out structurally invalid trips, which left 89,291,810 trips. Combined analysis revealed that the busiest hour for pickups was 18:00 and the top </w:t>
      </w:r>
      <w:proofErr w:type="spellStart"/>
      <w:r w:rsidRPr="00143FE1">
        <w:rPr>
          <w:rFonts w:ascii="Times New Roman" w:hAnsi="Times New Roman" w:cs="Times New Roman"/>
          <w:sz w:val="24"/>
          <w:szCs w:val="24"/>
        </w:rPr>
        <w:t>pickup</w:t>
      </w:r>
      <w:proofErr w:type="spellEnd"/>
      <w:r w:rsidRPr="00143FE1">
        <w:rPr>
          <w:rFonts w:ascii="Times New Roman" w:hAnsi="Times New Roman" w:cs="Times New Roman"/>
          <w:sz w:val="24"/>
          <w:szCs w:val="24"/>
        </w:rPr>
        <w:t xml:space="preserve"> zone was JFK Airport throughout the period. Fare and trip length were typically found to rise with distance </w:t>
      </w:r>
      <w:proofErr w:type="spellStart"/>
      <w:proofErr w:type="gramStart"/>
      <w:r w:rsidRPr="00143FE1">
        <w:rPr>
          <w:rFonts w:ascii="Times New Roman" w:hAnsi="Times New Roman" w:cs="Times New Roman"/>
          <w:sz w:val="24"/>
          <w:szCs w:val="24"/>
        </w:rPr>
        <w:t>traveled</w:t>
      </w:r>
      <w:proofErr w:type="spellEnd"/>
      <w:r w:rsidRPr="00143FE1">
        <w:rPr>
          <w:rFonts w:ascii="Times New Roman" w:hAnsi="Times New Roman" w:cs="Times New Roman"/>
          <w:sz w:val="24"/>
          <w:szCs w:val="24"/>
        </w:rPr>
        <w:t>,</w:t>
      </w:r>
      <w:proofErr w:type="gramEnd"/>
      <w:r w:rsidRPr="00143FE1">
        <w:rPr>
          <w:rFonts w:ascii="Times New Roman" w:hAnsi="Times New Roman" w:cs="Times New Roman"/>
          <w:sz w:val="24"/>
          <w:szCs w:val="24"/>
        </w:rPr>
        <w:t xml:space="preserve"> per mile fare typically fell with distance </w:t>
      </w:r>
      <w:proofErr w:type="spellStart"/>
      <w:r w:rsidRPr="00143FE1">
        <w:rPr>
          <w:rFonts w:ascii="Times New Roman" w:hAnsi="Times New Roman" w:cs="Times New Roman"/>
          <w:sz w:val="24"/>
          <w:szCs w:val="24"/>
        </w:rPr>
        <w:t>traveled</w:t>
      </w:r>
      <w:proofErr w:type="spellEnd"/>
      <w:r w:rsidRPr="00143FE1">
        <w:rPr>
          <w:rFonts w:ascii="Times New Roman" w:hAnsi="Times New Roman" w:cs="Times New Roman"/>
          <w:sz w:val="24"/>
          <w:szCs w:val="24"/>
        </w:rPr>
        <w:t>. Single-passenger trips made up the largest passenger group, while different hourly demand patterns and primary pick-up locations emerged from the weekday vs. weekend comparison. Together, the Spark-generated aggregates and the pandas-based detailed summaries and visualisations provided a consistent view of temporal demand, geographic concentration, fare behaviour and passenger patterns across the two-year dataset.</w:t>
      </w:r>
    </w:p>
    <w:p w14:paraId="71046269" w14:textId="77777777" w:rsidR="00BF6959" w:rsidRPr="00143FE1" w:rsidRDefault="00BF6959" w:rsidP="00143FE1">
      <w:pPr>
        <w:spacing w:line="276" w:lineRule="auto"/>
        <w:jc w:val="both"/>
        <w:rPr>
          <w:rFonts w:ascii="Times New Roman" w:hAnsi="Times New Roman" w:cs="Times New Roman"/>
          <w:sz w:val="24"/>
          <w:szCs w:val="24"/>
        </w:rPr>
      </w:pPr>
    </w:p>
    <w:p w14:paraId="03C73A5F" w14:textId="0063A353" w:rsidR="002F169E" w:rsidRDefault="002F169E"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year comparison revealed 48,159,365 structurally valid trips in 2025, with an increase over 2024 of about 17.1%. The average valid fare was also slightly larger for 2025, and the </w:t>
      </w:r>
      <w:r w:rsidR="002D201C" w:rsidRPr="00143FE1">
        <w:rPr>
          <w:rFonts w:ascii="Times New Roman" w:hAnsi="Times New Roman" w:cs="Times New Roman"/>
          <w:sz w:val="24"/>
          <w:szCs w:val="24"/>
        </w:rPr>
        <w:t xml:space="preserve">CBD congestion-fee field, which was not available in the 2024 files </w:t>
      </w:r>
      <w:r w:rsidRPr="00143FE1">
        <w:rPr>
          <w:rFonts w:ascii="Times New Roman" w:hAnsi="Times New Roman" w:cs="Times New Roman"/>
          <w:sz w:val="24"/>
          <w:szCs w:val="24"/>
        </w:rPr>
        <w:t xml:space="preserve">recorded a positive value for about 71.6% of valid 2025 trips. These differences were not explained causally but only descriptively. To ensure cross-platform correctness, Spark and pandas were validated against the same dataset – the one from January 2024 – and then compared to see if they agree on the structurally valid trip count, 2,961,858, and the top </w:t>
      </w:r>
      <w:proofErr w:type="spellStart"/>
      <w:r w:rsidR="00711725" w:rsidRPr="00143FE1">
        <w:rPr>
          <w:rFonts w:ascii="Times New Roman" w:hAnsi="Times New Roman" w:cs="Times New Roman"/>
          <w:sz w:val="24"/>
          <w:szCs w:val="24"/>
        </w:rPr>
        <w:t>pickup</w:t>
      </w:r>
      <w:proofErr w:type="spellEnd"/>
      <w:r w:rsidRPr="00143FE1">
        <w:rPr>
          <w:rFonts w:ascii="Times New Roman" w:hAnsi="Times New Roman" w:cs="Times New Roman"/>
          <w:sz w:val="24"/>
          <w:szCs w:val="24"/>
        </w:rPr>
        <w:t xml:space="preserve"> destination, the JFK Airport with 145,025 trips. The individual matched scalability benchmark then validated that valid-row counts, top </w:t>
      </w:r>
      <w:proofErr w:type="spellStart"/>
      <w:r w:rsidRPr="00143FE1">
        <w:rPr>
          <w:rFonts w:ascii="Times New Roman" w:hAnsi="Times New Roman" w:cs="Times New Roman"/>
          <w:sz w:val="24"/>
          <w:szCs w:val="24"/>
        </w:rPr>
        <w:t>pickup</w:t>
      </w:r>
      <w:proofErr w:type="spellEnd"/>
      <w:r w:rsidRPr="00143FE1">
        <w:rPr>
          <w:rFonts w:ascii="Times New Roman" w:hAnsi="Times New Roman" w:cs="Times New Roman"/>
          <w:sz w:val="24"/>
          <w:szCs w:val="24"/>
        </w:rPr>
        <w:t xml:space="preserve"> zones and top-zone trip counts matched between the 1, 3, 6, 12 and 24-month workloads. This separation is achieved in the methodology of the correctness validation and the scalability evaluation and is reflected in the analytical consistency of both platforms.</w:t>
      </w:r>
    </w:p>
    <w:p w14:paraId="45CFC513" w14:textId="77777777" w:rsidR="00BF6959" w:rsidRPr="00143FE1" w:rsidRDefault="00BF6959" w:rsidP="00143FE1">
      <w:pPr>
        <w:spacing w:line="276" w:lineRule="auto"/>
        <w:jc w:val="both"/>
        <w:rPr>
          <w:rFonts w:ascii="Times New Roman" w:hAnsi="Times New Roman" w:cs="Times New Roman"/>
          <w:sz w:val="24"/>
          <w:szCs w:val="24"/>
        </w:rPr>
      </w:pPr>
    </w:p>
    <w:p w14:paraId="015C8B86" w14:textId="0D16F5DA" w:rsidR="00961E72" w:rsidRPr="00143FE1" w:rsidRDefault="002F169E"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Results indicate that panda achieved excellent performance for this highly structured local aggregation workload: the runtime rose from 0.464 seconds for one month to 12.814 seconds for 24 months, and the peak RSS usage was 465.67 MB and 513.42 MB respectively. Spark completed the same matched workload on the two-node HDFS/YARN cluster with median runtimes of 15.635, 28.578, 48.815, 93.906 and 191.776 seconds for the five scales. Pandas was quicker for this </w:t>
      </w:r>
      <w:proofErr w:type="gramStart"/>
      <w:r w:rsidRPr="00143FE1">
        <w:rPr>
          <w:rFonts w:ascii="Times New Roman" w:hAnsi="Times New Roman" w:cs="Times New Roman"/>
          <w:sz w:val="24"/>
          <w:szCs w:val="24"/>
        </w:rPr>
        <w:t>particular benchmark</w:t>
      </w:r>
      <w:proofErr w:type="gramEnd"/>
      <w:r w:rsidRPr="00143FE1">
        <w:rPr>
          <w:rFonts w:ascii="Times New Roman" w:hAnsi="Times New Roman" w:cs="Times New Roman"/>
          <w:sz w:val="24"/>
          <w:szCs w:val="24"/>
        </w:rPr>
        <w:t xml:space="preserve"> on the machines tested, but it wasn't a hardware-to-hardware speed test, so this shouldn't be used as a basis for comparison. Spark continued to be valuable as the basic cloud Big Data platform, offering the capability to handle the entire distributed processing and analytical pipeline, as well as storage in S3 and HDFS, processing via Spark SQL, partitioned execution and fault recovery. Taking everything together, the results indicate that pandas and Spark are complementary, not better suited alternatives: pandas </w:t>
      </w:r>
      <w:proofErr w:type="gramStart"/>
      <w:r w:rsidRPr="00143FE1">
        <w:rPr>
          <w:rFonts w:ascii="Times New Roman" w:hAnsi="Times New Roman" w:cs="Times New Roman"/>
          <w:sz w:val="24"/>
          <w:szCs w:val="24"/>
        </w:rPr>
        <w:t>is</w:t>
      </w:r>
      <w:proofErr w:type="gramEnd"/>
      <w:r w:rsidRPr="00143FE1">
        <w:rPr>
          <w:rFonts w:ascii="Times New Roman" w:hAnsi="Times New Roman" w:cs="Times New Roman"/>
          <w:sz w:val="24"/>
          <w:szCs w:val="24"/>
        </w:rPr>
        <w:t xml:space="preserve"> suitable for efficient local analysis and visualisation for which the memory consumption can be managed, while Spark is more appropriate when distributed storage, scalability, resilience and the wider cloud-processing requirements are important.</w:t>
      </w:r>
    </w:p>
    <w:p w14:paraId="138B1E41" w14:textId="276339BC" w:rsidR="00BD2DD9" w:rsidRPr="00143FE1" w:rsidRDefault="00B3656A" w:rsidP="00143FE1">
      <w:pPr>
        <w:pStyle w:val="Heading1"/>
        <w:spacing w:line="276" w:lineRule="auto"/>
        <w:rPr>
          <w:rFonts w:cs="Times New Roman"/>
          <w:szCs w:val="24"/>
        </w:rPr>
      </w:pPr>
      <w:bookmarkStart w:id="65" w:name="_Toc237814368"/>
      <w:r w:rsidRPr="00143FE1">
        <w:rPr>
          <w:rFonts w:cs="Times New Roman"/>
          <w:szCs w:val="24"/>
        </w:rPr>
        <w:t>9</w:t>
      </w:r>
      <w:r w:rsidR="00BD2DD9" w:rsidRPr="00143FE1">
        <w:rPr>
          <w:rFonts w:cs="Times New Roman"/>
          <w:szCs w:val="24"/>
        </w:rPr>
        <w:t>.0</w:t>
      </w:r>
      <w:r w:rsidR="00BD2DD9" w:rsidRPr="00143FE1">
        <w:rPr>
          <w:rFonts w:cs="Times New Roman"/>
          <w:szCs w:val="24"/>
        </w:rPr>
        <w:tab/>
        <w:t>Individual Reflection</w:t>
      </w:r>
      <w:bookmarkEnd w:id="65"/>
    </w:p>
    <w:p w14:paraId="0CBA73C4" w14:textId="06F3D10E" w:rsidR="00961E72" w:rsidRPr="00143FE1" w:rsidRDefault="000B2DDA" w:rsidP="00143FE1">
      <w:pPr>
        <w:pStyle w:val="Heading2"/>
        <w:spacing w:line="276" w:lineRule="auto"/>
        <w:rPr>
          <w:rFonts w:cs="Times New Roman"/>
          <w:szCs w:val="24"/>
        </w:rPr>
      </w:pPr>
      <w:bookmarkStart w:id="66" w:name="_Toc237814369"/>
      <w:r w:rsidRPr="00143FE1">
        <w:rPr>
          <w:rFonts w:cs="Times New Roman"/>
          <w:szCs w:val="24"/>
        </w:rPr>
        <w:t>9.1</w:t>
      </w:r>
      <w:r w:rsidRPr="00143FE1">
        <w:rPr>
          <w:rFonts w:cs="Times New Roman"/>
          <w:szCs w:val="24"/>
        </w:rPr>
        <w:tab/>
      </w:r>
      <w:r w:rsidRPr="00143FE1">
        <w:rPr>
          <w:rFonts w:cs="Times New Roman" w:hint="eastAsia"/>
          <w:szCs w:val="24"/>
        </w:rPr>
        <w:t>Yeoh Jie Long</w:t>
      </w:r>
      <w:bookmarkEnd w:id="66"/>
    </w:p>
    <w:p w14:paraId="2C7A6158" w14:textId="63BC711E" w:rsidR="00602253" w:rsidRDefault="00602253"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My primary contribution to this assignment was the AWS and Spark side of things: dataset manifest verification, dataset S3 source layer organisation, Hadoop/HDFS/YARN environment setup, </w:t>
      </w:r>
      <w:proofErr w:type="spellStart"/>
      <w:r w:rsidRPr="00143FE1">
        <w:rPr>
          <w:rFonts w:ascii="Times New Roman" w:hAnsi="Times New Roman" w:cs="Times New Roman"/>
          <w:sz w:val="24"/>
          <w:szCs w:val="24"/>
        </w:rPr>
        <w:t>PySpark</w:t>
      </w:r>
      <w:proofErr w:type="spellEnd"/>
      <w:r w:rsidRPr="00143FE1">
        <w:rPr>
          <w:rFonts w:ascii="Times New Roman" w:hAnsi="Times New Roman" w:cs="Times New Roman"/>
          <w:sz w:val="24"/>
          <w:szCs w:val="24"/>
        </w:rPr>
        <w:t xml:space="preserve"> profiling/preprocessing, running </w:t>
      </w: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xml:space="preserve"> and Spark SQL analyses, benchmarking the workload and collecting execution evidence and keeping the Spark GitHub branch maintained. This assignment was to bring together the concepts of Linux, Hadoop, HDFS, YARN, and Spark from Labs projects to form an end-to-end pipeline rather than a series of isolated exercises.</w:t>
      </w:r>
    </w:p>
    <w:p w14:paraId="425E1A6A" w14:textId="77777777" w:rsidR="00BF6959" w:rsidRPr="00143FE1" w:rsidRDefault="00BF6959" w:rsidP="00BF6959">
      <w:pPr>
        <w:spacing w:line="276" w:lineRule="auto"/>
        <w:ind w:firstLine="720"/>
        <w:jc w:val="both"/>
        <w:rPr>
          <w:rFonts w:ascii="Times New Roman" w:hAnsi="Times New Roman" w:cs="Times New Roman"/>
          <w:sz w:val="24"/>
          <w:szCs w:val="24"/>
        </w:rPr>
      </w:pPr>
    </w:p>
    <w:p w14:paraId="7417D6F9" w14:textId="6EB018E5" w:rsidR="00602253" w:rsidRDefault="00602253"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The biggest challenge was that the planned managed EMR cluster did not become </w:t>
      </w:r>
      <w:r w:rsidRPr="00143FE1">
        <w:rPr>
          <w:rFonts w:ascii="Times New Roman" w:hAnsi="Times New Roman" w:cs="Times New Roman"/>
          <w:sz w:val="24"/>
          <w:szCs w:val="24"/>
        </w:rPr>
        <w:lastRenderedPageBreak/>
        <w:t xml:space="preserve">usable in AWS Academy. I was trying to create the EMR 7.13.0 cluster, but it ran into Starting and finally shut down with INTERNAL_ERROR. I go with the course manual route and </w:t>
      </w:r>
      <w:proofErr w:type="gramStart"/>
      <w:r w:rsidRPr="00143FE1">
        <w:rPr>
          <w:rFonts w:ascii="Times New Roman" w:hAnsi="Times New Roman" w:cs="Times New Roman"/>
          <w:sz w:val="24"/>
          <w:szCs w:val="24"/>
        </w:rPr>
        <w:t>created</w:t>
      </w:r>
      <w:proofErr w:type="gramEnd"/>
      <w:r w:rsidRPr="00143FE1">
        <w:rPr>
          <w:rFonts w:ascii="Times New Roman" w:hAnsi="Times New Roman" w:cs="Times New Roman"/>
          <w:sz w:val="24"/>
          <w:szCs w:val="24"/>
        </w:rPr>
        <w:t xml:space="preserve"> a </w:t>
      </w:r>
      <w:proofErr w:type="spellStart"/>
      <w:r w:rsidRPr="00143FE1">
        <w:rPr>
          <w:rFonts w:ascii="Times New Roman" w:hAnsi="Times New Roman" w:cs="Times New Roman"/>
          <w:sz w:val="24"/>
          <w:szCs w:val="24"/>
        </w:rPr>
        <w:t>self managed</w:t>
      </w:r>
      <w:proofErr w:type="spellEnd"/>
      <w:r w:rsidRPr="00143FE1">
        <w:rPr>
          <w:rFonts w:ascii="Times New Roman" w:hAnsi="Times New Roman" w:cs="Times New Roman"/>
          <w:sz w:val="24"/>
          <w:szCs w:val="24"/>
        </w:rPr>
        <w:t xml:space="preserve"> EC2 Hadoop/YARN cluster. The initial t3.micro configuration was found to be too small to support stable Spark runs and the master/Worker configuration was resized to t3.small and the Hadoop/YARN services were re-validated. This is a lesson I learned that when you were planning your managed service you had to consider the real environment of the clouds rather than assuming that this service was always available.</w:t>
      </w:r>
    </w:p>
    <w:p w14:paraId="3289E963" w14:textId="77777777" w:rsidR="00BF6959" w:rsidRPr="00143FE1" w:rsidRDefault="00BF6959" w:rsidP="00BF6959">
      <w:pPr>
        <w:spacing w:line="276" w:lineRule="auto"/>
        <w:ind w:firstLine="720"/>
        <w:jc w:val="both"/>
        <w:rPr>
          <w:rFonts w:ascii="Times New Roman" w:hAnsi="Times New Roman" w:cs="Times New Roman"/>
          <w:sz w:val="24"/>
          <w:szCs w:val="24"/>
        </w:rPr>
      </w:pPr>
    </w:p>
    <w:p w14:paraId="5E2A7954" w14:textId="1B96E49E" w:rsidR="00602253" w:rsidRDefault="00602253"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Another practical problem was that the course AMI did not include the AWS CLI, S3A libraries or boto3. </w:t>
      </w:r>
      <w:r w:rsidR="00936108" w:rsidRPr="00143FE1">
        <w:rPr>
          <w:rFonts w:ascii="Times New Roman" w:hAnsi="Times New Roman" w:cs="Times New Roman"/>
          <w:sz w:val="24"/>
          <w:szCs w:val="24"/>
        </w:rPr>
        <w:t>I used a Python standard-library Signature Version 4 transfer method to stage and verify all 24 monthly files and the Taxi Zone Lookup in HDFS, after which the temporary credentials were removed</w:t>
      </w:r>
      <w:r w:rsidRPr="00143FE1">
        <w:rPr>
          <w:rFonts w:ascii="Times New Roman" w:hAnsi="Times New Roman" w:cs="Times New Roman"/>
          <w:sz w:val="24"/>
          <w:szCs w:val="24"/>
        </w:rPr>
        <w:t xml:space="preserve">. I also learned during the pre-processing why pre-processing the structural validity should not be part of the analysis-specific validity; non-positive fare or distance did not necessarily mean that a trip was unusable for demand analysis, so </w:t>
      </w:r>
      <w:proofErr w:type="spellStart"/>
      <w:r w:rsidRPr="00143FE1">
        <w:rPr>
          <w:rFonts w:ascii="Times New Roman" w:hAnsi="Times New Roman" w:cs="Times New Roman"/>
          <w:sz w:val="24"/>
          <w:szCs w:val="24"/>
        </w:rPr>
        <w:t>valid_fare</w:t>
      </w:r>
      <w:proofErr w:type="spellEnd"/>
      <w:r w:rsidRPr="00143FE1">
        <w:rPr>
          <w:rFonts w:ascii="Times New Roman" w:hAnsi="Times New Roman" w:cs="Times New Roman"/>
          <w:sz w:val="24"/>
          <w:szCs w:val="24"/>
        </w:rPr>
        <w:t xml:space="preserve"> and </w:t>
      </w:r>
      <w:proofErr w:type="spellStart"/>
      <w:r w:rsidRPr="00143FE1">
        <w:rPr>
          <w:rFonts w:ascii="Times New Roman" w:hAnsi="Times New Roman" w:cs="Times New Roman"/>
          <w:sz w:val="24"/>
          <w:szCs w:val="24"/>
        </w:rPr>
        <w:t>valid_distance</w:t>
      </w:r>
      <w:proofErr w:type="spellEnd"/>
      <w:r w:rsidRPr="00143FE1">
        <w:rPr>
          <w:rFonts w:ascii="Times New Roman" w:hAnsi="Times New Roman" w:cs="Times New Roman"/>
          <w:sz w:val="24"/>
          <w:szCs w:val="24"/>
        </w:rPr>
        <w:t xml:space="preserve"> flags were able to preserve useful information while keeping statistics appropriate.</w:t>
      </w:r>
    </w:p>
    <w:p w14:paraId="634B197E" w14:textId="77777777" w:rsidR="00BF6959" w:rsidRPr="00143FE1" w:rsidRDefault="00BF6959" w:rsidP="00BF6959">
      <w:pPr>
        <w:spacing w:line="276" w:lineRule="auto"/>
        <w:ind w:firstLine="720"/>
        <w:jc w:val="both"/>
        <w:rPr>
          <w:rFonts w:ascii="Times New Roman" w:hAnsi="Times New Roman" w:cs="Times New Roman"/>
          <w:sz w:val="24"/>
          <w:szCs w:val="24"/>
        </w:rPr>
      </w:pPr>
    </w:p>
    <w:p w14:paraId="4F7A59A1" w14:textId="24625905" w:rsidR="00602253" w:rsidRDefault="00602253"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The distributed execution behaviour became more meaningful when failures occurred. A December preprocessing executor heartbeat problem was recovered by YARN without changing the data manually, and the final clean Parquet count still matched 89,291,810 rows. Later, a 24-month matched benchmark observation had an exit-executor of 137. I didn't hide or treat that timing as a performance result, I logged a clean one, and I only used a clean three timings to calculate the final median. These events made Spark fault tolerance a reality rather than just a theory.</w:t>
      </w:r>
    </w:p>
    <w:p w14:paraId="3DEF39A2" w14:textId="77777777" w:rsidR="00BF6959" w:rsidRPr="00143FE1" w:rsidRDefault="00BF6959" w:rsidP="00BF6959">
      <w:pPr>
        <w:spacing w:line="276" w:lineRule="auto"/>
        <w:ind w:firstLine="720"/>
        <w:jc w:val="both"/>
        <w:rPr>
          <w:rFonts w:ascii="Times New Roman" w:hAnsi="Times New Roman" w:cs="Times New Roman"/>
          <w:sz w:val="24"/>
          <w:szCs w:val="24"/>
        </w:rPr>
      </w:pPr>
    </w:p>
    <w:p w14:paraId="18772386" w14:textId="6ED812B7" w:rsidR="00602253" w:rsidRDefault="00602253"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The final comparison also changed how I understand performance evaluation. The earlier Spark benchmark and the pandas benchmark were not the same workload, and so cannot be used as a current scalability comparison. Finally, for a scalability comparison, the workload was scaled up and down on both implementations and the results were validated at 1, 3, 6, 12, and 24 months, and pandas was the faster of the two in the test environments, contrary to the simple assumption that Spark will always be faster. I learned that a valid benchmark must prioritise identical logic, repeated observations and honest interpretation over trying to prove a preferred platform. Spark was still useful, since it enabled the entire distributed pipeline and common storage and recovery infrastructure.</w:t>
      </w:r>
    </w:p>
    <w:p w14:paraId="3EA60079" w14:textId="77777777" w:rsidR="00BF6959" w:rsidRPr="00143FE1" w:rsidRDefault="00BF6959" w:rsidP="00BF6959">
      <w:pPr>
        <w:spacing w:line="276" w:lineRule="auto"/>
        <w:ind w:firstLine="720"/>
        <w:jc w:val="both"/>
        <w:rPr>
          <w:rFonts w:ascii="Times New Roman" w:hAnsi="Times New Roman" w:cs="Times New Roman"/>
          <w:sz w:val="24"/>
          <w:szCs w:val="24"/>
        </w:rPr>
      </w:pPr>
    </w:p>
    <w:p w14:paraId="0A0D5DE4" w14:textId="2D9A8BD2" w:rsidR="000B2DDA" w:rsidRPr="00143FE1" w:rsidRDefault="00602253"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We also had to ensure that the preprocessing and comparison definitions are consistent across Spark and pandas. My role was to provide traceable Spark outputs, benchmark configuration and evidence that could be checked independently on the </w:t>
      </w:r>
      <w:proofErr w:type="gramStart"/>
      <w:r w:rsidRPr="00143FE1">
        <w:rPr>
          <w:rFonts w:ascii="Times New Roman" w:hAnsi="Times New Roman" w:cs="Times New Roman"/>
          <w:sz w:val="24"/>
          <w:szCs w:val="24"/>
        </w:rPr>
        <w:t>pandas</w:t>
      </w:r>
      <w:proofErr w:type="gramEnd"/>
      <w:r w:rsidRPr="00143FE1">
        <w:rPr>
          <w:rFonts w:ascii="Times New Roman" w:hAnsi="Times New Roman" w:cs="Times New Roman"/>
          <w:sz w:val="24"/>
          <w:szCs w:val="24"/>
        </w:rPr>
        <w:t xml:space="preserve"> side. Overall, the project improved my confidence in cloud troubleshooting, distributed-data design, reproducibility and critical performance interpretation, especially when the real </w:t>
      </w:r>
      <w:r w:rsidRPr="00143FE1">
        <w:rPr>
          <w:rFonts w:ascii="Times New Roman" w:hAnsi="Times New Roman" w:cs="Times New Roman"/>
          <w:sz w:val="24"/>
          <w:szCs w:val="24"/>
        </w:rPr>
        <w:lastRenderedPageBreak/>
        <w:t>execution environment did not behave exactly like the original plan.</w:t>
      </w:r>
    </w:p>
    <w:p w14:paraId="413D2883" w14:textId="77777777" w:rsidR="00143FE1" w:rsidRPr="00143FE1" w:rsidRDefault="00143FE1" w:rsidP="00143FE1">
      <w:pPr>
        <w:spacing w:line="276" w:lineRule="auto"/>
        <w:jc w:val="both"/>
        <w:rPr>
          <w:rFonts w:ascii="Times New Roman" w:hAnsi="Times New Roman" w:cs="Times New Roman"/>
          <w:sz w:val="24"/>
          <w:szCs w:val="24"/>
        </w:rPr>
      </w:pPr>
    </w:p>
    <w:p w14:paraId="142ED90A" w14:textId="31B6C107" w:rsidR="000B2DDA" w:rsidRPr="00143FE1" w:rsidRDefault="000B2DDA" w:rsidP="00143FE1">
      <w:pPr>
        <w:pStyle w:val="Heading2"/>
        <w:spacing w:line="276" w:lineRule="auto"/>
        <w:rPr>
          <w:rFonts w:cs="Times New Roman"/>
          <w:szCs w:val="24"/>
        </w:rPr>
      </w:pPr>
      <w:bookmarkStart w:id="67" w:name="_Toc237814370"/>
      <w:r w:rsidRPr="00143FE1">
        <w:rPr>
          <w:rFonts w:cs="Times New Roman"/>
          <w:szCs w:val="24"/>
        </w:rPr>
        <w:t>9.2</w:t>
      </w:r>
      <w:r w:rsidRPr="00143FE1">
        <w:rPr>
          <w:rFonts w:cs="Times New Roman"/>
          <w:szCs w:val="24"/>
        </w:rPr>
        <w:tab/>
      </w:r>
      <w:r w:rsidRPr="00143FE1">
        <w:rPr>
          <w:rFonts w:cs="Times New Roman" w:hint="eastAsia"/>
          <w:szCs w:val="24"/>
        </w:rPr>
        <w:t>Ooi Jin Yon</w:t>
      </w:r>
      <w:bookmarkEnd w:id="67"/>
    </w:p>
    <w:p w14:paraId="303800AB" w14:textId="77777777" w:rsidR="00BF6959" w:rsidRDefault="00752EE6"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Throughout this project, my </w:t>
      </w:r>
      <w:proofErr w:type="gramStart"/>
      <w:r w:rsidRPr="00143FE1">
        <w:rPr>
          <w:rFonts w:ascii="Times New Roman" w:hAnsi="Times New Roman" w:cs="Times New Roman"/>
          <w:sz w:val="24"/>
          <w:szCs w:val="24"/>
        </w:rPr>
        <w:t>main focus</w:t>
      </w:r>
      <w:proofErr w:type="gramEnd"/>
      <w:r w:rsidRPr="00143FE1">
        <w:rPr>
          <w:rFonts w:ascii="Times New Roman" w:hAnsi="Times New Roman" w:cs="Times New Roman"/>
          <w:sz w:val="24"/>
          <w:szCs w:val="24"/>
        </w:rPr>
        <w:t xml:space="preserve"> </w:t>
      </w:r>
      <w:proofErr w:type="gramStart"/>
      <w:r w:rsidRPr="00143FE1">
        <w:rPr>
          <w:rFonts w:ascii="Times New Roman" w:hAnsi="Times New Roman" w:cs="Times New Roman"/>
          <w:sz w:val="24"/>
          <w:szCs w:val="24"/>
        </w:rPr>
        <w:t>were</w:t>
      </w:r>
      <w:proofErr w:type="gramEnd"/>
      <w:r w:rsidRPr="00143FE1">
        <w:rPr>
          <w:rFonts w:ascii="Times New Roman" w:hAnsi="Times New Roman" w:cs="Times New Roman"/>
          <w:sz w:val="24"/>
          <w:szCs w:val="24"/>
        </w:rPr>
        <w:t xml:space="preserve"> on the </w:t>
      </w:r>
      <w:proofErr w:type="gramStart"/>
      <w:r w:rsidRPr="00143FE1">
        <w:rPr>
          <w:rFonts w:ascii="Times New Roman" w:hAnsi="Times New Roman" w:cs="Times New Roman"/>
          <w:sz w:val="24"/>
          <w:szCs w:val="24"/>
        </w:rPr>
        <w:t>pandas</w:t>
      </w:r>
      <w:proofErr w:type="gramEnd"/>
      <w:r w:rsidRPr="00143FE1">
        <w:rPr>
          <w:rFonts w:ascii="Times New Roman" w:hAnsi="Times New Roman" w:cs="Times New Roman"/>
          <w:sz w:val="24"/>
          <w:szCs w:val="24"/>
        </w:rPr>
        <w:t xml:space="preserve"> implementation, correctness validation, scalability benchmarking, visualisation and analytical results. One of the most important things I learned was the way to process a large dataset efficiently on a single machine. Instead of loading all Parquet files into one </w:t>
      </w:r>
      <w:proofErr w:type="spellStart"/>
      <w:r w:rsidRPr="00143FE1">
        <w:rPr>
          <w:rFonts w:ascii="Times New Roman" w:hAnsi="Times New Roman" w:cs="Times New Roman"/>
          <w:sz w:val="24"/>
          <w:szCs w:val="24"/>
        </w:rPr>
        <w:t>DataFrame</w:t>
      </w:r>
      <w:proofErr w:type="spellEnd"/>
      <w:r w:rsidRPr="00143FE1">
        <w:rPr>
          <w:rFonts w:ascii="Times New Roman" w:hAnsi="Times New Roman" w:cs="Times New Roman"/>
          <w:sz w:val="24"/>
          <w:szCs w:val="24"/>
        </w:rPr>
        <w:t>, I let the files process one by one and retained only the required results. This technique helped to reduce unnecessary memory usage and allowed pandas to complete it successfully.</w:t>
      </w:r>
    </w:p>
    <w:p w14:paraId="61B50890" w14:textId="77777777" w:rsidR="00BF6959" w:rsidRDefault="00BF6959" w:rsidP="00BF6959">
      <w:pPr>
        <w:spacing w:line="276" w:lineRule="auto"/>
        <w:ind w:firstLine="720"/>
        <w:jc w:val="both"/>
        <w:rPr>
          <w:rFonts w:ascii="Times New Roman" w:hAnsi="Times New Roman" w:cs="Times New Roman"/>
          <w:sz w:val="24"/>
          <w:szCs w:val="24"/>
        </w:rPr>
      </w:pPr>
    </w:p>
    <w:p w14:paraId="6213C1A1" w14:textId="77777777" w:rsidR="00BF6959" w:rsidRDefault="00752EE6"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 xml:space="preserve">Besides that, one challenge I met was to ensure that the pandas and Spark used the same preprocessing rules and analytical definitions. As both tools process data in a different way, I had to check the filtering conditions, valid-record criteria and calculation methods used in both </w:t>
      </w:r>
      <w:proofErr w:type="gramStart"/>
      <w:r w:rsidRPr="00143FE1">
        <w:rPr>
          <w:rFonts w:ascii="Times New Roman" w:hAnsi="Times New Roman" w:cs="Times New Roman"/>
          <w:sz w:val="24"/>
          <w:szCs w:val="24"/>
        </w:rPr>
        <w:t>method</w:t>
      </w:r>
      <w:proofErr w:type="gramEnd"/>
      <w:r w:rsidRPr="00143FE1">
        <w:rPr>
          <w:rFonts w:ascii="Times New Roman" w:hAnsi="Times New Roman" w:cs="Times New Roman"/>
          <w:sz w:val="24"/>
          <w:szCs w:val="24"/>
        </w:rPr>
        <w:t xml:space="preserve"> to ensure they was the same. This was important to ensure that any differences in the results were caused by the processing approach. Through this process, I had learned the importance of maintaining consistent data-processing rules when comparing different big data technologies.</w:t>
      </w:r>
    </w:p>
    <w:p w14:paraId="0B58DB0B" w14:textId="77777777" w:rsidR="00BF6959" w:rsidRDefault="00BF6959" w:rsidP="00BF6959">
      <w:pPr>
        <w:spacing w:line="276" w:lineRule="auto"/>
        <w:ind w:firstLine="720"/>
        <w:jc w:val="both"/>
        <w:rPr>
          <w:rFonts w:ascii="Times New Roman" w:hAnsi="Times New Roman" w:cs="Times New Roman"/>
          <w:sz w:val="24"/>
          <w:szCs w:val="24"/>
        </w:rPr>
      </w:pPr>
    </w:p>
    <w:p w14:paraId="77EB4B8B" w14:textId="77777777" w:rsidR="00BF6959" w:rsidRDefault="00752EE6"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In addition, the scalability benchmark also improved my understanding of the differences between pandas and Spark. pandas had successfully completed the 1, 3, 6, 12 and 24-month workloads while maintaining manageable memory usage. Although pandas recorded lower runtime for the selected aggregation, but this does not automatically mean it is better than Spark. Spark provides distributed execution, fault recovery and better support for larger or more complex workloads compared to pandas.</w:t>
      </w:r>
    </w:p>
    <w:p w14:paraId="4CD604EB" w14:textId="77777777" w:rsidR="00BF6959" w:rsidRDefault="00BF6959" w:rsidP="00BF6959">
      <w:pPr>
        <w:spacing w:line="276" w:lineRule="auto"/>
        <w:ind w:firstLine="720"/>
        <w:jc w:val="both"/>
        <w:rPr>
          <w:rFonts w:ascii="Times New Roman" w:hAnsi="Times New Roman" w:cs="Times New Roman"/>
          <w:sz w:val="24"/>
          <w:szCs w:val="24"/>
        </w:rPr>
      </w:pPr>
    </w:p>
    <w:p w14:paraId="0D1958EA" w14:textId="18BE0517" w:rsidR="00752EE6" w:rsidRPr="006E15B7" w:rsidRDefault="00752EE6" w:rsidP="00BF6959">
      <w:pPr>
        <w:spacing w:line="276" w:lineRule="auto"/>
        <w:ind w:firstLine="720"/>
        <w:jc w:val="both"/>
        <w:rPr>
          <w:rFonts w:ascii="Times New Roman" w:hAnsi="Times New Roman" w:cs="Times New Roman"/>
          <w:sz w:val="24"/>
          <w:szCs w:val="24"/>
        </w:rPr>
      </w:pPr>
      <w:r w:rsidRPr="00143FE1">
        <w:rPr>
          <w:rFonts w:ascii="Times New Roman" w:hAnsi="Times New Roman" w:cs="Times New Roman"/>
          <w:sz w:val="24"/>
          <w:szCs w:val="24"/>
        </w:rPr>
        <w:t>Overall, this project help to improve my skills in pandas, data preprocessing, performance benchmarking and visualisation. Besides that, it also improved my understanding of how to choose an appropriate processing platform based on workload size, available resources and analytical requirements.</w:t>
      </w:r>
    </w:p>
    <w:p w14:paraId="3C49B0F7" w14:textId="77777777" w:rsidR="00752EE6" w:rsidRPr="006E15B7" w:rsidRDefault="00752EE6" w:rsidP="00143FE1">
      <w:pPr>
        <w:spacing w:line="276" w:lineRule="auto"/>
        <w:rPr>
          <w:rFonts w:ascii="Times New Roman" w:hAnsi="Times New Roman" w:cs="Times New Roman"/>
          <w:sz w:val="24"/>
          <w:szCs w:val="24"/>
        </w:rPr>
      </w:pPr>
    </w:p>
    <w:p w14:paraId="54C3C117" w14:textId="77777777" w:rsidR="00EC369A" w:rsidRDefault="00EC369A">
      <w:pPr>
        <w:widowControl/>
        <w:spacing w:line="278" w:lineRule="auto"/>
        <w:rPr>
          <w:rFonts w:ascii="Times New Roman" w:eastAsiaTheme="majorEastAsia" w:hAnsi="Times New Roman" w:cs="Times New Roman"/>
          <w:b/>
          <w:sz w:val="24"/>
          <w:szCs w:val="24"/>
        </w:rPr>
      </w:pPr>
      <w:r>
        <w:rPr>
          <w:rFonts w:cs="Times New Roman"/>
          <w:szCs w:val="24"/>
        </w:rPr>
        <w:br w:type="page"/>
      </w:r>
    </w:p>
    <w:p w14:paraId="4D78F4B5" w14:textId="23462345" w:rsidR="0034089F" w:rsidRPr="007C59C6" w:rsidRDefault="0034089F" w:rsidP="00C36D32">
      <w:pPr>
        <w:pStyle w:val="Heading1"/>
        <w:spacing w:line="276" w:lineRule="auto"/>
        <w:rPr>
          <w:rFonts w:cs="Times New Roman"/>
          <w:szCs w:val="24"/>
        </w:rPr>
      </w:pPr>
      <w:bookmarkStart w:id="68" w:name="_Toc237814371"/>
      <w:r w:rsidRPr="007C59C6">
        <w:rPr>
          <w:rFonts w:cs="Times New Roman"/>
          <w:szCs w:val="24"/>
        </w:rPr>
        <w:lastRenderedPageBreak/>
        <w:t>1</w:t>
      </w:r>
      <w:r w:rsidR="00914284">
        <w:rPr>
          <w:rFonts w:cs="Times New Roman" w:hint="eastAsia"/>
          <w:szCs w:val="24"/>
        </w:rPr>
        <w:t>0</w:t>
      </w:r>
      <w:r w:rsidRPr="007C59C6">
        <w:rPr>
          <w:rFonts w:cs="Times New Roman"/>
          <w:szCs w:val="24"/>
        </w:rPr>
        <w:t>.0</w:t>
      </w:r>
      <w:r w:rsidRPr="007C59C6">
        <w:rPr>
          <w:rFonts w:cs="Times New Roman"/>
          <w:szCs w:val="24"/>
        </w:rPr>
        <w:tab/>
        <w:t>Reference</w:t>
      </w:r>
      <w:bookmarkEnd w:id="68"/>
    </w:p>
    <w:p w14:paraId="15693F92" w14:textId="77777777" w:rsidR="00143FE1" w:rsidRDefault="002C509B" w:rsidP="00143FE1">
      <w:pPr>
        <w:spacing w:line="276" w:lineRule="auto"/>
        <w:ind w:left="720" w:hanging="720"/>
        <w:jc w:val="both"/>
        <w:rPr>
          <w:rFonts w:ascii="Times New Roman" w:hAnsi="Times New Roman" w:cs="Times New Roman"/>
          <w:sz w:val="24"/>
          <w:szCs w:val="24"/>
        </w:rPr>
      </w:pPr>
      <w:r w:rsidRPr="007C59C6">
        <w:rPr>
          <w:rFonts w:ascii="Times New Roman" w:hAnsi="Times New Roman" w:cs="Times New Roman"/>
          <w:sz w:val="24"/>
          <w:szCs w:val="24"/>
        </w:rPr>
        <w:t xml:space="preserve">Apache Software Foundation. (2024). </w:t>
      </w:r>
      <w:r w:rsidRPr="007C59C6">
        <w:rPr>
          <w:rFonts w:ascii="Times New Roman" w:hAnsi="Times New Roman" w:cs="Times New Roman"/>
          <w:i/>
          <w:iCs/>
          <w:sz w:val="24"/>
          <w:szCs w:val="24"/>
        </w:rPr>
        <w:t>Apache Parquet</w:t>
      </w:r>
      <w:r w:rsidRPr="007C59C6">
        <w:rPr>
          <w:rFonts w:ascii="Times New Roman" w:hAnsi="Times New Roman" w:cs="Times New Roman"/>
          <w:sz w:val="24"/>
          <w:szCs w:val="24"/>
        </w:rPr>
        <w:t xml:space="preserve">. </w:t>
      </w:r>
      <w:hyperlink r:id="rId42" w:tgtFrame="_new" w:history="1">
        <w:r w:rsidRPr="007C59C6">
          <w:rPr>
            <w:rStyle w:val="Hyperlink"/>
            <w:rFonts w:ascii="Times New Roman" w:hAnsi="Times New Roman" w:cs="Times New Roman"/>
            <w:sz w:val="24"/>
            <w:szCs w:val="24"/>
          </w:rPr>
          <w:t>https://parquet.apache.org/</w:t>
        </w:r>
      </w:hyperlink>
    </w:p>
    <w:p w14:paraId="2B0BEF6F" w14:textId="472945D8" w:rsidR="002C509B" w:rsidRPr="007C59C6" w:rsidRDefault="002C509B" w:rsidP="00143FE1">
      <w:pPr>
        <w:spacing w:line="276" w:lineRule="auto"/>
        <w:ind w:left="720" w:hanging="720"/>
        <w:jc w:val="both"/>
        <w:rPr>
          <w:rFonts w:ascii="Times New Roman" w:hAnsi="Times New Roman" w:cs="Times New Roman"/>
          <w:sz w:val="24"/>
          <w:szCs w:val="24"/>
        </w:rPr>
      </w:pPr>
      <w:r w:rsidRPr="007C59C6">
        <w:rPr>
          <w:rFonts w:ascii="Times New Roman" w:hAnsi="Times New Roman" w:cs="Times New Roman"/>
          <w:sz w:val="24"/>
          <w:szCs w:val="24"/>
        </w:rPr>
        <w:t xml:space="preserve">Armbrust, M., Xin, R. S., Lian, C., Huai, Y., Liu, D., Bradley, J. K., Meng, X., Kaftan, T., Franklin, M. J., Ghodsi, A., &amp; Zaharia, M. (2015). Spark SQL: Relational data processing in Spark. </w:t>
      </w:r>
      <w:r w:rsidRPr="007C59C6">
        <w:rPr>
          <w:rFonts w:ascii="Times New Roman" w:hAnsi="Times New Roman" w:cs="Times New Roman"/>
          <w:i/>
          <w:iCs/>
          <w:sz w:val="24"/>
          <w:szCs w:val="24"/>
        </w:rPr>
        <w:t>Proceedings of the 2015 ACM SIGMOD International Conference on Management of Data</w:t>
      </w:r>
      <w:r w:rsidRPr="007C59C6">
        <w:rPr>
          <w:rFonts w:ascii="Times New Roman" w:hAnsi="Times New Roman" w:cs="Times New Roman"/>
          <w:sz w:val="24"/>
          <w:szCs w:val="24"/>
        </w:rPr>
        <w:t xml:space="preserve">, 1383–1394. </w:t>
      </w:r>
      <w:hyperlink r:id="rId43" w:tgtFrame="_new" w:history="1">
        <w:r w:rsidRPr="007C59C6">
          <w:rPr>
            <w:rStyle w:val="Hyperlink"/>
            <w:rFonts w:ascii="Times New Roman" w:hAnsi="Times New Roman" w:cs="Times New Roman"/>
            <w:sz w:val="24"/>
            <w:szCs w:val="24"/>
          </w:rPr>
          <w:t>https://doi.org/10.1145/2723372.2742797</w:t>
        </w:r>
      </w:hyperlink>
    </w:p>
    <w:p w14:paraId="03ED3278" w14:textId="77777777" w:rsidR="002C509B" w:rsidRPr="007C59C6" w:rsidRDefault="002C509B" w:rsidP="00143FE1">
      <w:pPr>
        <w:pStyle w:val="EndNoteBibliography"/>
        <w:spacing w:line="276" w:lineRule="auto"/>
        <w:ind w:left="720" w:hanging="720"/>
        <w:jc w:val="both"/>
        <w:rPr>
          <w:rFonts w:ascii="Times New Roman" w:hAnsi="Times New Roman" w:cs="Times New Roman"/>
          <w:sz w:val="24"/>
          <w:szCs w:val="24"/>
        </w:rPr>
      </w:pPr>
      <w:r w:rsidRPr="007C59C6">
        <w:rPr>
          <w:rFonts w:ascii="Times New Roman" w:hAnsi="Times New Roman" w:cs="Times New Roman"/>
          <w:sz w:val="24"/>
          <w:szCs w:val="24"/>
        </w:rPr>
        <w:t xml:space="preserve">Salloum, S., Dautov, R., Chen, X., Peng, P. X., &amp; Huang, J. Z. (2016). Big data analytics on Apache Spark. </w:t>
      </w:r>
      <w:r w:rsidRPr="007C59C6">
        <w:rPr>
          <w:rFonts w:ascii="Times New Roman" w:hAnsi="Times New Roman" w:cs="Times New Roman"/>
          <w:i/>
          <w:sz w:val="24"/>
          <w:szCs w:val="24"/>
        </w:rPr>
        <w:t>International Journal of Data Science and Analytics</w:t>
      </w:r>
      <w:r w:rsidRPr="007C59C6">
        <w:rPr>
          <w:rFonts w:ascii="Times New Roman" w:hAnsi="Times New Roman" w:cs="Times New Roman"/>
          <w:sz w:val="24"/>
          <w:szCs w:val="24"/>
        </w:rPr>
        <w:t>,</w:t>
      </w:r>
      <w:r w:rsidRPr="007C59C6">
        <w:rPr>
          <w:rFonts w:ascii="Times New Roman" w:hAnsi="Times New Roman" w:cs="Times New Roman"/>
          <w:i/>
          <w:sz w:val="24"/>
          <w:szCs w:val="24"/>
        </w:rPr>
        <w:t xml:space="preserve"> 1</w:t>
      </w:r>
      <w:r w:rsidRPr="007C59C6">
        <w:rPr>
          <w:rFonts w:ascii="Times New Roman" w:hAnsi="Times New Roman" w:cs="Times New Roman"/>
          <w:sz w:val="24"/>
          <w:szCs w:val="24"/>
        </w:rPr>
        <w:t xml:space="preserve">(3), 145-164. </w:t>
      </w:r>
      <w:hyperlink r:id="rId44" w:history="1">
        <w:r w:rsidRPr="007C59C6">
          <w:rPr>
            <w:rStyle w:val="Hyperlink"/>
            <w:rFonts w:ascii="Times New Roman" w:hAnsi="Times New Roman" w:cs="Times New Roman"/>
            <w:sz w:val="24"/>
            <w:szCs w:val="24"/>
          </w:rPr>
          <w:t>https://doi.org/10.1007/s41060-016-0027-9</w:t>
        </w:r>
      </w:hyperlink>
    </w:p>
    <w:p w14:paraId="642C37CA" w14:textId="3B5CE862" w:rsidR="002C509B" w:rsidRDefault="002C509B" w:rsidP="00143FE1">
      <w:pPr>
        <w:spacing w:line="276" w:lineRule="auto"/>
        <w:ind w:left="720" w:hanging="720"/>
        <w:jc w:val="both"/>
      </w:pPr>
      <w:r w:rsidRPr="007C59C6">
        <w:rPr>
          <w:rFonts w:ascii="Times New Roman" w:hAnsi="Times New Roman" w:cs="Times New Roman"/>
          <w:sz w:val="24"/>
          <w:szCs w:val="24"/>
        </w:rPr>
        <w:t xml:space="preserve">Zeng, X., Hui, Y., Shen, J., Pavlo, A., McKinney, W., &amp; Zhang, H. (2023). </w:t>
      </w:r>
      <w:r w:rsidRPr="007C59C6">
        <w:rPr>
          <w:rFonts w:ascii="Times New Roman" w:hAnsi="Times New Roman" w:cs="Times New Roman"/>
          <w:i/>
          <w:iCs/>
          <w:sz w:val="24"/>
          <w:szCs w:val="24"/>
        </w:rPr>
        <w:t>An empirical evaluation of columnar storage formats</w:t>
      </w:r>
      <w:r w:rsidRPr="007C59C6">
        <w:rPr>
          <w:rFonts w:ascii="Times New Roman" w:hAnsi="Times New Roman" w:cs="Times New Roman"/>
          <w:sz w:val="24"/>
          <w:szCs w:val="24"/>
        </w:rPr>
        <w:t xml:space="preserve">. </w:t>
      </w:r>
      <w:proofErr w:type="spellStart"/>
      <w:r w:rsidRPr="007C59C6">
        <w:rPr>
          <w:rFonts w:ascii="Times New Roman" w:hAnsi="Times New Roman" w:cs="Times New Roman"/>
          <w:sz w:val="24"/>
          <w:szCs w:val="24"/>
        </w:rPr>
        <w:t>arXiv</w:t>
      </w:r>
      <w:proofErr w:type="spellEnd"/>
      <w:r w:rsidRPr="007C59C6">
        <w:rPr>
          <w:rFonts w:ascii="Times New Roman" w:hAnsi="Times New Roman" w:cs="Times New Roman"/>
          <w:sz w:val="24"/>
          <w:szCs w:val="24"/>
        </w:rPr>
        <w:t xml:space="preserve">. </w:t>
      </w:r>
      <w:hyperlink r:id="rId45" w:history="1">
        <w:r w:rsidRPr="007C59C6">
          <w:rPr>
            <w:rStyle w:val="Hyperlink"/>
            <w:rFonts w:ascii="Times New Roman" w:hAnsi="Times New Roman" w:cs="Times New Roman"/>
            <w:sz w:val="24"/>
            <w:szCs w:val="24"/>
          </w:rPr>
          <w:t>https://doi.org/10.48550/arXiv.2304.05028</w:t>
        </w:r>
      </w:hyperlink>
    </w:p>
    <w:p w14:paraId="3798D6E0" w14:textId="77777777" w:rsidR="00FC1192" w:rsidRPr="007C59C6" w:rsidRDefault="00FC1192" w:rsidP="00143FE1">
      <w:pPr>
        <w:spacing w:line="276" w:lineRule="auto"/>
        <w:ind w:left="720" w:hanging="720"/>
        <w:jc w:val="both"/>
        <w:rPr>
          <w:rFonts w:ascii="Times New Roman" w:hAnsi="Times New Roman" w:cs="Times New Roman"/>
          <w:sz w:val="24"/>
          <w:szCs w:val="24"/>
        </w:rPr>
      </w:pPr>
    </w:p>
    <w:p w14:paraId="7740F82E" w14:textId="65D280A6" w:rsidR="003C622D" w:rsidRDefault="003C622D" w:rsidP="003C622D">
      <w:pPr>
        <w:pStyle w:val="Heading1"/>
        <w:spacing w:line="276" w:lineRule="auto"/>
        <w:rPr>
          <w:rFonts w:cs="Times New Roman" w:hint="eastAsia"/>
          <w:szCs w:val="24"/>
        </w:rPr>
      </w:pPr>
      <w:bookmarkStart w:id="69" w:name="_Toc237814372"/>
      <w:r w:rsidRPr="007C59C6">
        <w:rPr>
          <w:rFonts w:cs="Times New Roman"/>
          <w:szCs w:val="24"/>
        </w:rPr>
        <w:t>1</w:t>
      </w:r>
      <w:r>
        <w:rPr>
          <w:rFonts w:cs="Times New Roman" w:hint="eastAsia"/>
          <w:szCs w:val="24"/>
        </w:rPr>
        <w:t>1</w:t>
      </w:r>
      <w:r w:rsidRPr="007C59C6">
        <w:rPr>
          <w:rFonts w:cs="Times New Roman"/>
          <w:szCs w:val="24"/>
        </w:rPr>
        <w:t>.0</w:t>
      </w:r>
      <w:r w:rsidRPr="007C59C6">
        <w:rPr>
          <w:rFonts w:cs="Times New Roman"/>
          <w:szCs w:val="24"/>
        </w:rPr>
        <w:tab/>
      </w:r>
      <w:r>
        <w:rPr>
          <w:rFonts w:cs="Times New Roman" w:hint="eastAsia"/>
          <w:szCs w:val="24"/>
        </w:rPr>
        <w:t>Appendix</w:t>
      </w:r>
      <w:bookmarkEnd w:id="69"/>
    </w:p>
    <w:p w14:paraId="32B17334" w14:textId="34E68CA3" w:rsidR="003C622D" w:rsidRPr="00312C37" w:rsidRDefault="00FC1192" w:rsidP="003C622D">
      <w:pPr>
        <w:rPr>
          <w:rFonts w:ascii="Times New Roman" w:hAnsi="Times New Roman" w:cs="Times New Roman"/>
          <w:sz w:val="24"/>
          <w:szCs w:val="24"/>
        </w:rPr>
      </w:pPr>
      <w:hyperlink r:id="rId46" w:history="1">
        <w:r w:rsidRPr="00312C37">
          <w:rPr>
            <w:rStyle w:val="Hyperlink"/>
            <w:rFonts w:ascii="Times New Roman" w:hAnsi="Times New Roman" w:cs="Times New Roman"/>
            <w:sz w:val="24"/>
            <w:szCs w:val="24"/>
          </w:rPr>
          <w:t>https://github.com/ItzSeir/Small-Data-Analytic</w:t>
        </w:r>
      </w:hyperlink>
    </w:p>
    <w:p w14:paraId="71D8CDFE" w14:textId="77777777" w:rsidR="00FC1192" w:rsidRPr="003C622D" w:rsidRDefault="00FC1192" w:rsidP="003C622D"/>
    <w:p w14:paraId="2ABABC61" w14:textId="53E9EE2E" w:rsidR="00735F0F" w:rsidRPr="007C59C6" w:rsidRDefault="00735F0F" w:rsidP="00143FE1">
      <w:pPr>
        <w:spacing w:line="276" w:lineRule="auto"/>
        <w:ind w:left="720" w:hanging="720"/>
        <w:rPr>
          <w:rFonts w:ascii="Times New Roman" w:hAnsi="Times New Roman" w:cs="Times New Roman"/>
          <w:sz w:val="24"/>
          <w:szCs w:val="24"/>
        </w:rPr>
      </w:pPr>
    </w:p>
    <w:sectPr w:rsidR="00735F0F" w:rsidRPr="007C59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8FEE1" w14:textId="77777777" w:rsidR="005B3F93" w:rsidRDefault="005B3F93" w:rsidP="002C1C01">
      <w:pPr>
        <w:spacing w:after="0" w:line="240" w:lineRule="auto"/>
      </w:pPr>
      <w:r>
        <w:separator/>
      </w:r>
    </w:p>
  </w:endnote>
  <w:endnote w:type="continuationSeparator" w:id="0">
    <w:p w14:paraId="0C775ED7" w14:textId="77777777" w:rsidR="005B3F93" w:rsidRDefault="005B3F93" w:rsidP="002C1C01">
      <w:pPr>
        <w:spacing w:after="0" w:line="240" w:lineRule="auto"/>
      </w:pPr>
      <w:r>
        <w:continuationSeparator/>
      </w:r>
    </w:p>
  </w:endnote>
  <w:endnote w:type="continuationNotice" w:id="1">
    <w:p w14:paraId="2F646A99" w14:textId="77777777" w:rsidR="005B3F93" w:rsidRDefault="005B3F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0D8C2" w14:textId="77777777" w:rsidR="005B3F93" w:rsidRDefault="005B3F93" w:rsidP="002C1C01">
      <w:pPr>
        <w:spacing w:after="0" w:line="240" w:lineRule="auto"/>
      </w:pPr>
      <w:r>
        <w:separator/>
      </w:r>
    </w:p>
  </w:footnote>
  <w:footnote w:type="continuationSeparator" w:id="0">
    <w:p w14:paraId="1A13A654" w14:textId="77777777" w:rsidR="005B3F93" w:rsidRDefault="005B3F93" w:rsidP="002C1C01">
      <w:pPr>
        <w:spacing w:after="0" w:line="240" w:lineRule="auto"/>
      </w:pPr>
      <w:r>
        <w:continuationSeparator/>
      </w:r>
    </w:p>
  </w:footnote>
  <w:footnote w:type="continuationNotice" w:id="1">
    <w:p w14:paraId="0ABAAB5C" w14:textId="77777777" w:rsidR="005B3F93" w:rsidRDefault="005B3F9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22C3A"/>
    <w:multiLevelType w:val="hybridMultilevel"/>
    <w:tmpl w:val="278438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7402BE1"/>
    <w:multiLevelType w:val="multilevel"/>
    <w:tmpl w:val="3396915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4A6672F9"/>
    <w:multiLevelType w:val="hybridMultilevel"/>
    <w:tmpl w:val="1C2659C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4D1023CA"/>
    <w:multiLevelType w:val="hybridMultilevel"/>
    <w:tmpl w:val="4A9A49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26B1AEA"/>
    <w:multiLevelType w:val="multilevel"/>
    <w:tmpl w:val="6820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7D3ED3"/>
    <w:multiLevelType w:val="hybridMultilevel"/>
    <w:tmpl w:val="CEDA23C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7BC32B0B"/>
    <w:multiLevelType w:val="hybridMultilevel"/>
    <w:tmpl w:val="19E862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12287228">
    <w:abstractNumId w:val="1"/>
  </w:num>
  <w:num w:numId="2" w16cid:durableId="2116898467">
    <w:abstractNumId w:val="4"/>
  </w:num>
  <w:num w:numId="3" w16cid:durableId="1021128855">
    <w:abstractNumId w:val="2"/>
  </w:num>
  <w:num w:numId="4" w16cid:durableId="1604266389">
    <w:abstractNumId w:val="6"/>
  </w:num>
  <w:num w:numId="5" w16cid:durableId="848062245">
    <w:abstractNumId w:val="5"/>
  </w:num>
  <w:num w:numId="6" w16cid:durableId="2011441815">
    <w:abstractNumId w:val="0"/>
  </w:num>
  <w:num w:numId="7" w16cid:durableId="934827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p5r2wta9trpatex023xdx9155e9ztxvfsp2&quot;&gt;My EndNote Library&lt;record-ids&gt;&lt;item&gt;80&lt;/item&gt;&lt;/record-ids&gt;&lt;/item&gt;&lt;/Libraries&gt;"/>
  </w:docVars>
  <w:rsids>
    <w:rsidRoot w:val="00960968"/>
    <w:rsid w:val="00001BEC"/>
    <w:rsid w:val="00002B14"/>
    <w:rsid w:val="00003697"/>
    <w:rsid w:val="00005437"/>
    <w:rsid w:val="00005EEA"/>
    <w:rsid w:val="00010767"/>
    <w:rsid w:val="00012638"/>
    <w:rsid w:val="00014460"/>
    <w:rsid w:val="00016C6D"/>
    <w:rsid w:val="00020A6A"/>
    <w:rsid w:val="0003739E"/>
    <w:rsid w:val="000377BC"/>
    <w:rsid w:val="00047640"/>
    <w:rsid w:val="000509E0"/>
    <w:rsid w:val="00051379"/>
    <w:rsid w:val="00055F2D"/>
    <w:rsid w:val="00057258"/>
    <w:rsid w:val="00064E09"/>
    <w:rsid w:val="00064F2E"/>
    <w:rsid w:val="000650C5"/>
    <w:rsid w:val="00065D90"/>
    <w:rsid w:val="00071F07"/>
    <w:rsid w:val="00071F2E"/>
    <w:rsid w:val="00074575"/>
    <w:rsid w:val="00075B6F"/>
    <w:rsid w:val="00084D5B"/>
    <w:rsid w:val="00085C41"/>
    <w:rsid w:val="00090880"/>
    <w:rsid w:val="00093806"/>
    <w:rsid w:val="000943B5"/>
    <w:rsid w:val="0009599A"/>
    <w:rsid w:val="000961F1"/>
    <w:rsid w:val="00096E77"/>
    <w:rsid w:val="00097EF6"/>
    <w:rsid w:val="000A2EF4"/>
    <w:rsid w:val="000A5B8F"/>
    <w:rsid w:val="000B1155"/>
    <w:rsid w:val="000B2DDA"/>
    <w:rsid w:val="000B44AA"/>
    <w:rsid w:val="000B4714"/>
    <w:rsid w:val="000D0C0A"/>
    <w:rsid w:val="000D20F0"/>
    <w:rsid w:val="000D53A6"/>
    <w:rsid w:val="000D591E"/>
    <w:rsid w:val="000D79E8"/>
    <w:rsid w:val="000D7E7C"/>
    <w:rsid w:val="000E11BB"/>
    <w:rsid w:val="000E37ED"/>
    <w:rsid w:val="000E5F62"/>
    <w:rsid w:val="000E6041"/>
    <w:rsid w:val="000F3FC3"/>
    <w:rsid w:val="000F5F2D"/>
    <w:rsid w:val="000F6475"/>
    <w:rsid w:val="001033CB"/>
    <w:rsid w:val="00111AA8"/>
    <w:rsid w:val="00113257"/>
    <w:rsid w:val="00113799"/>
    <w:rsid w:val="00124B8D"/>
    <w:rsid w:val="00130D09"/>
    <w:rsid w:val="0013164C"/>
    <w:rsid w:val="001327EF"/>
    <w:rsid w:val="001357E6"/>
    <w:rsid w:val="0013688F"/>
    <w:rsid w:val="001368C0"/>
    <w:rsid w:val="00143FE1"/>
    <w:rsid w:val="001467FE"/>
    <w:rsid w:val="001530C2"/>
    <w:rsid w:val="00153DAD"/>
    <w:rsid w:val="001602DE"/>
    <w:rsid w:val="00162D48"/>
    <w:rsid w:val="0016601B"/>
    <w:rsid w:val="00170687"/>
    <w:rsid w:val="001732DD"/>
    <w:rsid w:val="00180282"/>
    <w:rsid w:val="00186751"/>
    <w:rsid w:val="0019352A"/>
    <w:rsid w:val="0019752B"/>
    <w:rsid w:val="001A10A4"/>
    <w:rsid w:val="001A1146"/>
    <w:rsid w:val="001A14ED"/>
    <w:rsid w:val="001A27A7"/>
    <w:rsid w:val="001A56A2"/>
    <w:rsid w:val="001A6360"/>
    <w:rsid w:val="001B013E"/>
    <w:rsid w:val="001B1713"/>
    <w:rsid w:val="001B2A67"/>
    <w:rsid w:val="001B409A"/>
    <w:rsid w:val="001B482C"/>
    <w:rsid w:val="001C13FB"/>
    <w:rsid w:val="001C3D16"/>
    <w:rsid w:val="001D1D31"/>
    <w:rsid w:val="001D29E3"/>
    <w:rsid w:val="001D56E6"/>
    <w:rsid w:val="001E1658"/>
    <w:rsid w:val="001E1B0F"/>
    <w:rsid w:val="001E5703"/>
    <w:rsid w:val="001F1BE5"/>
    <w:rsid w:val="001F2873"/>
    <w:rsid w:val="001F4138"/>
    <w:rsid w:val="001F55D9"/>
    <w:rsid w:val="001F5964"/>
    <w:rsid w:val="001F5CD1"/>
    <w:rsid w:val="00200CA2"/>
    <w:rsid w:val="00202B6B"/>
    <w:rsid w:val="002077A6"/>
    <w:rsid w:val="00207CD2"/>
    <w:rsid w:val="00207CE0"/>
    <w:rsid w:val="002130D7"/>
    <w:rsid w:val="00216628"/>
    <w:rsid w:val="00222D38"/>
    <w:rsid w:val="00226A01"/>
    <w:rsid w:val="00232629"/>
    <w:rsid w:val="00242586"/>
    <w:rsid w:val="00243A9A"/>
    <w:rsid w:val="0024694C"/>
    <w:rsid w:val="00251B45"/>
    <w:rsid w:val="002536BC"/>
    <w:rsid w:val="00253939"/>
    <w:rsid w:val="00255C61"/>
    <w:rsid w:val="002646F0"/>
    <w:rsid w:val="00274110"/>
    <w:rsid w:val="00274C20"/>
    <w:rsid w:val="00275324"/>
    <w:rsid w:val="002949FC"/>
    <w:rsid w:val="00297810"/>
    <w:rsid w:val="002A1AE2"/>
    <w:rsid w:val="002A2188"/>
    <w:rsid w:val="002A2E2C"/>
    <w:rsid w:val="002A3052"/>
    <w:rsid w:val="002A4BF8"/>
    <w:rsid w:val="002A77A1"/>
    <w:rsid w:val="002B0FD1"/>
    <w:rsid w:val="002B33DA"/>
    <w:rsid w:val="002C0692"/>
    <w:rsid w:val="002C1C01"/>
    <w:rsid w:val="002C2981"/>
    <w:rsid w:val="002C3973"/>
    <w:rsid w:val="002C5069"/>
    <w:rsid w:val="002C509B"/>
    <w:rsid w:val="002D0F95"/>
    <w:rsid w:val="002D201C"/>
    <w:rsid w:val="002D6872"/>
    <w:rsid w:val="002E039C"/>
    <w:rsid w:val="002E3B07"/>
    <w:rsid w:val="002E7F28"/>
    <w:rsid w:val="002F169E"/>
    <w:rsid w:val="002F211D"/>
    <w:rsid w:val="002F3F2E"/>
    <w:rsid w:val="002F606A"/>
    <w:rsid w:val="002F6FE9"/>
    <w:rsid w:val="00302195"/>
    <w:rsid w:val="00312C37"/>
    <w:rsid w:val="00313CEA"/>
    <w:rsid w:val="00315AB9"/>
    <w:rsid w:val="00315FC1"/>
    <w:rsid w:val="003206DC"/>
    <w:rsid w:val="00326B86"/>
    <w:rsid w:val="003278E2"/>
    <w:rsid w:val="00333FE3"/>
    <w:rsid w:val="0034089F"/>
    <w:rsid w:val="003426DF"/>
    <w:rsid w:val="003446E6"/>
    <w:rsid w:val="00344937"/>
    <w:rsid w:val="0034550B"/>
    <w:rsid w:val="00347268"/>
    <w:rsid w:val="003475A0"/>
    <w:rsid w:val="00352369"/>
    <w:rsid w:val="00353712"/>
    <w:rsid w:val="0035373E"/>
    <w:rsid w:val="00353755"/>
    <w:rsid w:val="00353BD8"/>
    <w:rsid w:val="00361F44"/>
    <w:rsid w:val="00363A82"/>
    <w:rsid w:val="00367080"/>
    <w:rsid w:val="00367212"/>
    <w:rsid w:val="00367CBD"/>
    <w:rsid w:val="0037335F"/>
    <w:rsid w:val="003740C3"/>
    <w:rsid w:val="003743EB"/>
    <w:rsid w:val="0037459E"/>
    <w:rsid w:val="00374DDA"/>
    <w:rsid w:val="00376B9E"/>
    <w:rsid w:val="00376CC3"/>
    <w:rsid w:val="00380AE2"/>
    <w:rsid w:val="00385E67"/>
    <w:rsid w:val="003871A4"/>
    <w:rsid w:val="003874DF"/>
    <w:rsid w:val="0039289E"/>
    <w:rsid w:val="00393792"/>
    <w:rsid w:val="003A0C68"/>
    <w:rsid w:val="003A1284"/>
    <w:rsid w:val="003A35C6"/>
    <w:rsid w:val="003A43B0"/>
    <w:rsid w:val="003A7AC0"/>
    <w:rsid w:val="003B2124"/>
    <w:rsid w:val="003B2A78"/>
    <w:rsid w:val="003B34EE"/>
    <w:rsid w:val="003B48A8"/>
    <w:rsid w:val="003B7ABA"/>
    <w:rsid w:val="003C149E"/>
    <w:rsid w:val="003C25B8"/>
    <w:rsid w:val="003C5B3B"/>
    <w:rsid w:val="003C622D"/>
    <w:rsid w:val="003C6E35"/>
    <w:rsid w:val="003D1FC7"/>
    <w:rsid w:val="003E0C8D"/>
    <w:rsid w:val="003E5D85"/>
    <w:rsid w:val="003E6BF8"/>
    <w:rsid w:val="003E6EF0"/>
    <w:rsid w:val="003E7497"/>
    <w:rsid w:val="003E7738"/>
    <w:rsid w:val="003F296F"/>
    <w:rsid w:val="003F3136"/>
    <w:rsid w:val="003F747A"/>
    <w:rsid w:val="00401585"/>
    <w:rsid w:val="00401823"/>
    <w:rsid w:val="00406EBA"/>
    <w:rsid w:val="00412000"/>
    <w:rsid w:val="004123FC"/>
    <w:rsid w:val="00414A9E"/>
    <w:rsid w:val="00416715"/>
    <w:rsid w:val="00417B21"/>
    <w:rsid w:val="00424153"/>
    <w:rsid w:val="00427760"/>
    <w:rsid w:val="00431880"/>
    <w:rsid w:val="00431E50"/>
    <w:rsid w:val="004343EA"/>
    <w:rsid w:val="00434701"/>
    <w:rsid w:val="004353D2"/>
    <w:rsid w:val="004358FF"/>
    <w:rsid w:val="004429EF"/>
    <w:rsid w:val="004442B3"/>
    <w:rsid w:val="004446DE"/>
    <w:rsid w:val="004448FD"/>
    <w:rsid w:val="0044581C"/>
    <w:rsid w:val="00445CAE"/>
    <w:rsid w:val="00446E0F"/>
    <w:rsid w:val="0045256C"/>
    <w:rsid w:val="00453E71"/>
    <w:rsid w:val="00453EC7"/>
    <w:rsid w:val="00466113"/>
    <w:rsid w:val="00471032"/>
    <w:rsid w:val="00473A7C"/>
    <w:rsid w:val="00476663"/>
    <w:rsid w:val="00483130"/>
    <w:rsid w:val="0048523B"/>
    <w:rsid w:val="0048598A"/>
    <w:rsid w:val="00486100"/>
    <w:rsid w:val="00494C40"/>
    <w:rsid w:val="00496C85"/>
    <w:rsid w:val="00497B6C"/>
    <w:rsid w:val="004A166B"/>
    <w:rsid w:val="004A18B0"/>
    <w:rsid w:val="004B0D7B"/>
    <w:rsid w:val="004B118F"/>
    <w:rsid w:val="004B1C43"/>
    <w:rsid w:val="004B2EB9"/>
    <w:rsid w:val="004B3867"/>
    <w:rsid w:val="004B5A1D"/>
    <w:rsid w:val="004B70D5"/>
    <w:rsid w:val="004B726B"/>
    <w:rsid w:val="004C19FE"/>
    <w:rsid w:val="004C6846"/>
    <w:rsid w:val="004D28DD"/>
    <w:rsid w:val="004D4E46"/>
    <w:rsid w:val="004D742F"/>
    <w:rsid w:val="004E1CBA"/>
    <w:rsid w:val="004E1E30"/>
    <w:rsid w:val="004E30BD"/>
    <w:rsid w:val="004E442D"/>
    <w:rsid w:val="004E46E0"/>
    <w:rsid w:val="004E5094"/>
    <w:rsid w:val="004F1071"/>
    <w:rsid w:val="004F168B"/>
    <w:rsid w:val="004F287C"/>
    <w:rsid w:val="004F38EA"/>
    <w:rsid w:val="004F3AFB"/>
    <w:rsid w:val="004F5178"/>
    <w:rsid w:val="004F59FC"/>
    <w:rsid w:val="00504CA3"/>
    <w:rsid w:val="005069E5"/>
    <w:rsid w:val="00507CD0"/>
    <w:rsid w:val="00510AA8"/>
    <w:rsid w:val="005119EB"/>
    <w:rsid w:val="0051544E"/>
    <w:rsid w:val="00516625"/>
    <w:rsid w:val="005234B3"/>
    <w:rsid w:val="005247A5"/>
    <w:rsid w:val="00524E37"/>
    <w:rsid w:val="00525CF5"/>
    <w:rsid w:val="00527772"/>
    <w:rsid w:val="005326A3"/>
    <w:rsid w:val="0053455A"/>
    <w:rsid w:val="00534780"/>
    <w:rsid w:val="00535E6E"/>
    <w:rsid w:val="0054425C"/>
    <w:rsid w:val="00545418"/>
    <w:rsid w:val="00547BAE"/>
    <w:rsid w:val="005511D6"/>
    <w:rsid w:val="00552274"/>
    <w:rsid w:val="00554B32"/>
    <w:rsid w:val="00555743"/>
    <w:rsid w:val="0055578C"/>
    <w:rsid w:val="00556396"/>
    <w:rsid w:val="00557C34"/>
    <w:rsid w:val="00557FFE"/>
    <w:rsid w:val="00570BD1"/>
    <w:rsid w:val="005729B1"/>
    <w:rsid w:val="0057451F"/>
    <w:rsid w:val="005745E5"/>
    <w:rsid w:val="005748B2"/>
    <w:rsid w:val="00574DCC"/>
    <w:rsid w:val="0057551B"/>
    <w:rsid w:val="00577483"/>
    <w:rsid w:val="00582E4D"/>
    <w:rsid w:val="00587D11"/>
    <w:rsid w:val="00591A43"/>
    <w:rsid w:val="0059505B"/>
    <w:rsid w:val="0059553A"/>
    <w:rsid w:val="005A5A97"/>
    <w:rsid w:val="005B098B"/>
    <w:rsid w:val="005B0AE2"/>
    <w:rsid w:val="005B2A82"/>
    <w:rsid w:val="005B3F93"/>
    <w:rsid w:val="005B62C7"/>
    <w:rsid w:val="005B652C"/>
    <w:rsid w:val="005C3866"/>
    <w:rsid w:val="005C6410"/>
    <w:rsid w:val="005C71CD"/>
    <w:rsid w:val="005D2E8D"/>
    <w:rsid w:val="005D36EB"/>
    <w:rsid w:val="005D7879"/>
    <w:rsid w:val="005E33B4"/>
    <w:rsid w:val="005E3D2B"/>
    <w:rsid w:val="005E467B"/>
    <w:rsid w:val="005E5877"/>
    <w:rsid w:val="005F436E"/>
    <w:rsid w:val="006005BB"/>
    <w:rsid w:val="00602253"/>
    <w:rsid w:val="0060245D"/>
    <w:rsid w:val="00603051"/>
    <w:rsid w:val="00610C10"/>
    <w:rsid w:val="00611728"/>
    <w:rsid w:val="00611FC3"/>
    <w:rsid w:val="00614ACD"/>
    <w:rsid w:val="006165D3"/>
    <w:rsid w:val="0061694A"/>
    <w:rsid w:val="00616F23"/>
    <w:rsid w:val="00620A58"/>
    <w:rsid w:val="00620C0B"/>
    <w:rsid w:val="00622694"/>
    <w:rsid w:val="00623CC5"/>
    <w:rsid w:val="00625395"/>
    <w:rsid w:val="006330CE"/>
    <w:rsid w:val="0063601E"/>
    <w:rsid w:val="00636513"/>
    <w:rsid w:val="00636C2A"/>
    <w:rsid w:val="00640CBA"/>
    <w:rsid w:val="00642925"/>
    <w:rsid w:val="00643E44"/>
    <w:rsid w:val="00650844"/>
    <w:rsid w:val="0065132D"/>
    <w:rsid w:val="006517F4"/>
    <w:rsid w:val="00651B5C"/>
    <w:rsid w:val="00656458"/>
    <w:rsid w:val="006568BB"/>
    <w:rsid w:val="00660D78"/>
    <w:rsid w:val="00662915"/>
    <w:rsid w:val="00663A25"/>
    <w:rsid w:val="0066569C"/>
    <w:rsid w:val="00665DC4"/>
    <w:rsid w:val="0066605B"/>
    <w:rsid w:val="00667441"/>
    <w:rsid w:val="006715DC"/>
    <w:rsid w:val="00675A4B"/>
    <w:rsid w:val="00675A7C"/>
    <w:rsid w:val="00675F83"/>
    <w:rsid w:val="0068263C"/>
    <w:rsid w:val="006841C5"/>
    <w:rsid w:val="00687001"/>
    <w:rsid w:val="00690BBE"/>
    <w:rsid w:val="006916A3"/>
    <w:rsid w:val="00691CC4"/>
    <w:rsid w:val="00696093"/>
    <w:rsid w:val="006961BC"/>
    <w:rsid w:val="006A021D"/>
    <w:rsid w:val="006A1B56"/>
    <w:rsid w:val="006A433C"/>
    <w:rsid w:val="006A47CF"/>
    <w:rsid w:val="006A7888"/>
    <w:rsid w:val="006A7C4A"/>
    <w:rsid w:val="006B38D4"/>
    <w:rsid w:val="006C54DC"/>
    <w:rsid w:val="006C5F13"/>
    <w:rsid w:val="006C78DC"/>
    <w:rsid w:val="006C7EDB"/>
    <w:rsid w:val="006D291E"/>
    <w:rsid w:val="006D35F6"/>
    <w:rsid w:val="006D4602"/>
    <w:rsid w:val="006D71BF"/>
    <w:rsid w:val="006E00C0"/>
    <w:rsid w:val="006E15B7"/>
    <w:rsid w:val="006F03E1"/>
    <w:rsid w:val="006F117E"/>
    <w:rsid w:val="006F1B8B"/>
    <w:rsid w:val="006F3973"/>
    <w:rsid w:val="0070039D"/>
    <w:rsid w:val="00705BA6"/>
    <w:rsid w:val="00707E72"/>
    <w:rsid w:val="00711725"/>
    <w:rsid w:val="00713C6C"/>
    <w:rsid w:val="00715E0E"/>
    <w:rsid w:val="00715F44"/>
    <w:rsid w:val="0071612A"/>
    <w:rsid w:val="0071776A"/>
    <w:rsid w:val="00717E26"/>
    <w:rsid w:val="007242FE"/>
    <w:rsid w:val="007258D2"/>
    <w:rsid w:val="0072688C"/>
    <w:rsid w:val="0073085C"/>
    <w:rsid w:val="00730A61"/>
    <w:rsid w:val="007315E4"/>
    <w:rsid w:val="00733366"/>
    <w:rsid w:val="007349F1"/>
    <w:rsid w:val="00734F4D"/>
    <w:rsid w:val="00735F0F"/>
    <w:rsid w:val="00736404"/>
    <w:rsid w:val="007368D1"/>
    <w:rsid w:val="00736BDB"/>
    <w:rsid w:val="007370D8"/>
    <w:rsid w:val="007373E1"/>
    <w:rsid w:val="007375DF"/>
    <w:rsid w:val="007404B1"/>
    <w:rsid w:val="0074414A"/>
    <w:rsid w:val="00747E46"/>
    <w:rsid w:val="00750182"/>
    <w:rsid w:val="0075228D"/>
    <w:rsid w:val="00752789"/>
    <w:rsid w:val="00752EE6"/>
    <w:rsid w:val="00761758"/>
    <w:rsid w:val="00766B87"/>
    <w:rsid w:val="007706C8"/>
    <w:rsid w:val="00774FA8"/>
    <w:rsid w:val="007764AF"/>
    <w:rsid w:val="00776FA6"/>
    <w:rsid w:val="0078100D"/>
    <w:rsid w:val="00783771"/>
    <w:rsid w:val="00785FB3"/>
    <w:rsid w:val="00787151"/>
    <w:rsid w:val="00795A51"/>
    <w:rsid w:val="00795DA0"/>
    <w:rsid w:val="007A1C0B"/>
    <w:rsid w:val="007A614B"/>
    <w:rsid w:val="007B1A08"/>
    <w:rsid w:val="007B24AD"/>
    <w:rsid w:val="007B50DA"/>
    <w:rsid w:val="007B52B1"/>
    <w:rsid w:val="007B6BEA"/>
    <w:rsid w:val="007C0F2C"/>
    <w:rsid w:val="007C1104"/>
    <w:rsid w:val="007C50B2"/>
    <w:rsid w:val="007C521A"/>
    <w:rsid w:val="007C59C6"/>
    <w:rsid w:val="007C6F98"/>
    <w:rsid w:val="007D0330"/>
    <w:rsid w:val="007D0BAC"/>
    <w:rsid w:val="007D32C2"/>
    <w:rsid w:val="007D458E"/>
    <w:rsid w:val="007D5332"/>
    <w:rsid w:val="007D63A1"/>
    <w:rsid w:val="007E11ED"/>
    <w:rsid w:val="007E323B"/>
    <w:rsid w:val="007E60C5"/>
    <w:rsid w:val="007E6320"/>
    <w:rsid w:val="007E698A"/>
    <w:rsid w:val="007E7CC6"/>
    <w:rsid w:val="007F0464"/>
    <w:rsid w:val="007F1B42"/>
    <w:rsid w:val="007F2A47"/>
    <w:rsid w:val="007F327F"/>
    <w:rsid w:val="007F4538"/>
    <w:rsid w:val="007F626D"/>
    <w:rsid w:val="007F6935"/>
    <w:rsid w:val="008010CB"/>
    <w:rsid w:val="00801B3E"/>
    <w:rsid w:val="00801E34"/>
    <w:rsid w:val="00804E37"/>
    <w:rsid w:val="00804E3F"/>
    <w:rsid w:val="0081161D"/>
    <w:rsid w:val="00811C86"/>
    <w:rsid w:val="00813EB6"/>
    <w:rsid w:val="00816C9B"/>
    <w:rsid w:val="00821C3B"/>
    <w:rsid w:val="0082333B"/>
    <w:rsid w:val="00825B20"/>
    <w:rsid w:val="00825EE8"/>
    <w:rsid w:val="00827FF3"/>
    <w:rsid w:val="00832211"/>
    <w:rsid w:val="008356EF"/>
    <w:rsid w:val="00837A00"/>
    <w:rsid w:val="008415BF"/>
    <w:rsid w:val="008458E2"/>
    <w:rsid w:val="00852A51"/>
    <w:rsid w:val="0085333D"/>
    <w:rsid w:val="00856D6B"/>
    <w:rsid w:val="00857D8B"/>
    <w:rsid w:val="00857F45"/>
    <w:rsid w:val="008620CE"/>
    <w:rsid w:val="008637B9"/>
    <w:rsid w:val="00870647"/>
    <w:rsid w:val="0087129E"/>
    <w:rsid w:val="0087136E"/>
    <w:rsid w:val="00871A59"/>
    <w:rsid w:val="0087430C"/>
    <w:rsid w:val="00875E14"/>
    <w:rsid w:val="00876492"/>
    <w:rsid w:val="00880C1D"/>
    <w:rsid w:val="0088383A"/>
    <w:rsid w:val="00883D35"/>
    <w:rsid w:val="00885D95"/>
    <w:rsid w:val="00886388"/>
    <w:rsid w:val="00894889"/>
    <w:rsid w:val="008965B1"/>
    <w:rsid w:val="00896D59"/>
    <w:rsid w:val="0089712B"/>
    <w:rsid w:val="008A2C35"/>
    <w:rsid w:val="008A2E70"/>
    <w:rsid w:val="008A51C2"/>
    <w:rsid w:val="008A7E96"/>
    <w:rsid w:val="008B13B3"/>
    <w:rsid w:val="008B2961"/>
    <w:rsid w:val="008C231D"/>
    <w:rsid w:val="008C29D0"/>
    <w:rsid w:val="008C4464"/>
    <w:rsid w:val="008C478D"/>
    <w:rsid w:val="008C4BF5"/>
    <w:rsid w:val="008D11B2"/>
    <w:rsid w:val="008D391D"/>
    <w:rsid w:val="008D4AC3"/>
    <w:rsid w:val="008D6F44"/>
    <w:rsid w:val="008E08DA"/>
    <w:rsid w:val="008E4C4D"/>
    <w:rsid w:val="008E54AF"/>
    <w:rsid w:val="008E7F84"/>
    <w:rsid w:val="008F21B8"/>
    <w:rsid w:val="008F333D"/>
    <w:rsid w:val="008F397E"/>
    <w:rsid w:val="008F3CC9"/>
    <w:rsid w:val="008F6FF3"/>
    <w:rsid w:val="008F74BE"/>
    <w:rsid w:val="008F76DB"/>
    <w:rsid w:val="009065F5"/>
    <w:rsid w:val="0090743B"/>
    <w:rsid w:val="00907459"/>
    <w:rsid w:val="00907FD8"/>
    <w:rsid w:val="00911541"/>
    <w:rsid w:val="00912269"/>
    <w:rsid w:val="00914284"/>
    <w:rsid w:val="00914911"/>
    <w:rsid w:val="009152CD"/>
    <w:rsid w:val="009210AD"/>
    <w:rsid w:val="00921D7E"/>
    <w:rsid w:val="009240D1"/>
    <w:rsid w:val="009248C9"/>
    <w:rsid w:val="009274DD"/>
    <w:rsid w:val="00927A4B"/>
    <w:rsid w:val="009309C9"/>
    <w:rsid w:val="00932065"/>
    <w:rsid w:val="00933758"/>
    <w:rsid w:val="009343C7"/>
    <w:rsid w:val="00935888"/>
    <w:rsid w:val="00936108"/>
    <w:rsid w:val="009508FD"/>
    <w:rsid w:val="009511D9"/>
    <w:rsid w:val="00952892"/>
    <w:rsid w:val="00957B60"/>
    <w:rsid w:val="00960968"/>
    <w:rsid w:val="00961E72"/>
    <w:rsid w:val="00962353"/>
    <w:rsid w:val="00962568"/>
    <w:rsid w:val="00964D65"/>
    <w:rsid w:val="00971A63"/>
    <w:rsid w:val="00974077"/>
    <w:rsid w:val="00974A2C"/>
    <w:rsid w:val="00977763"/>
    <w:rsid w:val="00977C61"/>
    <w:rsid w:val="00980976"/>
    <w:rsid w:val="0098252C"/>
    <w:rsid w:val="009826A9"/>
    <w:rsid w:val="00986AC8"/>
    <w:rsid w:val="00990439"/>
    <w:rsid w:val="00991578"/>
    <w:rsid w:val="00992380"/>
    <w:rsid w:val="0099291D"/>
    <w:rsid w:val="00994F44"/>
    <w:rsid w:val="009A2534"/>
    <w:rsid w:val="009A2DFA"/>
    <w:rsid w:val="009A3435"/>
    <w:rsid w:val="009A6C3D"/>
    <w:rsid w:val="009B1EE6"/>
    <w:rsid w:val="009C1874"/>
    <w:rsid w:val="009C53C0"/>
    <w:rsid w:val="009D00FB"/>
    <w:rsid w:val="009E0A25"/>
    <w:rsid w:val="009E1D94"/>
    <w:rsid w:val="009E3B4D"/>
    <w:rsid w:val="009E7513"/>
    <w:rsid w:val="009F0C18"/>
    <w:rsid w:val="009F2BA1"/>
    <w:rsid w:val="009F40B7"/>
    <w:rsid w:val="00A02C43"/>
    <w:rsid w:val="00A06D58"/>
    <w:rsid w:val="00A110DC"/>
    <w:rsid w:val="00A11E86"/>
    <w:rsid w:val="00A1442E"/>
    <w:rsid w:val="00A1449E"/>
    <w:rsid w:val="00A14F07"/>
    <w:rsid w:val="00A160FA"/>
    <w:rsid w:val="00A174D2"/>
    <w:rsid w:val="00A205E8"/>
    <w:rsid w:val="00A2263D"/>
    <w:rsid w:val="00A25AFD"/>
    <w:rsid w:val="00A274DF"/>
    <w:rsid w:val="00A27A9D"/>
    <w:rsid w:val="00A27EA7"/>
    <w:rsid w:val="00A31C92"/>
    <w:rsid w:val="00A36DEA"/>
    <w:rsid w:val="00A40147"/>
    <w:rsid w:val="00A404FD"/>
    <w:rsid w:val="00A43459"/>
    <w:rsid w:val="00A44739"/>
    <w:rsid w:val="00A46151"/>
    <w:rsid w:val="00A5067B"/>
    <w:rsid w:val="00A506AD"/>
    <w:rsid w:val="00A51153"/>
    <w:rsid w:val="00A53D7A"/>
    <w:rsid w:val="00A555D2"/>
    <w:rsid w:val="00A55FF3"/>
    <w:rsid w:val="00A5752D"/>
    <w:rsid w:val="00A60CA7"/>
    <w:rsid w:val="00A63137"/>
    <w:rsid w:val="00A66F20"/>
    <w:rsid w:val="00A72EC6"/>
    <w:rsid w:val="00A73C3B"/>
    <w:rsid w:val="00A74DF2"/>
    <w:rsid w:val="00A80993"/>
    <w:rsid w:val="00A8334D"/>
    <w:rsid w:val="00A8517F"/>
    <w:rsid w:val="00A8564E"/>
    <w:rsid w:val="00A90EB2"/>
    <w:rsid w:val="00A92512"/>
    <w:rsid w:val="00A96663"/>
    <w:rsid w:val="00A97F68"/>
    <w:rsid w:val="00AA1AD7"/>
    <w:rsid w:val="00AA4E8A"/>
    <w:rsid w:val="00AB198D"/>
    <w:rsid w:val="00AB2AB4"/>
    <w:rsid w:val="00AB6D26"/>
    <w:rsid w:val="00AC165F"/>
    <w:rsid w:val="00AC3841"/>
    <w:rsid w:val="00AC6636"/>
    <w:rsid w:val="00AD1042"/>
    <w:rsid w:val="00AD3561"/>
    <w:rsid w:val="00AD38D6"/>
    <w:rsid w:val="00AD607E"/>
    <w:rsid w:val="00AE6567"/>
    <w:rsid w:val="00AE6B6B"/>
    <w:rsid w:val="00AF6E33"/>
    <w:rsid w:val="00AF7092"/>
    <w:rsid w:val="00AF72BC"/>
    <w:rsid w:val="00B00E68"/>
    <w:rsid w:val="00B02146"/>
    <w:rsid w:val="00B04CD6"/>
    <w:rsid w:val="00B05143"/>
    <w:rsid w:val="00B07930"/>
    <w:rsid w:val="00B07EF0"/>
    <w:rsid w:val="00B12208"/>
    <w:rsid w:val="00B17F2B"/>
    <w:rsid w:val="00B209C7"/>
    <w:rsid w:val="00B22F23"/>
    <w:rsid w:val="00B24354"/>
    <w:rsid w:val="00B317C2"/>
    <w:rsid w:val="00B33364"/>
    <w:rsid w:val="00B357D7"/>
    <w:rsid w:val="00B35FF0"/>
    <w:rsid w:val="00B3656A"/>
    <w:rsid w:val="00B367E4"/>
    <w:rsid w:val="00B42FEF"/>
    <w:rsid w:val="00B4316F"/>
    <w:rsid w:val="00B51CC8"/>
    <w:rsid w:val="00B52376"/>
    <w:rsid w:val="00B57BC0"/>
    <w:rsid w:val="00B60929"/>
    <w:rsid w:val="00B643B8"/>
    <w:rsid w:val="00B64565"/>
    <w:rsid w:val="00B67B96"/>
    <w:rsid w:val="00B70263"/>
    <w:rsid w:val="00B721FB"/>
    <w:rsid w:val="00B73125"/>
    <w:rsid w:val="00B731F3"/>
    <w:rsid w:val="00B824F8"/>
    <w:rsid w:val="00B82CE6"/>
    <w:rsid w:val="00B87970"/>
    <w:rsid w:val="00B92524"/>
    <w:rsid w:val="00BA5617"/>
    <w:rsid w:val="00BA65D6"/>
    <w:rsid w:val="00BA717F"/>
    <w:rsid w:val="00BB30C0"/>
    <w:rsid w:val="00BB3828"/>
    <w:rsid w:val="00BB49F0"/>
    <w:rsid w:val="00BC1455"/>
    <w:rsid w:val="00BC2182"/>
    <w:rsid w:val="00BC711B"/>
    <w:rsid w:val="00BD0447"/>
    <w:rsid w:val="00BD2DD9"/>
    <w:rsid w:val="00BD5828"/>
    <w:rsid w:val="00BE0E02"/>
    <w:rsid w:val="00BE36D8"/>
    <w:rsid w:val="00BE4861"/>
    <w:rsid w:val="00BF00FB"/>
    <w:rsid w:val="00BF18BF"/>
    <w:rsid w:val="00BF2E30"/>
    <w:rsid w:val="00BF3807"/>
    <w:rsid w:val="00BF488E"/>
    <w:rsid w:val="00BF51A4"/>
    <w:rsid w:val="00BF6959"/>
    <w:rsid w:val="00C00444"/>
    <w:rsid w:val="00C059D0"/>
    <w:rsid w:val="00C068A0"/>
    <w:rsid w:val="00C07957"/>
    <w:rsid w:val="00C12354"/>
    <w:rsid w:val="00C12A7B"/>
    <w:rsid w:val="00C13C0F"/>
    <w:rsid w:val="00C223C7"/>
    <w:rsid w:val="00C23C4E"/>
    <w:rsid w:val="00C2493B"/>
    <w:rsid w:val="00C30B88"/>
    <w:rsid w:val="00C31A51"/>
    <w:rsid w:val="00C3330E"/>
    <w:rsid w:val="00C35BD0"/>
    <w:rsid w:val="00C36D32"/>
    <w:rsid w:val="00C40FC3"/>
    <w:rsid w:val="00C41352"/>
    <w:rsid w:val="00C42E87"/>
    <w:rsid w:val="00C50D41"/>
    <w:rsid w:val="00C52F2D"/>
    <w:rsid w:val="00C54007"/>
    <w:rsid w:val="00C562EA"/>
    <w:rsid w:val="00C566CD"/>
    <w:rsid w:val="00C57AAD"/>
    <w:rsid w:val="00C673B3"/>
    <w:rsid w:val="00C71520"/>
    <w:rsid w:val="00C76A90"/>
    <w:rsid w:val="00C76B31"/>
    <w:rsid w:val="00C8146D"/>
    <w:rsid w:val="00C84795"/>
    <w:rsid w:val="00C859F5"/>
    <w:rsid w:val="00C85B9A"/>
    <w:rsid w:val="00C868F2"/>
    <w:rsid w:val="00C87DBA"/>
    <w:rsid w:val="00C962B4"/>
    <w:rsid w:val="00C96931"/>
    <w:rsid w:val="00CA16E9"/>
    <w:rsid w:val="00CA48B9"/>
    <w:rsid w:val="00CB0D41"/>
    <w:rsid w:val="00CB25AD"/>
    <w:rsid w:val="00CB3A05"/>
    <w:rsid w:val="00CC50C8"/>
    <w:rsid w:val="00CC754D"/>
    <w:rsid w:val="00CC7D7B"/>
    <w:rsid w:val="00CD2009"/>
    <w:rsid w:val="00CD649B"/>
    <w:rsid w:val="00CD7730"/>
    <w:rsid w:val="00CE2634"/>
    <w:rsid w:val="00CE397C"/>
    <w:rsid w:val="00CE50EE"/>
    <w:rsid w:val="00CE6A7E"/>
    <w:rsid w:val="00CE7458"/>
    <w:rsid w:val="00CF2A6A"/>
    <w:rsid w:val="00CF5409"/>
    <w:rsid w:val="00CF7DFC"/>
    <w:rsid w:val="00D003FE"/>
    <w:rsid w:val="00D05854"/>
    <w:rsid w:val="00D05E42"/>
    <w:rsid w:val="00D06311"/>
    <w:rsid w:val="00D10937"/>
    <w:rsid w:val="00D16F5B"/>
    <w:rsid w:val="00D2349B"/>
    <w:rsid w:val="00D23F7D"/>
    <w:rsid w:val="00D27A31"/>
    <w:rsid w:val="00D315A1"/>
    <w:rsid w:val="00D3376B"/>
    <w:rsid w:val="00D37CAD"/>
    <w:rsid w:val="00D37DB7"/>
    <w:rsid w:val="00D4048B"/>
    <w:rsid w:val="00D45868"/>
    <w:rsid w:val="00D54BA6"/>
    <w:rsid w:val="00D56BC0"/>
    <w:rsid w:val="00D70128"/>
    <w:rsid w:val="00D728CB"/>
    <w:rsid w:val="00D763AD"/>
    <w:rsid w:val="00D824DC"/>
    <w:rsid w:val="00D867A7"/>
    <w:rsid w:val="00D86C78"/>
    <w:rsid w:val="00D86CFB"/>
    <w:rsid w:val="00D9049C"/>
    <w:rsid w:val="00D9062B"/>
    <w:rsid w:val="00D90706"/>
    <w:rsid w:val="00D922EB"/>
    <w:rsid w:val="00D94553"/>
    <w:rsid w:val="00DA64CF"/>
    <w:rsid w:val="00DA7143"/>
    <w:rsid w:val="00DB6EEA"/>
    <w:rsid w:val="00DC048A"/>
    <w:rsid w:val="00DC05E3"/>
    <w:rsid w:val="00DC0FBF"/>
    <w:rsid w:val="00DC22C7"/>
    <w:rsid w:val="00DC2BBA"/>
    <w:rsid w:val="00DC3C26"/>
    <w:rsid w:val="00DC4346"/>
    <w:rsid w:val="00DC4593"/>
    <w:rsid w:val="00DD19F3"/>
    <w:rsid w:val="00DD1E35"/>
    <w:rsid w:val="00DD337C"/>
    <w:rsid w:val="00DD699D"/>
    <w:rsid w:val="00DE0D10"/>
    <w:rsid w:val="00DE1469"/>
    <w:rsid w:val="00DE21C4"/>
    <w:rsid w:val="00DE375D"/>
    <w:rsid w:val="00DE43D6"/>
    <w:rsid w:val="00DE5C76"/>
    <w:rsid w:val="00DF0098"/>
    <w:rsid w:val="00DF05C6"/>
    <w:rsid w:val="00DF2145"/>
    <w:rsid w:val="00DF7421"/>
    <w:rsid w:val="00E04055"/>
    <w:rsid w:val="00E0596F"/>
    <w:rsid w:val="00E07D2A"/>
    <w:rsid w:val="00E10447"/>
    <w:rsid w:val="00E105C0"/>
    <w:rsid w:val="00E13E2C"/>
    <w:rsid w:val="00E145A7"/>
    <w:rsid w:val="00E179EF"/>
    <w:rsid w:val="00E17A49"/>
    <w:rsid w:val="00E21B57"/>
    <w:rsid w:val="00E2597B"/>
    <w:rsid w:val="00E32D30"/>
    <w:rsid w:val="00E34432"/>
    <w:rsid w:val="00E34769"/>
    <w:rsid w:val="00E402D9"/>
    <w:rsid w:val="00E43BE1"/>
    <w:rsid w:val="00E45C39"/>
    <w:rsid w:val="00E55958"/>
    <w:rsid w:val="00E56275"/>
    <w:rsid w:val="00E565CA"/>
    <w:rsid w:val="00E56F22"/>
    <w:rsid w:val="00E61C93"/>
    <w:rsid w:val="00E62809"/>
    <w:rsid w:val="00E64A52"/>
    <w:rsid w:val="00E64D9F"/>
    <w:rsid w:val="00E70BF9"/>
    <w:rsid w:val="00E71DCA"/>
    <w:rsid w:val="00E728E1"/>
    <w:rsid w:val="00E72C61"/>
    <w:rsid w:val="00E81817"/>
    <w:rsid w:val="00E81D70"/>
    <w:rsid w:val="00E87210"/>
    <w:rsid w:val="00E87404"/>
    <w:rsid w:val="00E9041E"/>
    <w:rsid w:val="00E90C52"/>
    <w:rsid w:val="00E91309"/>
    <w:rsid w:val="00E91D0A"/>
    <w:rsid w:val="00E93BDA"/>
    <w:rsid w:val="00EA0689"/>
    <w:rsid w:val="00EA1871"/>
    <w:rsid w:val="00EA585D"/>
    <w:rsid w:val="00EA638B"/>
    <w:rsid w:val="00EA7336"/>
    <w:rsid w:val="00EA773F"/>
    <w:rsid w:val="00EB485F"/>
    <w:rsid w:val="00EB49E1"/>
    <w:rsid w:val="00EB5115"/>
    <w:rsid w:val="00EB62D7"/>
    <w:rsid w:val="00EC369A"/>
    <w:rsid w:val="00EC5DDF"/>
    <w:rsid w:val="00ED2802"/>
    <w:rsid w:val="00ED4102"/>
    <w:rsid w:val="00ED6A97"/>
    <w:rsid w:val="00ED7623"/>
    <w:rsid w:val="00EE503D"/>
    <w:rsid w:val="00EE516C"/>
    <w:rsid w:val="00EE798F"/>
    <w:rsid w:val="00EF30ED"/>
    <w:rsid w:val="00EF4A38"/>
    <w:rsid w:val="00EF525E"/>
    <w:rsid w:val="00EF547E"/>
    <w:rsid w:val="00EF73DF"/>
    <w:rsid w:val="00F031E9"/>
    <w:rsid w:val="00F04139"/>
    <w:rsid w:val="00F06C21"/>
    <w:rsid w:val="00F0761F"/>
    <w:rsid w:val="00F119A9"/>
    <w:rsid w:val="00F1253A"/>
    <w:rsid w:val="00F158BC"/>
    <w:rsid w:val="00F2121F"/>
    <w:rsid w:val="00F2592F"/>
    <w:rsid w:val="00F25FBD"/>
    <w:rsid w:val="00F26612"/>
    <w:rsid w:val="00F273BE"/>
    <w:rsid w:val="00F32B70"/>
    <w:rsid w:val="00F43C05"/>
    <w:rsid w:val="00F47DF6"/>
    <w:rsid w:val="00F5283B"/>
    <w:rsid w:val="00F546B5"/>
    <w:rsid w:val="00F57078"/>
    <w:rsid w:val="00F60379"/>
    <w:rsid w:val="00F610CF"/>
    <w:rsid w:val="00F61B69"/>
    <w:rsid w:val="00F6367A"/>
    <w:rsid w:val="00F649EE"/>
    <w:rsid w:val="00F731A2"/>
    <w:rsid w:val="00F75864"/>
    <w:rsid w:val="00F80C9E"/>
    <w:rsid w:val="00F8197F"/>
    <w:rsid w:val="00F819B7"/>
    <w:rsid w:val="00F850C7"/>
    <w:rsid w:val="00F86213"/>
    <w:rsid w:val="00F92A73"/>
    <w:rsid w:val="00F93419"/>
    <w:rsid w:val="00FA0F95"/>
    <w:rsid w:val="00FA1D9C"/>
    <w:rsid w:val="00FA2ADA"/>
    <w:rsid w:val="00FA3033"/>
    <w:rsid w:val="00FA344D"/>
    <w:rsid w:val="00FA40E7"/>
    <w:rsid w:val="00FB1555"/>
    <w:rsid w:val="00FB4C88"/>
    <w:rsid w:val="00FB601B"/>
    <w:rsid w:val="00FB7455"/>
    <w:rsid w:val="00FC1192"/>
    <w:rsid w:val="00FC2069"/>
    <w:rsid w:val="00FC3D3E"/>
    <w:rsid w:val="00FC4E5A"/>
    <w:rsid w:val="00FC66EE"/>
    <w:rsid w:val="00FD2D8D"/>
    <w:rsid w:val="00FD2FD7"/>
    <w:rsid w:val="00FE4441"/>
    <w:rsid w:val="00FF3AF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51CDF"/>
  <w15:chartTrackingRefBased/>
  <w15:docId w15:val="{9B941BD4-B844-459B-92BC-3E769193A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FEF"/>
    <w:pPr>
      <w:widowControl w:val="0"/>
      <w:spacing w:line="259" w:lineRule="auto"/>
    </w:pPr>
    <w:rPr>
      <w:sz w:val="22"/>
      <w:szCs w:val="22"/>
    </w:rPr>
  </w:style>
  <w:style w:type="paragraph" w:styleId="Heading1">
    <w:name w:val="heading 1"/>
    <w:basedOn w:val="Normal"/>
    <w:next w:val="Normal"/>
    <w:link w:val="Heading1Char"/>
    <w:uiPriority w:val="9"/>
    <w:qFormat/>
    <w:rsid w:val="00C52F2D"/>
    <w:pPr>
      <w:keepNext/>
      <w:keepLines/>
      <w:spacing w:before="360" w:after="80"/>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uiPriority w:val="9"/>
    <w:unhideWhenUsed/>
    <w:qFormat/>
    <w:rsid w:val="00C52F2D"/>
    <w:pPr>
      <w:keepNext/>
      <w:keepLines/>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921D7E"/>
    <w:pPr>
      <w:keepNext/>
      <w:keepLines/>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semiHidden/>
    <w:unhideWhenUsed/>
    <w:qFormat/>
    <w:rsid w:val="00960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F2D"/>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C52F2D"/>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921D7E"/>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960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968"/>
    <w:rPr>
      <w:rFonts w:eastAsiaTheme="majorEastAsia" w:cstheme="majorBidi"/>
      <w:color w:val="272727" w:themeColor="text1" w:themeTint="D8"/>
    </w:rPr>
  </w:style>
  <w:style w:type="paragraph" w:styleId="Title">
    <w:name w:val="Title"/>
    <w:basedOn w:val="Normal"/>
    <w:next w:val="Normal"/>
    <w:link w:val="TitleChar"/>
    <w:uiPriority w:val="10"/>
    <w:qFormat/>
    <w:rsid w:val="00960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968"/>
    <w:pPr>
      <w:spacing w:before="160"/>
      <w:jc w:val="center"/>
    </w:pPr>
    <w:rPr>
      <w:i/>
      <w:iCs/>
      <w:color w:val="404040" w:themeColor="text1" w:themeTint="BF"/>
    </w:rPr>
  </w:style>
  <w:style w:type="character" w:customStyle="1" w:styleId="QuoteChar">
    <w:name w:val="Quote Char"/>
    <w:basedOn w:val="DefaultParagraphFont"/>
    <w:link w:val="Quote"/>
    <w:uiPriority w:val="29"/>
    <w:rsid w:val="00960968"/>
    <w:rPr>
      <w:i/>
      <w:iCs/>
      <w:color w:val="404040" w:themeColor="text1" w:themeTint="BF"/>
    </w:rPr>
  </w:style>
  <w:style w:type="paragraph" w:styleId="ListParagraph">
    <w:name w:val="List Paragraph"/>
    <w:basedOn w:val="Normal"/>
    <w:uiPriority w:val="34"/>
    <w:qFormat/>
    <w:rsid w:val="00960968"/>
    <w:pPr>
      <w:ind w:left="720"/>
      <w:contextualSpacing/>
    </w:pPr>
  </w:style>
  <w:style w:type="character" w:styleId="IntenseEmphasis">
    <w:name w:val="Intense Emphasis"/>
    <w:basedOn w:val="DefaultParagraphFont"/>
    <w:uiPriority w:val="21"/>
    <w:qFormat/>
    <w:rsid w:val="00960968"/>
    <w:rPr>
      <w:i/>
      <w:iCs/>
      <w:color w:val="0F4761" w:themeColor="accent1" w:themeShade="BF"/>
    </w:rPr>
  </w:style>
  <w:style w:type="paragraph" w:styleId="IntenseQuote">
    <w:name w:val="Intense Quote"/>
    <w:basedOn w:val="Normal"/>
    <w:next w:val="Normal"/>
    <w:link w:val="IntenseQuoteChar"/>
    <w:uiPriority w:val="30"/>
    <w:qFormat/>
    <w:rsid w:val="00960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968"/>
    <w:rPr>
      <w:i/>
      <w:iCs/>
      <w:color w:val="0F4761" w:themeColor="accent1" w:themeShade="BF"/>
    </w:rPr>
  </w:style>
  <w:style w:type="character" w:styleId="IntenseReference">
    <w:name w:val="Intense Reference"/>
    <w:basedOn w:val="DefaultParagraphFont"/>
    <w:uiPriority w:val="32"/>
    <w:qFormat/>
    <w:rsid w:val="00960968"/>
    <w:rPr>
      <w:b/>
      <w:bCs/>
      <w:smallCaps/>
      <w:color w:val="0F4761" w:themeColor="accent1" w:themeShade="BF"/>
      <w:spacing w:val="5"/>
    </w:rPr>
  </w:style>
  <w:style w:type="table" w:styleId="TableGrid">
    <w:name w:val="Table Grid"/>
    <w:basedOn w:val="TableNormal"/>
    <w:uiPriority w:val="39"/>
    <w:rsid w:val="00C87DB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52F2D"/>
    <w:pPr>
      <w:widowControl/>
      <w:spacing w:before="240" w:after="0"/>
      <w:outlineLvl w:val="9"/>
    </w:pPr>
    <w:rPr>
      <w:kern w:val="0"/>
      <w:sz w:val="32"/>
      <w:szCs w:val="32"/>
      <w:lang w:val="en-US" w:eastAsia="en-US"/>
    </w:rPr>
  </w:style>
  <w:style w:type="paragraph" w:styleId="Header">
    <w:name w:val="header"/>
    <w:basedOn w:val="Normal"/>
    <w:link w:val="HeaderChar"/>
    <w:uiPriority w:val="99"/>
    <w:unhideWhenUsed/>
    <w:rsid w:val="002C1C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1C01"/>
    <w:rPr>
      <w:sz w:val="22"/>
      <w:szCs w:val="22"/>
    </w:rPr>
  </w:style>
  <w:style w:type="paragraph" w:styleId="Footer">
    <w:name w:val="footer"/>
    <w:basedOn w:val="Normal"/>
    <w:link w:val="FooterChar"/>
    <w:uiPriority w:val="99"/>
    <w:unhideWhenUsed/>
    <w:rsid w:val="002C1C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1C01"/>
    <w:rPr>
      <w:sz w:val="22"/>
      <w:szCs w:val="22"/>
    </w:rPr>
  </w:style>
  <w:style w:type="character" w:styleId="Hyperlink">
    <w:name w:val="Hyperlink"/>
    <w:basedOn w:val="DefaultParagraphFont"/>
    <w:uiPriority w:val="99"/>
    <w:unhideWhenUsed/>
    <w:rsid w:val="005247A5"/>
    <w:rPr>
      <w:color w:val="467886" w:themeColor="hyperlink"/>
      <w:u w:val="single"/>
    </w:rPr>
  </w:style>
  <w:style w:type="character" w:styleId="UnresolvedMention">
    <w:name w:val="Unresolved Mention"/>
    <w:basedOn w:val="DefaultParagraphFont"/>
    <w:uiPriority w:val="99"/>
    <w:semiHidden/>
    <w:unhideWhenUsed/>
    <w:rsid w:val="005247A5"/>
    <w:rPr>
      <w:color w:val="605E5C"/>
      <w:shd w:val="clear" w:color="auto" w:fill="E1DFDD"/>
    </w:rPr>
  </w:style>
  <w:style w:type="paragraph" w:styleId="TOC1">
    <w:name w:val="toc 1"/>
    <w:basedOn w:val="Normal"/>
    <w:next w:val="Normal"/>
    <w:autoRedefine/>
    <w:uiPriority w:val="39"/>
    <w:unhideWhenUsed/>
    <w:rsid w:val="00961E72"/>
    <w:pPr>
      <w:spacing w:after="100"/>
    </w:pPr>
  </w:style>
  <w:style w:type="paragraph" w:styleId="TOC2">
    <w:name w:val="toc 2"/>
    <w:basedOn w:val="Normal"/>
    <w:next w:val="Normal"/>
    <w:autoRedefine/>
    <w:uiPriority w:val="39"/>
    <w:unhideWhenUsed/>
    <w:rsid w:val="00961E72"/>
    <w:pPr>
      <w:spacing w:after="100"/>
      <w:ind w:left="220"/>
    </w:pPr>
  </w:style>
  <w:style w:type="character" w:styleId="FollowedHyperlink">
    <w:name w:val="FollowedHyperlink"/>
    <w:basedOn w:val="DefaultParagraphFont"/>
    <w:uiPriority w:val="99"/>
    <w:semiHidden/>
    <w:unhideWhenUsed/>
    <w:rsid w:val="00E43BE1"/>
    <w:rPr>
      <w:color w:val="96607D" w:themeColor="followedHyperlink"/>
      <w:u w:val="single"/>
    </w:rPr>
  </w:style>
  <w:style w:type="paragraph" w:customStyle="1" w:styleId="EndNoteBibliographyTitle">
    <w:name w:val="EndNote Bibliography Title"/>
    <w:basedOn w:val="Normal"/>
    <w:link w:val="EndNoteBibliographyTitleChar"/>
    <w:rsid w:val="00DF2145"/>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DF2145"/>
    <w:rPr>
      <w:rFonts w:ascii="Aptos" w:hAnsi="Aptos"/>
      <w:noProof/>
      <w:sz w:val="22"/>
      <w:szCs w:val="22"/>
    </w:rPr>
  </w:style>
  <w:style w:type="paragraph" w:customStyle="1" w:styleId="EndNoteBibliography">
    <w:name w:val="EndNote Bibliography"/>
    <w:basedOn w:val="Normal"/>
    <w:link w:val="EndNoteBibliographyChar"/>
    <w:rsid w:val="00DF2145"/>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DF2145"/>
    <w:rPr>
      <w:rFonts w:ascii="Aptos" w:hAnsi="Aptos"/>
      <w:noProof/>
      <w:sz w:val="22"/>
      <w:szCs w:val="22"/>
    </w:rPr>
  </w:style>
  <w:style w:type="paragraph" w:styleId="TOC3">
    <w:name w:val="toc 3"/>
    <w:basedOn w:val="Normal"/>
    <w:next w:val="Normal"/>
    <w:autoRedefine/>
    <w:uiPriority w:val="39"/>
    <w:unhideWhenUsed/>
    <w:rsid w:val="003E7497"/>
    <w:pPr>
      <w:spacing w:after="100"/>
      <w:ind w:left="440"/>
    </w:pPr>
  </w:style>
  <w:style w:type="paragraph" w:customStyle="1" w:styleId="FigureCaptionJL">
    <w:name w:val="Figure Caption JL"/>
    <w:basedOn w:val="Normal"/>
    <w:qFormat/>
    <w:rsid w:val="00C223C7"/>
    <w:pPr>
      <w:spacing w:before="20" w:after="120"/>
      <w:jc w:val="center"/>
    </w:pPr>
    <w:rPr>
      <w:rFonts w:ascii="Times New Roman" w:hAnsi="Times New Roman"/>
      <w:i/>
      <w:sz w:val="20"/>
    </w:rPr>
  </w:style>
  <w:style w:type="paragraph" w:customStyle="1" w:styleId="CodeJL">
    <w:name w:val="Code JL"/>
    <w:basedOn w:val="Normal"/>
    <w:rsid w:val="001E5703"/>
    <w:pPr>
      <w:spacing w:before="40" w:after="40"/>
      <w:ind w:left="360" w:right="144"/>
    </w:pPr>
    <w:rPr>
      <w:rFonts w:ascii="Courier New" w:hAnsi="Courier New"/>
      <w:sz w:val="18"/>
    </w:rPr>
  </w:style>
  <w:style w:type="character" w:styleId="Strong">
    <w:name w:val="Strong"/>
    <w:basedOn w:val="DefaultParagraphFont"/>
    <w:uiPriority w:val="22"/>
    <w:qFormat/>
    <w:rsid w:val="002F60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19087">
      <w:bodyDiv w:val="1"/>
      <w:marLeft w:val="0"/>
      <w:marRight w:val="0"/>
      <w:marTop w:val="0"/>
      <w:marBottom w:val="0"/>
      <w:divBdr>
        <w:top w:val="none" w:sz="0" w:space="0" w:color="auto"/>
        <w:left w:val="none" w:sz="0" w:space="0" w:color="auto"/>
        <w:bottom w:val="none" w:sz="0" w:space="0" w:color="auto"/>
        <w:right w:val="none" w:sz="0" w:space="0" w:color="auto"/>
      </w:divBdr>
    </w:div>
    <w:div w:id="443109952">
      <w:bodyDiv w:val="1"/>
      <w:marLeft w:val="0"/>
      <w:marRight w:val="0"/>
      <w:marTop w:val="0"/>
      <w:marBottom w:val="0"/>
      <w:divBdr>
        <w:top w:val="none" w:sz="0" w:space="0" w:color="auto"/>
        <w:left w:val="none" w:sz="0" w:space="0" w:color="auto"/>
        <w:bottom w:val="none" w:sz="0" w:space="0" w:color="auto"/>
        <w:right w:val="none" w:sz="0" w:space="0" w:color="auto"/>
      </w:divBdr>
    </w:div>
    <w:div w:id="600720195">
      <w:bodyDiv w:val="1"/>
      <w:marLeft w:val="0"/>
      <w:marRight w:val="0"/>
      <w:marTop w:val="0"/>
      <w:marBottom w:val="0"/>
      <w:divBdr>
        <w:top w:val="none" w:sz="0" w:space="0" w:color="auto"/>
        <w:left w:val="none" w:sz="0" w:space="0" w:color="auto"/>
        <w:bottom w:val="none" w:sz="0" w:space="0" w:color="auto"/>
        <w:right w:val="none" w:sz="0" w:space="0" w:color="auto"/>
      </w:divBdr>
    </w:div>
    <w:div w:id="603419484">
      <w:bodyDiv w:val="1"/>
      <w:marLeft w:val="0"/>
      <w:marRight w:val="0"/>
      <w:marTop w:val="0"/>
      <w:marBottom w:val="0"/>
      <w:divBdr>
        <w:top w:val="none" w:sz="0" w:space="0" w:color="auto"/>
        <w:left w:val="none" w:sz="0" w:space="0" w:color="auto"/>
        <w:bottom w:val="none" w:sz="0" w:space="0" w:color="auto"/>
        <w:right w:val="none" w:sz="0" w:space="0" w:color="auto"/>
      </w:divBdr>
    </w:div>
    <w:div w:id="639114532">
      <w:bodyDiv w:val="1"/>
      <w:marLeft w:val="0"/>
      <w:marRight w:val="0"/>
      <w:marTop w:val="0"/>
      <w:marBottom w:val="0"/>
      <w:divBdr>
        <w:top w:val="none" w:sz="0" w:space="0" w:color="auto"/>
        <w:left w:val="none" w:sz="0" w:space="0" w:color="auto"/>
        <w:bottom w:val="none" w:sz="0" w:space="0" w:color="auto"/>
        <w:right w:val="none" w:sz="0" w:space="0" w:color="auto"/>
      </w:divBdr>
    </w:div>
    <w:div w:id="715396721">
      <w:bodyDiv w:val="1"/>
      <w:marLeft w:val="0"/>
      <w:marRight w:val="0"/>
      <w:marTop w:val="0"/>
      <w:marBottom w:val="0"/>
      <w:divBdr>
        <w:top w:val="none" w:sz="0" w:space="0" w:color="auto"/>
        <w:left w:val="none" w:sz="0" w:space="0" w:color="auto"/>
        <w:bottom w:val="none" w:sz="0" w:space="0" w:color="auto"/>
        <w:right w:val="none" w:sz="0" w:space="0" w:color="auto"/>
      </w:divBdr>
    </w:div>
    <w:div w:id="864709484">
      <w:bodyDiv w:val="1"/>
      <w:marLeft w:val="0"/>
      <w:marRight w:val="0"/>
      <w:marTop w:val="0"/>
      <w:marBottom w:val="0"/>
      <w:divBdr>
        <w:top w:val="none" w:sz="0" w:space="0" w:color="auto"/>
        <w:left w:val="none" w:sz="0" w:space="0" w:color="auto"/>
        <w:bottom w:val="none" w:sz="0" w:space="0" w:color="auto"/>
        <w:right w:val="none" w:sz="0" w:space="0" w:color="auto"/>
      </w:divBdr>
    </w:div>
    <w:div w:id="1090154188">
      <w:bodyDiv w:val="1"/>
      <w:marLeft w:val="0"/>
      <w:marRight w:val="0"/>
      <w:marTop w:val="0"/>
      <w:marBottom w:val="0"/>
      <w:divBdr>
        <w:top w:val="none" w:sz="0" w:space="0" w:color="auto"/>
        <w:left w:val="none" w:sz="0" w:space="0" w:color="auto"/>
        <w:bottom w:val="none" w:sz="0" w:space="0" w:color="auto"/>
        <w:right w:val="none" w:sz="0" w:space="0" w:color="auto"/>
      </w:divBdr>
    </w:div>
    <w:div w:id="1161700915">
      <w:bodyDiv w:val="1"/>
      <w:marLeft w:val="0"/>
      <w:marRight w:val="0"/>
      <w:marTop w:val="0"/>
      <w:marBottom w:val="0"/>
      <w:divBdr>
        <w:top w:val="none" w:sz="0" w:space="0" w:color="auto"/>
        <w:left w:val="none" w:sz="0" w:space="0" w:color="auto"/>
        <w:bottom w:val="none" w:sz="0" w:space="0" w:color="auto"/>
        <w:right w:val="none" w:sz="0" w:space="0" w:color="auto"/>
      </w:divBdr>
    </w:div>
    <w:div w:id="1179350489">
      <w:bodyDiv w:val="1"/>
      <w:marLeft w:val="0"/>
      <w:marRight w:val="0"/>
      <w:marTop w:val="0"/>
      <w:marBottom w:val="0"/>
      <w:divBdr>
        <w:top w:val="none" w:sz="0" w:space="0" w:color="auto"/>
        <w:left w:val="none" w:sz="0" w:space="0" w:color="auto"/>
        <w:bottom w:val="none" w:sz="0" w:space="0" w:color="auto"/>
        <w:right w:val="none" w:sz="0" w:space="0" w:color="auto"/>
      </w:divBdr>
    </w:div>
    <w:div w:id="1237860300">
      <w:bodyDiv w:val="1"/>
      <w:marLeft w:val="0"/>
      <w:marRight w:val="0"/>
      <w:marTop w:val="0"/>
      <w:marBottom w:val="0"/>
      <w:divBdr>
        <w:top w:val="none" w:sz="0" w:space="0" w:color="auto"/>
        <w:left w:val="none" w:sz="0" w:space="0" w:color="auto"/>
        <w:bottom w:val="none" w:sz="0" w:space="0" w:color="auto"/>
        <w:right w:val="none" w:sz="0" w:space="0" w:color="auto"/>
      </w:divBdr>
    </w:div>
    <w:div w:id="1475291072">
      <w:bodyDiv w:val="1"/>
      <w:marLeft w:val="0"/>
      <w:marRight w:val="0"/>
      <w:marTop w:val="0"/>
      <w:marBottom w:val="0"/>
      <w:divBdr>
        <w:top w:val="none" w:sz="0" w:space="0" w:color="auto"/>
        <w:left w:val="none" w:sz="0" w:space="0" w:color="auto"/>
        <w:bottom w:val="none" w:sz="0" w:space="0" w:color="auto"/>
        <w:right w:val="none" w:sz="0" w:space="0" w:color="auto"/>
      </w:divBdr>
    </w:div>
    <w:div w:id="1812749147">
      <w:bodyDiv w:val="1"/>
      <w:marLeft w:val="0"/>
      <w:marRight w:val="0"/>
      <w:marTop w:val="0"/>
      <w:marBottom w:val="0"/>
      <w:divBdr>
        <w:top w:val="none" w:sz="0" w:space="0" w:color="auto"/>
        <w:left w:val="none" w:sz="0" w:space="0" w:color="auto"/>
        <w:bottom w:val="none" w:sz="0" w:space="0" w:color="auto"/>
        <w:right w:val="none" w:sz="0" w:space="0" w:color="auto"/>
      </w:divBdr>
    </w:div>
    <w:div w:id="1937591017">
      <w:bodyDiv w:val="1"/>
      <w:marLeft w:val="0"/>
      <w:marRight w:val="0"/>
      <w:marTop w:val="0"/>
      <w:marBottom w:val="0"/>
      <w:divBdr>
        <w:top w:val="none" w:sz="0" w:space="0" w:color="auto"/>
        <w:left w:val="none" w:sz="0" w:space="0" w:color="auto"/>
        <w:bottom w:val="none" w:sz="0" w:space="0" w:color="auto"/>
        <w:right w:val="none" w:sz="0" w:space="0" w:color="auto"/>
      </w:divBdr>
    </w:div>
    <w:div w:id="2012642094">
      <w:bodyDiv w:val="1"/>
      <w:marLeft w:val="0"/>
      <w:marRight w:val="0"/>
      <w:marTop w:val="0"/>
      <w:marBottom w:val="0"/>
      <w:divBdr>
        <w:top w:val="none" w:sz="0" w:space="0" w:color="auto"/>
        <w:left w:val="none" w:sz="0" w:space="0" w:color="auto"/>
        <w:bottom w:val="none" w:sz="0" w:space="0" w:color="auto"/>
        <w:right w:val="none" w:sz="0" w:space="0" w:color="auto"/>
      </w:divBdr>
    </w:div>
    <w:div w:id="208406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parquet.apache.org/"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c.gov/site/tlc/about/tlc-trip-record-data.page"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i.org/10.48550/arXiv.2304.05028"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doi.org/10.1007/s41060-016-0027-9"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oi.org/10.1145/2723372.2742797"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github.com/ItzSeir/Small-Data-Analytic" TargetMode="Externa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2E7517E-E56F-4041-B4D6-EEDBAF387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57</Pages>
  <Words>14317</Words>
  <Characters>81609</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95735</CharactersWithSpaces>
  <SharedDoc>false</SharedDoc>
  <HLinks>
    <vt:vector size="372" baseType="variant">
      <vt:variant>
        <vt:i4>4718666</vt:i4>
      </vt:variant>
      <vt:variant>
        <vt:i4>357</vt:i4>
      </vt:variant>
      <vt:variant>
        <vt:i4>0</vt:i4>
      </vt:variant>
      <vt:variant>
        <vt:i4>5</vt:i4>
      </vt:variant>
      <vt:variant>
        <vt:lpwstr>https://doi.org/10.48550/arXiv.2304.05028</vt:lpwstr>
      </vt:variant>
      <vt:variant>
        <vt:lpwstr/>
      </vt:variant>
      <vt:variant>
        <vt:i4>917535</vt:i4>
      </vt:variant>
      <vt:variant>
        <vt:i4>354</vt:i4>
      </vt:variant>
      <vt:variant>
        <vt:i4>0</vt:i4>
      </vt:variant>
      <vt:variant>
        <vt:i4>5</vt:i4>
      </vt:variant>
      <vt:variant>
        <vt:lpwstr>https://doi.org/10.1007/s41060-016-0027-9</vt:lpwstr>
      </vt:variant>
      <vt:variant>
        <vt:lpwstr/>
      </vt:variant>
      <vt:variant>
        <vt:i4>3539054</vt:i4>
      </vt:variant>
      <vt:variant>
        <vt:i4>351</vt:i4>
      </vt:variant>
      <vt:variant>
        <vt:i4>0</vt:i4>
      </vt:variant>
      <vt:variant>
        <vt:i4>5</vt:i4>
      </vt:variant>
      <vt:variant>
        <vt:lpwstr>https://doi.org/10.1145/2723372.2742797</vt:lpwstr>
      </vt:variant>
      <vt:variant>
        <vt:lpwstr/>
      </vt:variant>
      <vt:variant>
        <vt:i4>3407991</vt:i4>
      </vt:variant>
      <vt:variant>
        <vt:i4>348</vt:i4>
      </vt:variant>
      <vt:variant>
        <vt:i4>0</vt:i4>
      </vt:variant>
      <vt:variant>
        <vt:i4>5</vt:i4>
      </vt:variant>
      <vt:variant>
        <vt:lpwstr>https://parquet.apache.org/</vt:lpwstr>
      </vt:variant>
      <vt:variant>
        <vt:lpwstr/>
      </vt:variant>
      <vt:variant>
        <vt:i4>5046293</vt:i4>
      </vt:variant>
      <vt:variant>
        <vt:i4>345</vt:i4>
      </vt:variant>
      <vt:variant>
        <vt:i4>0</vt:i4>
      </vt:variant>
      <vt:variant>
        <vt:i4>5</vt:i4>
      </vt:variant>
      <vt:variant>
        <vt:lpwstr>https://www.nyc.gov/site/tlc/about/tlc-trip-record-data.page</vt:lpwstr>
      </vt:variant>
      <vt:variant>
        <vt:lpwstr/>
      </vt:variant>
      <vt:variant>
        <vt:i4>1179711</vt:i4>
      </vt:variant>
      <vt:variant>
        <vt:i4>338</vt:i4>
      </vt:variant>
      <vt:variant>
        <vt:i4>0</vt:i4>
      </vt:variant>
      <vt:variant>
        <vt:i4>5</vt:i4>
      </vt:variant>
      <vt:variant>
        <vt:lpwstr/>
      </vt:variant>
      <vt:variant>
        <vt:lpwstr>_Toc237486240</vt:lpwstr>
      </vt:variant>
      <vt:variant>
        <vt:i4>1376319</vt:i4>
      </vt:variant>
      <vt:variant>
        <vt:i4>332</vt:i4>
      </vt:variant>
      <vt:variant>
        <vt:i4>0</vt:i4>
      </vt:variant>
      <vt:variant>
        <vt:i4>5</vt:i4>
      </vt:variant>
      <vt:variant>
        <vt:lpwstr/>
      </vt:variant>
      <vt:variant>
        <vt:lpwstr>_Toc237486239</vt:lpwstr>
      </vt:variant>
      <vt:variant>
        <vt:i4>1376319</vt:i4>
      </vt:variant>
      <vt:variant>
        <vt:i4>326</vt:i4>
      </vt:variant>
      <vt:variant>
        <vt:i4>0</vt:i4>
      </vt:variant>
      <vt:variant>
        <vt:i4>5</vt:i4>
      </vt:variant>
      <vt:variant>
        <vt:lpwstr/>
      </vt:variant>
      <vt:variant>
        <vt:lpwstr>_Toc237486238</vt:lpwstr>
      </vt:variant>
      <vt:variant>
        <vt:i4>1376319</vt:i4>
      </vt:variant>
      <vt:variant>
        <vt:i4>320</vt:i4>
      </vt:variant>
      <vt:variant>
        <vt:i4>0</vt:i4>
      </vt:variant>
      <vt:variant>
        <vt:i4>5</vt:i4>
      </vt:variant>
      <vt:variant>
        <vt:lpwstr/>
      </vt:variant>
      <vt:variant>
        <vt:lpwstr>_Toc237486237</vt:lpwstr>
      </vt:variant>
      <vt:variant>
        <vt:i4>1376319</vt:i4>
      </vt:variant>
      <vt:variant>
        <vt:i4>314</vt:i4>
      </vt:variant>
      <vt:variant>
        <vt:i4>0</vt:i4>
      </vt:variant>
      <vt:variant>
        <vt:i4>5</vt:i4>
      </vt:variant>
      <vt:variant>
        <vt:lpwstr/>
      </vt:variant>
      <vt:variant>
        <vt:lpwstr>_Toc237486236</vt:lpwstr>
      </vt:variant>
      <vt:variant>
        <vt:i4>1376319</vt:i4>
      </vt:variant>
      <vt:variant>
        <vt:i4>308</vt:i4>
      </vt:variant>
      <vt:variant>
        <vt:i4>0</vt:i4>
      </vt:variant>
      <vt:variant>
        <vt:i4>5</vt:i4>
      </vt:variant>
      <vt:variant>
        <vt:lpwstr/>
      </vt:variant>
      <vt:variant>
        <vt:lpwstr>_Toc237486235</vt:lpwstr>
      </vt:variant>
      <vt:variant>
        <vt:i4>1376319</vt:i4>
      </vt:variant>
      <vt:variant>
        <vt:i4>302</vt:i4>
      </vt:variant>
      <vt:variant>
        <vt:i4>0</vt:i4>
      </vt:variant>
      <vt:variant>
        <vt:i4>5</vt:i4>
      </vt:variant>
      <vt:variant>
        <vt:lpwstr/>
      </vt:variant>
      <vt:variant>
        <vt:lpwstr>_Toc237486234</vt:lpwstr>
      </vt:variant>
      <vt:variant>
        <vt:i4>1376319</vt:i4>
      </vt:variant>
      <vt:variant>
        <vt:i4>296</vt:i4>
      </vt:variant>
      <vt:variant>
        <vt:i4>0</vt:i4>
      </vt:variant>
      <vt:variant>
        <vt:i4>5</vt:i4>
      </vt:variant>
      <vt:variant>
        <vt:lpwstr/>
      </vt:variant>
      <vt:variant>
        <vt:lpwstr>_Toc237486233</vt:lpwstr>
      </vt:variant>
      <vt:variant>
        <vt:i4>1376319</vt:i4>
      </vt:variant>
      <vt:variant>
        <vt:i4>290</vt:i4>
      </vt:variant>
      <vt:variant>
        <vt:i4>0</vt:i4>
      </vt:variant>
      <vt:variant>
        <vt:i4>5</vt:i4>
      </vt:variant>
      <vt:variant>
        <vt:lpwstr/>
      </vt:variant>
      <vt:variant>
        <vt:lpwstr>_Toc237486232</vt:lpwstr>
      </vt:variant>
      <vt:variant>
        <vt:i4>1376319</vt:i4>
      </vt:variant>
      <vt:variant>
        <vt:i4>284</vt:i4>
      </vt:variant>
      <vt:variant>
        <vt:i4>0</vt:i4>
      </vt:variant>
      <vt:variant>
        <vt:i4>5</vt:i4>
      </vt:variant>
      <vt:variant>
        <vt:lpwstr/>
      </vt:variant>
      <vt:variant>
        <vt:lpwstr>_Toc237486231</vt:lpwstr>
      </vt:variant>
      <vt:variant>
        <vt:i4>1376319</vt:i4>
      </vt:variant>
      <vt:variant>
        <vt:i4>278</vt:i4>
      </vt:variant>
      <vt:variant>
        <vt:i4>0</vt:i4>
      </vt:variant>
      <vt:variant>
        <vt:i4>5</vt:i4>
      </vt:variant>
      <vt:variant>
        <vt:lpwstr/>
      </vt:variant>
      <vt:variant>
        <vt:lpwstr>_Toc237486230</vt:lpwstr>
      </vt:variant>
      <vt:variant>
        <vt:i4>1310783</vt:i4>
      </vt:variant>
      <vt:variant>
        <vt:i4>272</vt:i4>
      </vt:variant>
      <vt:variant>
        <vt:i4>0</vt:i4>
      </vt:variant>
      <vt:variant>
        <vt:i4>5</vt:i4>
      </vt:variant>
      <vt:variant>
        <vt:lpwstr/>
      </vt:variant>
      <vt:variant>
        <vt:lpwstr>_Toc237486229</vt:lpwstr>
      </vt:variant>
      <vt:variant>
        <vt:i4>1310783</vt:i4>
      </vt:variant>
      <vt:variant>
        <vt:i4>266</vt:i4>
      </vt:variant>
      <vt:variant>
        <vt:i4>0</vt:i4>
      </vt:variant>
      <vt:variant>
        <vt:i4>5</vt:i4>
      </vt:variant>
      <vt:variant>
        <vt:lpwstr/>
      </vt:variant>
      <vt:variant>
        <vt:lpwstr>_Toc237486228</vt:lpwstr>
      </vt:variant>
      <vt:variant>
        <vt:i4>1310783</vt:i4>
      </vt:variant>
      <vt:variant>
        <vt:i4>260</vt:i4>
      </vt:variant>
      <vt:variant>
        <vt:i4>0</vt:i4>
      </vt:variant>
      <vt:variant>
        <vt:i4>5</vt:i4>
      </vt:variant>
      <vt:variant>
        <vt:lpwstr/>
      </vt:variant>
      <vt:variant>
        <vt:lpwstr>_Toc237486227</vt:lpwstr>
      </vt:variant>
      <vt:variant>
        <vt:i4>1310783</vt:i4>
      </vt:variant>
      <vt:variant>
        <vt:i4>254</vt:i4>
      </vt:variant>
      <vt:variant>
        <vt:i4>0</vt:i4>
      </vt:variant>
      <vt:variant>
        <vt:i4>5</vt:i4>
      </vt:variant>
      <vt:variant>
        <vt:lpwstr/>
      </vt:variant>
      <vt:variant>
        <vt:lpwstr>_Toc237486226</vt:lpwstr>
      </vt:variant>
      <vt:variant>
        <vt:i4>1310783</vt:i4>
      </vt:variant>
      <vt:variant>
        <vt:i4>248</vt:i4>
      </vt:variant>
      <vt:variant>
        <vt:i4>0</vt:i4>
      </vt:variant>
      <vt:variant>
        <vt:i4>5</vt:i4>
      </vt:variant>
      <vt:variant>
        <vt:lpwstr/>
      </vt:variant>
      <vt:variant>
        <vt:lpwstr>_Toc237486225</vt:lpwstr>
      </vt:variant>
      <vt:variant>
        <vt:i4>1310783</vt:i4>
      </vt:variant>
      <vt:variant>
        <vt:i4>242</vt:i4>
      </vt:variant>
      <vt:variant>
        <vt:i4>0</vt:i4>
      </vt:variant>
      <vt:variant>
        <vt:i4>5</vt:i4>
      </vt:variant>
      <vt:variant>
        <vt:lpwstr/>
      </vt:variant>
      <vt:variant>
        <vt:lpwstr>_Toc237486224</vt:lpwstr>
      </vt:variant>
      <vt:variant>
        <vt:i4>1310783</vt:i4>
      </vt:variant>
      <vt:variant>
        <vt:i4>236</vt:i4>
      </vt:variant>
      <vt:variant>
        <vt:i4>0</vt:i4>
      </vt:variant>
      <vt:variant>
        <vt:i4>5</vt:i4>
      </vt:variant>
      <vt:variant>
        <vt:lpwstr/>
      </vt:variant>
      <vt:variant>
        <vt:lpwstr>_Toc237486223</vt:lpwstr>
      </vt:variant>
      <vt:variant>
        <vt:i4>1310783</vt:i4>
      </vt:variant>
      <vt:variant>
        <vt:i4>230</vt:i4>
      </vt:variant>
      <vt:variant>
        <vt:i4>0</vt:i4>
      </vt:variant>
      <vt:variant>
        <vt:i4>5</vt:i4>
      </vt:variant>
      <vt:variant>
        <vt:lpwstr/>
      </vt:variant>
      <vt:variant>
        <vt:lpwstr>_Toc237486222</vt:lpwstr>
      </vt:variant>
      <vt:variant>
        <vt:i4>1310783</vt:i4>
      </vt:variant>
      <vt:variant>
        <vt:i4>224</vt:i4>
      </vt:variant>
      <vt:variant>
        <vt:i4>0</vt:i4>
      </vt:variant>
      <vt:variant>
        <vt:i4>5</vt:i4>
      </vt:variant>
      <vt:variant>
        <vt:lpwstr/>
      </vt:variant>
      <vt:variant>
        <vt:lpwstr>_Toc237486221</vt:lpwstr>
      </vt:variant>
      <vt:variant>
        <vt:i4>1310783</vt:i4>
      </vt:variant>
      <vt:variant>
        <vt:i4>218</vt:i4>
      </vt:variant>
      <vt:variant>
        <vt:i4>0</vt:i4>
      </vt:variant>
      <vt:variant>
        <vt:i4>5</vt:i4>
      </vt:variant>
      <vt:variant>
        <vt:lpwstr/>
      </vt:variant>
      <vt:variant>
        <vt:lpwstr>_Toc237486220</vt:lpwstr>
      </vt:variant>
      <vt:variant>
        <vt:i4>1507391</vt:i4>
      </vt:variant>
      <vt:variant>
        <vt:i4>212</vt:i4>
      </vt:variant>
      <vt:variant>
        <vt:i4>0</vt:i4>
      </vt:variant>
      <vt:variant>
        <vt:i4>5</vt:i4>
      </vt:variant>
      <vt:variant>
        <vt:lpwstr/>
      </vt:variant>
      <vt:variant>
        <vt:lpwstr>_Toc237486219</vt:lpwstr>
      </vt:variant>
      <vt:variant>
        <vt:i4>1507391</vt:i4>
      </vt:variant>
      <vt:variant>
        <vt:i4>206</vt:i4>
      </vt:variant>
      <vt:variant>
        <vt:i4>0</vt:i4>
      </vt:variant>
      <vt:variant>
        <vt:i4>5</vt:i4>
      </vt:variant>
      <vt:variant>
        <vt:lpwstr/>
      </vt:variant>
      <vt:variant>
        <vt:lpwstr>_Toc237486218</vt:lpwstr>
      </vt:variant>
      <vt:variant>
        <vt:i4>1507391</vt:i4>
      </vt:variant>
      <vt:variant>
        <vt:i4>200</vt:i4>
      </vt:variant>
      <vt:variant>
        <vt:i4>0</vt:i4>
      </vt:variant>
      <vt:variant>
        <vt:i4>5</vt:i4>
      </vt:variant>
      <vt:variant>
        <vt:lpwstr/>
      </vt:variant>
      <vt:variant>
        <vt:lpwstr>_Toc237486217</vt:lpwstr>
      </vt:variant>
      <vt:variant>
        <vt:i4>1507391</vt:i4>
      </vt:variant>
      <vt:variant>
        <vt:i4>194</vt:i4>
      </vt:variant>
      <vt:variant>
        <vt:i4>0</vt:i4>
      </vt:variant>
      <vt:variant>
        <vt:i4>5</vt:i4>
      </vt:variant>
      <vt:variant>
        <vt:lpwstr/>
      </vt:variant>
      <vt:variant>
        <vt:lpwstr>_Toc237486216</vt:lpwstr>
      </vt:variant>
      <vt:variant>
        <vt:i4>1507391</vt:i4>
      </vt:variant>
      <vt:variant>
        <vt:i4>188</vt:i4>
      </vt:variant>
      <vt:variant>
        <vt:i4>0</vt:i4>
      </vt:variant>
      <vt:variant>
        <vt:i4>5</vt:i4>
      </vt:variant>
      <vt:variant>
        <vt:lpwstr/>
      </vt:variant>
      <vt:variant>
        <vt:lpwstr>_Toc237486215</vt:lpwstr>
      </vt:variant>
      <vt:variant>
        <vt:i4>1507391</vt:i4>
      </vt:variant>
      <vt:variant>
        <vt:i4>182</vt:i4>
      </vt:variant>
      <vt:variant>
        <vt:i4>0</vt:i4>
      </vt:variant>
      <vt:variant>
        <vt:i4>5</vt:i4>
      </vt:variant>
      <vt:variant>
        <vt:lpwstr/>
      </vt:variant>
      <vt:variant>
        <vt:lpwstr>_Toc237486214</vt:lpwstr>
      </vt:variant>
      <vt:variant>
        <vt:i4>1507391</vt:i4>
      </vt:variant>
      <vt:variant>
        <vt:i4>176</vt:i4>
      </vt:variant>
      <vt:variant>
        <vt:i4>0</vt:i4>
      </vt:variant>
      <vt:variant>
        <vt:i4>5</vt:i4>
      </vt:variant>
      <vt:variant>
        <vt:lpwstr/>
      </vt:variant>
      <vt:variant>
        <vt:lpwstr>_Toc237486213</vt:lpwstr>
      </vt:variant>
      <vt:variant>
        <vt:i4>1507391</vt:i4>
      </vt:variant>
      <vt:variant>
        <vt:i4>170</vt:i4>
      </vt:variant>
      <vt:variant>
        <vt:i4>0</vt:i4>
      </vt:variant>
      <vt:variant>
        <vt:i4>5</vt:i4>
      </vt:variant>
      <vt:variant>
        <vt:lpwstr/>
      </vt:variant>
      <vt:variant>
        <vt:lpwstr>_Toc237486212</vt:lpwstr>
      </vt:variant>
      <vt:variant>
        <vt:i4>1507391</vt:i4>
      </vt:variant>
      <vt:variant>
        <vt:i4>164</vt:i4>
      </vt:variant>
      <vt:variant>
        <vt:i4>0</vt:i4>
      </vt:variant>
      <vt:variant>
        <vt:i4>5</vt:i4>
      </vt:variant>
      <vt:variant>
        <vt:lpwstr/>
      </vt:variant>
      <vt:variant>
        <vt:lpwstr>_Toc237486211</vt:lpwstr>
      </vt:variant>
      <vt:variant>
        <vt:i4>1507391</vt:i4>
      </vt:variant>
      <vt:variant>
        <vt:i4>158</vt:i4>
      </vt:variant>
      <vt:variant>
        <vt:i4>0</vt:i4>
      </vt:variant>
      <vt:variant>
        <vt:i4>5</vt:i4>
      </vt:variant>
      <vt:variant>
        <vt:lpwstr/>
      </vt:variant>
      <vt:variant>
        <vt:lpwstr>_Toc237486210</vt:lpwstr>
      </vt:variant>
      <vt:variant>
        <vt:i4>1441855</vt:i4>
      </vt:variant>
      <vt:variant>
        <vt:i4>152</vt:i4>
      </vt:variant>
      <vt:variant>
        <vt:i4>0</vt:i4>
      </vt:variant>
      <vt:variant>
        <vt:i4>5</vt:i4>
      </vt:variant>
      <vt:variant>
        <vt:lpwstr/>
      </vt:variant>
      <vt:variant>
        <vt:lpwstr>_Toc237486209</vt:lpwstr>
      </vt:variant>
      <vt:variant>
        <vt:i4>1441855</vt:i4>
      </vt:variant>
      <vt:variant>
        <vt:i4>146</vt:i4>
      </vt:variant>
      <vt:variant>
        <vt:i4>0</vt:i4>
      </vt:variant>
      <vt:variant>
        <vt:i4>5</vt:i4>
      </vt:variant>
      <vt:variant>
        <vt:lpwstr/>
      </vt:variant>
      <vt:variant>
        <vt:lpwstr>_Toc237486208</vt:lpwstr>
      </vt:variant>
      <vt:variant>
        <vt:i4>1441855</vt:i4>
      </vt:variant>
      <vt:variant>
        <vt:i4>140</vt:i4>
      </vt:variant>
      <vt:variant>
        <vt:i4>0</vt:i4>
      </vt:variant>
      <vt:variant>
        <vt:i4>5</vt:i4>
      </vt:variant>
      <vt:variant>
        <vt:lpwstr/>
      </vt:variant>
      <vt:variant>
        <vt:lpwstr>_Toc237486207</vt:lpwstr>
      </vt:variant>
      <vt:variant>
        <vt:i4>1441855</vt:i4>
      </vt:variant>
      <vt:variant>
        <vt:i4>134</vt:i4>
      </vt:variant>
      <vt:variant>
        <vt:i4>0</vt:i4>
      </vt:variant>
      <vt:variant>
        <vt:i4>5</vt:i4>
      </vt:variant>
      <vt:variant>
        <vt:lpwstr/>
      </vt:variant>
      <vt:variant>
        <vt:lpwstr>_Toc237486206</vt:lpwstr>
      </vt:variant>
      <vt:variant>
        <vt:i4>1441855</vt:i4>
      </vt:variant>
      <vt:variant>
        <vt:i4>128</vt:i4>
      </vt:variant>
      <vt:variant>
        <vt:i4>0</vt:i4>
      </vt:variant>
      <vt:variant>
        <vt:i4>5</vt:i4>
      </vt:variant>
      <vt:variant>
        <vt:lpwstr/>
      </vt:variant>
      <vt:variant>
        <vt:lpwstr>_Toc237486205</vt:lpwstr>
      </vt:variant>
      <vt:variant>
        <vt:i4>1441855</vt:i4>
      </vt:variant>
      <vt:variant>
        <vt:i4>122</vt:i4>
      </vt:variant>
      <vt:variant>
        <vt:i4>0</vt:i4>
      </vt:variant>
      <vt:variant>
        <vt:i4>5</vt:i4>
      </vt:variant>
      <vt:variant>
        <vt:lpwstr/>
      </vt:variant>
      <vt:variant>
        <vt:lpwstr>_Toc237486204</vt:lpwstr>
      </vt:variant>
      <vt:variant>
        <vt:i4>1441855</vt:i4>
      </vt:variant>
      <vt:variant>
        <vt:i4>116</vt:i4>
      </vt:variant>
      <vt:variant>
        <vt:i4>0</vt:i4>
      </vt:variant>
      <vt:variant>
        <vt:i4>5</vt:i4>
      </vt:variant>
      <vt:variant>
        <vt:lpwstr/>
      </vt:variant>
      <vt:variant>
        <vt:lpwstr>_Toc237486203</vt:lpwstr>
      </vt:variant>
      <vt:variant>
        <vt:i4>1441855</vt:i4>
      </vt:variant>
      <vt:variant>
        <vt:i4>110</vt:i4>
      </vt:variant>
      <vt:variant>
        <vt:i4>0</vt:i4>
      </vt:variant>
      <vt:variant>
        <vt:i4>5</vt:i4>
      </vt:variant>
      <vt:variant>
        <vt:lpwstr/>
      </vt:variant>
      <vt:variant>
        <vt:lpwstr>_Toc237486202</vt:lpwstr>
      </vt:variant>
      <vt:variant>
        <vt:i4>1441855</vt:i4>
      </vt:variant>
      <vt:variant>
        <vt:i4>104</vt:i4>
      </vt:variant>
      <vt:variant>
        <vt:i4>0</vt:i4>
      </vt:variant>
      <vt:variant>
        <vt:i4>5</vt:i4>
      </vt:variant>
      <vt:variant>
        <vt:lpwstr/>
      </vt:variant>
      <vt:variant>
        <vt:lpwstr>_Toc237486201</vt:lpwstr>
      </vt:variant>
      <vt:variant>
        <vt:i4>1441855</vt:i4>
      </vt:variant>
      <vt:variant>
        <vt:i4>98</vt:i4>
      </vt:variant>
      <vt:variant>
        <vt:i4>0</vt:i4>
      </vt:variant>
      <vt:variant>
        <vt:i4>5</vt:i4>
      </vt:variant>
      <vt:variant>
        <vt:lpwstr/>
      </vt:variant>
      <vt:variant>
        <vt:lpwstr>_Toc237486200</vt:lpwstr>
      </vt:variant>
      <vt:variant>
        <vt:i4>2031676</vt:i4>
      </vt:variant>
      <vt:variant>
        <vt:i4>92</vt:i4>
      </vt:variant>
      <vt:variant>
        <vt:i4>0</vt:i4>
      </vt:variant>
      <vt:variant>
        <vt:i4>5</vt:i4>
      </vt:variant>
      <vt:variant>
        <vt:lpwstr/>
      </vt:variant>
      <vt:variant>
        <vt:lpwstr>_Toc237486199</vt:lpwstr>
      </vt:variant>
      <vt:variant>
        <vt:i4>2031676</vt:i4>
      </vt:variant>
      <vt:variant>
        <vt:i4>86</vt:i4>
      </vt:variant>
      <vt:variant>
        <vt:i4>0</vt:i4>
      </vt:variant>
      <vt:variant>
        <vt:i4>5</vt:i4>
      </vt:variant>
      <vt:variant>
        <vt:lpwstr/>
      </vt:variant>
      <vt:variant>
        <vt:lpwstr>_Toc237486198</vt:lpwstr>
      </vt:variant>
      <vt:variant>
        <vt:i4>2031676</vt:i4>
      </vt:variant>
      <vt:variant>
        <vt:i4>80</vt:i4>
      </vt:variant>
      <vt:variant>
        <vt:i4>0</vt:i4>
      </vt:variant>
      <vt:variant>
        <vt:i4>5</vt:i4>
      </vt:variant>
      <vt:variant>
        <vt:lpwstr/>
      </vt:variant>
      <vt:variant>
        <vt:lpwstr>_Toc237486197</vt:lpwstr>
      </vt:variant>
      <vt:variant>
        <vt:i4>2031676</vt:i4>
      </vt:variant>
      <vt:variant>
        <vt:i4>74</vt:i4>
      </vt:variant>
      <vt:variant>
        <vt:i4>0</vt:i4>
      </vt:variant>
      <vt:variant>
        <vt:i4>5</vt:i4>
      </vt:variant>
      <vt:variant>
        <vt:lpwstr/>
      </vt:variant>
      <vt:variant>
        <vt:lpwstr>_Toc237486196</vt:lpwstr>
      </vt:variant>
      <vt:variant>
        <vt:i4>2031676</vt:i4>
      </vt:variant>
      <vt:variant>
        <vt:i4>68</vt:i4>
      </vt:variant>
      <vt:variant>
        <vt:i4>0</vt:i4>
      </vt:variant>
      <vt:variant>
        <vt:i4>5</vt:i4>
      </vt:variant>
      <vt:variant>
        <vt:lpwstr/>
      </vt:variant>
      <vt:variant>
        <vt:lpwstr>_Toc237486195</vt:lpwstr>
      </vt:variant>
      <vt:variant>
        <vt:i4>2031676</vt:i4>
      </vt:variant>
      <vt:variant>
        <vt:i4>62</vt:i4>
      </vt:variant>
      <vt:variant>
        <vt:i4>0</vt:i4>
      </vt:variant>
      <vt:variant>
        <vt:i4>5</vt:i4>
      </vt:variant>
      <vt:variant>
        <vt:lpwstr/>
      </vt:variant>
      <vt:variant>
        <vt:lpwstr>_Toc237486194</vt:lpwstr>
      </vt:variant>
      <vt:variant>
        <vt:i4>2031676</vt:i4>
      </vt:variant>
      <vt:variant>
        <vt:i4>56</vt:i4>
      </vt:variant>
      <vt:variant>
        <vt:i4>0</vt:i4>
      </vt:variant>
      <vt:variant>
        <vt:i4>5</vt:i4>
      </vt:variant>
      <vt:variant>
        <vt:lpwstr/>
      </vt:variant>
      <vt:variant>
        <vt:lpwstr>_Toc237486193</vt:lpwstr>
      </vt:variant>
      <vt:variant>
        <vt:i4>2031676</vt:i4>
      </vt:variant>
      <vt:variant>
        <vt:i4>50</vt:i4>
      </vt:variant>
      <vt:variant>
        <vt:i4>0</vt:i4>
      </vt:variant>
      <vt:variant>
        <vt:i4>5</vt:i4>
      </vt:variant>
      <vt:variant>
        <vt:lpwstr/>
      </vt:variant>
      <vt:variant>
        <vt:lpwstr>_Toc237486192</vt:lpwstr>
      </vt:variant>
      <vt:variant>
        <vt:i4>2031676</vt:i4>
      </vt:variant>
      <vt:variant>
        <vt:i4>44</vt:i4>
      </vt:variant>
      <vt:variant>
        <vt:i4>0</vt:i4>
      </vt:variant>
      <vt:variant>
        <vt:i4>5</vt:i4>
      </vt:variant>
      <vt:variant>
        <vt:lpwstr/>
      </vt:variant>
      <vt:variant>
        <vt:lpwstr>_Toc237486191</vt:lpwstr>
      </vt:variant>
      <vt:variant>
        <vt:i4>2031676</vt:i4>
      </vt:variant>
      <vt:variant>
        <vt:i4>38</vt:i4>
      </vt:variant>
      <vt:variant>
        <vt:i4>0</vt:i4>
      </vt:variant>
      <vt:variant>
        <vt:i4>5</vt:i4>
      </vt:variant>
      <vt:variant>
        <vt:lpwstr/>
      </vt:variant>
      <vt:variant>
        <vt:lpwstr>_Toc237486190</vt:lpwstr>
      </vt:variant>
      <vt:variant>
        <vt:i4>1966140</vt:i4>
      </vt:variant>
      <vt:variant>
        <vt:i4>32</vt:i4>
      </vt:variant>
      <vt:variant>
        <vt:i4>0</vt:i4>
      </vt:variant>
      <vt:variant>
        <vt:i4>5</vt:i4>
      </vt:variant>
      <vt:variant>
        <vt:lpwstr/>
      </vt:variant>
      <vt:variant>
        <vt:lpwstr>_Toc237486189</vt:lpwstr>
      </vt:variant>
      <vt:variant>
        <vt:i4>1966140</vt:i4>
      </vt:variant>
      <vt:variant>
        <vt:i4>26</vt:i4>
      </vt:variant>
      <vt:variant>
        <vt:i4>0</vt:i4>
      </vt:variant>
      <vt:variant>
        <vt:i4>5</vt:i4>
      </vt:variant>
      <vt:variant>
        <vt:lpwstr/>
      </vt:variant>
      <vt:variant>
        <vt:lpwstr>_Toc237486188</vt:lpwstr>
      </vt:variant>
      <vt:variant>
        <vt:i4>1966140</vt:i4>
      </vt:variant>
      <vt:variant>
        <vt:i4>20</vt:i4>
      </vt:variant>
      <vt:variant>
        <vt:i4>0</vt:i4>
      </vt:variant>
      <vt:variant>
        <vt:i4>5</vt:i4>
      </vt:variant>
      <vt:variant>
        <vt:lpwstr/>
      </vt:variant>
      <vt:variant>
        <vt:lpwstr>_Toc237486187</vt:lpwstr>
      </vt:variant>
      <vt:variant>
        <vt:i4>1966140</vt:i4>
      </vt:variant>
      <vt:variant>
        <vt:i4>14</vt:i4>
      </vt:variant>
      <vt:variant>
        <vt:i4>0</vt:i4>
      </vt:variant>
      <vt:variant>
        <vt:i4>5</vt:i4>
      </vt:variant>
      <vt:variant>
        <vt:lpwstr/>
      </vt:variant>
      <vt:variant>
        <vt:lpwstr>_Toc237486186</vt:lpwstr>
      </vt:variant>
      <vt:variant>
        <vt:i4>1966140</vt:i4>
      </vt:variant>
      <vt:variant>
        <vt:i4>8</vt:i4>
      </vt:variant>
      <vt:variant>
        <vt:i4>0</vt:i4>
      </vt:variant>
      <vt:variant>
        <vt:i4>5</vt:i4>
      </vt:variant>
      <vt:variant>
        <vt:lpwstr/>
      </vt:variant>
      <vt:variant>
        <vt:lpwstr>_Toc237486185</vt:lpwstr>
      </vt:variant>
      <vt:variant>
        <vt:i4>1966140</vt:i4>
      </vt:variant>
      <vt:variant>
        <vt:i4>2</vt:i4>
      </vt:variant>
      <vt:variant>
        <vt:i4>0</vt:i4>
      </vt:variant>
      <vt:variant>
        <vt:i4>5</vt:i4>
      </vt:variant>
      <vt:variant>
        <vt:lpwstr/>
      </vt:variant>
      <vt:variant>
        <vt:lpwstr>_Toc237486184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OOI JIN YON</dc:creator>
  <cp:keywords/>
  <dc:description/>
  <cp:lastModifiedBy>OOI JIN YON</cp:lastModifiedBy>
  <cp:revision>13</cp:revision>
  <dcterms:created xsi:type="dcterms:W3CDTF">2026-08-16T14:47:00Z</dcterms:created>
  <dcterms:modified xsi:type="dcterms:W3CDTF">2026-08-16T15:12:00Z</dcterms:modified>
</cp:coreProperties>
</file>