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72" w:rsidRPr="00D465D5" w:rsidRDefault="00A82072" w:rsidP="00D465D5">
      <w:pPr>
        <w:pStyle w:val="NormalWeb"/>
        <w:spacing w:before="0" w:beforeAutospacing="0" w:after="160" w:afterAutospacing="0" w:line="480" w:lineRule="auto"/>
        <w:jc w:val="both"/>
      </w:pPr>
      <w:r w:rsidRPr="00D465D5">
        <w:rPr>
          <w:b/>
          <w:bCs/>
          <w:color w:val="000000"/>
        </w:rPr>
        <w:t>Título</w:t>
      </w:r>
    </w:p>
    <w:p w:rsidR="00A82072" w:rsidRPr="00D465D5" w:rsidRDefault="00A82072" w:rsidP="00D465D5">
      <w:pPr>
        <w:pStyle w:val="NormalWeb"/>
        <w:spacing w:before="0" w:beforeAutospacing="0" w:after="160" w:afterAutospacing="0" w:line="480" w:lineRule="auto"/>
        <w:jc w:val="both"/>
      </w:pPr>
      <w:r w:rsidRPr="00D465D5">
        <w:rPr>
          <w:b/>
          <w:bCs/>
          <w:color w:val="000000"/>
        </w:rPr>
        <w:t>Trabajo doméstico en la zona metropolitana de Monterrey, características sociodemográficas 2020</w:t>
      </w:r>
    </w:p>
    <w:p w:rsidR="00A82072" w:rsidRPr="00D465D5" w:rsidRDefault="00A82072" w:rsidP="00D465D5">
      <w:pPr>
        <w:pStyle w:val="NormalWeb"/>
        <w:spacing w:before="0" w:beforeAutospacing="0" w:after="160" w:afterAutospacing="0" w:line="480" w:lineRule="auto"/>
        <w:jc w:val="both"/>
      </w:pPr>
      <w:r w:rsidRPr="00D465D5">
        <w:rPr>
          <w:b/>
          <w:bCs/>
          <w:color w:val="000000"/>
        </w:rPr>
        <w:t xml:space="preserve">Resumen o </w:t>
      </w:r>
      <w:proofErr w:type="spellStart"/>
      <w:r w:rsidRPr="00D465D5">
        <w:rPr>
          <w:b/>
          <w:bCs/>
          <w:color w:val="000000"/>
        </w:rPr>
        <w:t>abstract</w:t>
      </w:r>
      <w:proofErr w:type="spellEnd"/>
    </w:p>
    <w:p w:rsidR="00A82072" w:rsidRPr="00D465D5" w:rsidRDefault="00A82072" w:rsidP="00D465D5">
      <w:pPr>
        <w:pStyle w:val="NormalWeb"/>
        <w:spacing w:before="0" w:beforeAutospacing="0" w:after="160" w:afterAutospacing="0" w:line="480" w:lineRule="auto"/>
        <w:jc w:val="both"/>
      </w:pPr>
      <w:r w:rsidRPr="00D465D5">
        <w:rPr>
          <w:color w:val="000000"/>
        </w:rPr>
        <w:t>Las condiciones del trabajo doméstico son de precariedad laboral, se han creado políticas públicas que sean incluyentes para este sector de la población económicamente activa pero se sigue observando inequidad salarial, la falta de servicios médicos, la discriminación, entre otras características predominantes en los grupos vulnerables. </w:t>
      </w:r>
    </w:p>
    <w:p w:rsidR="00A82072" w:rsidRPr="00D465D5" w:rsidRDefault="00A82072" w:rsidP="00D465D5">
      <w:pPr>
        <w:pStyle w:val="NormalWeb"/>
        <w:spacing w:before="0" w:beforeAutospacing="0" w:after="160" w:afterAutospacing="0" w:line="480" w:lineRule="auto"/>
        <w:jc w:val="both"/>
      </w:pPr>
      <w:r w:rsidRPr="00D465D5">
        <w:rPr>
          <w:color w:val="000000"/>
        </w:rPr>
        <w:t>Por lo tanto, esta investigación nos permitirá analizar al trabajo doméstico en la Zona Metropolitana de Monterrey (ZMM) sus características sociodemográficas, la cual se sitúa históricamente por ser un  nicho etnizado aunque de acuerdo a datos empíricos, rompe este paradigma, nos ha permitido observar un cambio en sus características  sociodemográficas.</w:t>
      </w:r>
    </w:p>
    <w:p w:rsidR="00A82072" w:rsidRPr="00D465D5" w:rsidRDefault="00A82072" w:rsidP="00D465D5">
      <w:pPr>
        <w:pStyle w:val="NormalWeb"/>
        <w:spacing w:before="0" w:beforeAutospacing="0" w:after="160" w:afterAutospacing="0" w:line="480" w:lineRule="auto"/>
        <w:jc w:val="both"/>
      </w:pPr>
      <w:r w:rsidRPr="00D465D5">
        <w:rPr>
          <w:color w:val="000000"/>
        </w:rPr>
        <w:t> El Censo de Vivienda y Población de INEGI en 2020 es la fuente de información con la que se crea un análisis de correlación para observar estas características sociodemográficas del trabajo doméstico. Dando como resultados baja escolaridad, sin servicios médicos y diferencias salariales dependiendo del sexo. Se identifica por medio de los resultados un trabajo precario.</w:t>
      </w:r>
    </w:p>
    <w:p w:rsidR="00A82072" w:rsidRPr="00D465D5" w:rsidRDefault="00A82072" w:rsidP="00D465D5">
      <w:pPr>
        <w:pStyle w:val="NormalWeb"/>
        <w:spacing w:before="0" w:beforeAutospacing="0" w:after="160" w:afterAutospacing="0" w:line="480" w:lineRule="auto"/>
        <w:jc w:val="both"/>
        <w:rPr>
          <w:b/>
        </w:rPr>
      </w:pPr>
      <w:r w:rsidRPr="00D465D5">
        <w:rPr>
          <w:b/>
          <w:bCs/>
          <w:color w:val="000000"/>
        </w:rPr>
        <w:t>Palabras clave</w:t>
      </w:r>
      <w:r w:rsidRPr="00D465D5">
        <w:rPr>
          <w:b/>
        </w:rPr>
        <w:t xml:space="preserve"> </w:t>
      </w:r>
      <w:r w:rsidRPr="00D465D5">
        <w:rPr>
          <w:color w:val="000000"/>
        </w:rPr>
        <w:t>Trabajo doméstico, Zona Metropolitana de Monterrey, precariedad</w:t>
      </w:r>
    </w:p>
    <w:p w:rsidR="00A82072" w:rsidRPr="00D465D5" w:rsidRDefault="00A82072" w:rsidP="00D465D5">
      <w:pPr>
        <w:pStyle w:val="NormalWeb"/>
        <w:shd w:val="clear" w:color="auto" w:fill="FFFFFF"/>
        <w:spacing w:before="0" w:beforeAutospacing="0" w:after="0" w:afterAutospacing="0" w:line="480" w:lineRule="auto"/>
        <w:jc w:val="both"/>
      </w:pPr>
      <w:r w:rsidRPr="00D465D5">
        <w:rPr>
          <w:color w:val="000000"/>
        </w:rPr>
        <w:t>Maestra Itzmalzin Amalia Flores Meza *</w:t>
      </w:r>
    </w:p>
    <w:p w:rsidR="00A82072" w:rsidRPr="00D465D5" w:rsidRDefault="00A82072" w:rsidP="00D465D5">
      <w:pPr>
        <w:pStyle w:val="NormalWeb"/>
        <w:shd w:val="clear" w:color="auto" w:fill="FFFFFF"/>
        <w:spacing w:before="0" w:beforeAutospacing="0" w:after="0" w:afterAutospacing="0" w:line="480" w:lineRule="auto"/>
        <w:jc w:val="both"/>
      </w:pPr>
      <w:r w:rsidRPr="00D465D5">
        <w:rPr>
          <w:color w:val="000000"/>
        </w:rPr>
        <w:t>Doctora María de Jesús Ávila Sánchez **</w:t>
      </w:r>
    </w:p>
    <w:p w:rsidR="00A82072" w:rsidRPr="00D465D5" w:rsidRDefault="00A82072" w:rsidP="00D465D5">
      <w:pPr>
        <w:pStyle w:val="NormalWeb"/>
        <w:shd w:val="clear" w:color="auto" w:fill="FFFFFF"/>
        <w:spacing w:before="0" w:beforeAutospacing="0" w:after="0" w:afterAutospacing="0" w:line="480" w:lineRule="auto"/>
        <w:jc w:val="both"/>
      </w:pPr>
      <w:r w:rsidRPr="00D465D5">
        <w:rPr>
          <w:color w:val="000000"/>
        </w:rPr>
        <w:t>Doctor Tomás Serrano Avilés ***</w:t>
      </w:r>
    </w:p>
    <w:p w:rsidR="00A82072" w:rsidRPr="00D465D5" w:rsidRDefault="00A82072" w:rsidP="00D465D5">
      <w:pPr>
        <w:pStyle w:val="NormalWeb"/>
        <w:shd w:val="clear" w:color="auto" w:fill="FFFFFF"/>
        <w:spacing w:before="0" w:beforeAutospacing="0" w:after="0" w:afterAutospacing="0" w:line="480" w:lineRule="auto"/>
        <w:jc w:val="both"/>
      </w:pPr>
      <w:r w:rsidRPr="00D465D5">
        <w:t> </w:t>
      </w:r>
    </w:p>
    <w:p w:rsidR="00A82072" w:rsidRPr="00D465D5" w:rsidRDefault="00A82072" w:rsidP="00D465D5">
      <w:pPr>
        <w:pStyle w:val="NormalWeb"/>
        <w:shd w:val="clear" w:color="auto" w:fill="FFFFFF"/>
        <w:spacing w:before="0" w:beforeAutospacing="0" w:after="0" w:afterAutospacing="0" w:line="480" w:lineRule="auto"/>
        <w:jc w:val="both"/>
      </w:pPr>
      <w:r w:rsidRPr="00D465D5">
        <w:rPr>
          <w:color w:val="000000"/>
        </w:rPr>
        <w:lastRenderedPageBreak/>
        <w:t>* Estudiante del Doctorado en Estudios de Población. Universidad Autónoma de Hidalgo. Correo: itzflores@uaeh.edu.mx </w:t>
      </w:r>
    </w:p>
    <w:p w:rsidR="00A82072" w:rsidRPr="00D465D5" w:rsidRDefault="00A82072" w:rsidP="00D465D5">
      <w:pPr>
        <w:pStyle w:val="NormalWeb"/>
        <w:shd w:val="clear" w:color="auto" w:fill="FFFFFF"/>
        <w:spacing w:before="0" w:beforeAutospacing="0" w:after="0" w:afterAutospacing="0" w:line="480" w:lineRule="auto"/>
        <w:jc w:val="both"/>
      </w:pPr>
      <w:r w:rsidRPr="00D465D5">
        <w:rPr>
          <w:color w:val="000000"/>
        </w:rPr>
        <w:t>** Profesora tiempo completo de la Universidad Autónoma de Nuevo León. Correo: maria.avilasnz@uanl.edu.mx</w:t>
      </w:r>
    </w:p>
    <w:p w:rsidR="00A82072" w:rsidRPr="00D465D5" w:rsidRDefault="00A82072" w:rsidP="00D465D5">
      <w:pPr>
        <w:pStyle w:val="NormalWeb"/>
        <w:shd w:val="clear" w:color="auto" w:fill="FFFFFF"/>
        <w:spacing w:before="0" w:beforeAutospacing="0" w:after="0" w:afterAutospacing="0" w:line="480" w:lineRule="auto"/>
        <w:jc w:val="both"/>
      </w:pPr>
      <w:r w:rsidRPr="00D465D5">
        <w:rPr>
          <w:color w:val="000000"/>
        </w:rPr>
        <w:t>*** Profesor tiempo completo de la Universidad Autónoma de Hidalgo. Correo: tomascongreso@hotmail.com </w:t>
      </w:r>
    </w:p>
    <w:p w:rsidR="00A82072" w:rsidRPr="00D465D5" w:rsidRDefault="00A82072" w:rsidP="00D465D5">
      <w:pPr>
        <w:pStyle w:val="NormalWeb"/>
        <w:shd w:val="clear" w:color="auto" w:fill="FFFFFF"/>
        <w:spacing w:before="0" w:beforeAutospacing="0" w:after="0" w:afterAutospacing="0" w:line="480" w:lineRule="auto"/>
        <w:jc w:val="both"/>
      </w:pPr>
      <w:r w:rsidRPr="00D465D5">
        <w:t> </w:t>
      </w:r>
      <w:bookmarkStart w:id="0" w:name="_GoBack"/>
      <w:bookmarkEnd w:id="0"/>
    </w:p>
    <w:p w:rsidR="00F34219" w:rsidRPr="00D465D5" w:rsidRDefault="00A82072" w:rsidP="00D465D5">
      <w:pPr>
        <w:pStyle w:val="NormalWeb"/>
        <w:shd w:val="clear" w:color="auto" w:fill="FFFFFF"/>
        <w:spacing w:before="0" w:beforeAutospacing="0" w:after="300" w:afterAutospacing="0" w:line="480" w:lineRule="auto"/>
        <w:jc w:val="both"/>
        <w:rPr>
          <w:b/>
          <w:color w:val="000000"/>
        </w:rPr>
      </w:pPr>
      <w:r w:rsidRPr="00D465D5">
        <w:rPr>
          <w:b/>
          <w:color w:val="000000"/>
        </w:rPr>
        <w:t>Eje temático: 5. Desarrollo comunitario, intervención social y grupos vulnerables.</w:t>
      </w:r>
    </w:p>
    <w:p w:rsidR="00202052" w:rsidRPr="00D465D5" w:rsidRDefault="00202052" w:rsidP="00D465D5">
      <w:pPr>
        <w:pStyle w:val="NormalWeb"/>
        <w:shd w:val="clear" w:color="auto" w:fill="FFFFFF"/>
        <w:spacing w:before="0" w:beforeAutospacing="0" w:after="300" w:afterAutospacing="0" w:line="480" w:lineRule="auto"/>
        <w:jc w:val="both"/>
        <w:rPr>
          <w:b/>
        </w:rPr>
      </w:pPr>
    </w:p>
    <w:sectPr w:rsidR="00202052" w:rsidRPr="00D465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6DF7"/>
    <w:multiLevelType w:val="hybridMultilevel"/>
    <w:tmpl w:val="8F007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6F774E"/>
    <w:multiLevelType w:val="multilevel"/>
    <w:tmpl w:val="8F7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14"/>
    <w:rsid w:val="00202052"/>
    <w:rsid w:val="00393FF9"/>
    <w:rsid w:val="003D4B22"/>
    <w:rsid w:val="005D0114"/>
    <w:rsid w:val="0077095B"/>
    <w:rsid w:val="007E69AA"/>
    <w:rsid w:val="00A82072"/>
    <w:rsid w:val="00C022D2"/>
    <w:rsid w:val="00D465D5"/>
    <w:rsid w:val="00E2319C"/>
    <w:rsid w:val="00F342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3A3DA-7597-44B7-9700-A456155A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2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E69AA"/>
    <w:rPr>
      <w:sz w:val="16"/>
      <w:szCs w:val="16"/>
    </w:rPr>
  </w:style>
  <w:style w:type="paragraph" w:styleId="Textocomentario">
    <w:name w:val="annotation text"/>
    <w:basedOn w:val="Normal"/>
    <w:link w:val="TextocomentarioCar"/>
    <w:uiPriority w:val="99"/>
    <w:semiHidden/>
    <w:unhideWhenUsed/>
    <w:rsid w:val="007E69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69AA"/>
    <w:rPr>
      <w:sz w:val="20"/>
      <w:szCs w:val="20"/>
    </w:rPr>
  </w:style>
  <w:style w:type="paragraph" w:styleId="Asuntodelcomentario">
    <w:name w:val="annotation subject"/>
    <w:basedOn w:val="Textocomentario"/>
    <w:next w:val="Textocomentario"/>
    <w:link w:val="AsuntodelcomentarioCar"/>
    <w:uiPriority w:val="99"/>
    <w:semiHidden/>
    <w:unhideWhenUsed/>
    <w:rsid w:val="007E69AA"/>
    <w:rPr>
      <w:b/>
      <w:bCs/>
    </w:rPr>
  </w:style>
  <w:style w:type="character" w:customStyle="1" w:styleId="AsuntodelcomentarioCar">
    <w:name w:val="Asunto del comentario Car"/>
    <w:basedOn w:val="TextocomentarioCar"/>
    <w:link w:val="Asuntodelcomentario"/>
    <w:uiPriority w:val="99"/>
    <w:semiHidden/>
    <w:rsid w:val="007E69AA"/>
    <w:rPr>
      <w:b/>
      <w:bCs/>
      <w:sz w:val="20"/>
      <w:szCs w:val="20"/>
    </w:rPr>
  </w:style>
  <w:style w:type="paragraph" w:styleId="Textodeglobo">
    <w:name w:val="Balloon Text"/>
    <w:basedOn w:val="Normal"/>
    <w:link w:val="TextodegloboCar"/>
    <w:uiPriority w:val="99"/>
    <w:semiHidden/>
    <w:unhideWhenUsed/>
    <w:rsid w:val="007E69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9AA"/>
    <w:rPr>
      <w:rFonts w:ascii="Segoe UI" w:hAnsi="Segoe UI" w:cs="Segoe UI"/>
      <w:sz w:val="18"/>
      <w:szCs w:val="18"/>
    </w:rPr>
  </w:style>
  <w:style w:type="character" w:styleId="nfasis">
    <w:name w:val="Emphasis"/>
    <w:basedOn w:val="Fuentedeprrafopredeter"/>
    <w:uiPriority w:val="20"/>
    <w:qFormat/>
    <w:rsid w:val="00393FF9"/>
    <w:rPr>
      <w:i/>
      <w:iCs/>
    </w:rPr>
  </w:style>
  <w:style w:type="paragraph" w:styleId="Prrafodelista">
    <w:name w:val="List Paragraph"/>
    <w:basedOn w:val="Normal"/>
    <w:uiPriority w:val="34"/>
    <w:qFormat/>
    <w:rsid w:val="00F34219"/>
    <w:pPr>
      <w:ind w:left="720"/>
      <w:contextualSpacing/>
    </w:pPr>
  </w:style>
  <w:style w:type="paragraph" w:styleId="NormalWeb">
    <w:name w:val="Normal (Web)"/>
    <w:basedOn w:val="Normal"/>
    <w:uiPriority w:val="99"/>
    <w:unhideWhenUsed/>
    <w:rsid w:val="00A8207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723264">
      <w:bodyDiv w:val="1"/>
      <w:marLeft w:val="0"/>
      <w:marRight w:val="0"/>
      <w:marTop w:val="0"/>
      <w:marBottom w:val="0"/>
      <w:divBdr>
        <w:top w:val="none" w:sz="0" w:space="0" w:color="auto"/>
        <w:left w:val="none" w:sz="0" w:space="0" w:color="auto"/>
        <w:bottom w:val="none" w:sz="0" w:space="0" w:color="auto"/>
        <w:right w:val="none" w:sz="0" w:space="0" w:color="auto"/>
      </w:divBdr>
    </w:div>
    <w:div w:id="1227688172">
      <w:bodyDiv w:val="1"/>
      <w:marLeft w:val="0"/>
      <w:marRight w:val="0"/>
      <w:marTop w:val="0"/>
      <w:marBottom w:val="0"/>
      <w:divBdr>
        <w:top w:val="none" w:sz="0" w:space="0" w:color="auto"/>
        <w:left w:val="none" w:sz="0" w:space="0" w:color="auto"/>
        <w:bottom w:val="none" w:sz="0" w:space="0" w:color="auto"/>
        <w:right w:val="none" w:sz="0" w:space="0" w:color="auto"/>
      </w:divBdr>
    </w:div>
    <w:div w:id="178541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Itzmaltzin Flores Meza</cp:lastModifiedBy>
  <cp:revision>2</cp:revision>
  <dcterms:created xsi:type="dcterms:W3CDTF">2021-06-02T04:46:00Z</dcterms:created>
  <dcterms:modified xsi:type="dcterms:W3CDTF">2021-06-02T04:46:00Z</dcterms:modified>
</cp:coreProperties>
</file>