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ns1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ns1:Ignorable="w14 w15 w16se w16cid w16 w16cex w16sdtdh w16sdtfl w16du wp14">
  <w:body>
    <w:p w:rsidR="005A752C" w:rsidRPr="001D7E97" w:rsidRDefault="005A752C" w:rsidP="005A752C">
      <w:pPr>
        <w:jc w:val="center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>Ministerul Educației și Cercetării al Republicii Moldova</w:t>
      </w:r>
    </w:p>
    <w:p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>Universitatea Tehnică a Moldovei</w:t>
      </w:r>
    </w:p>
    <w:p w:rsidR="005A752C" w:rsidRPr="001D7E97" w:rsidRDefault="005A752C" w:rsidP="005A752C">
      <w:pPr>
        <w:ind w:left="283" w:right="138"/>
        <w:jc w:val="center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>Facultatea Calculatoare, Informatică și Microelectronică</w:t>
      </w:r>
    </w:p>
    <w:p w:rsidR="005A752C" w:rsidRPr="001D7E97" w:rsidRDefault="005A752C" w:rsidP="005A752C">
      <w:pPr>
        <w:ind w:left="283"/>
        <w:rPr>
          <w:lang w:val="ro-RO"/>
        </w:rPr>
      </w:pPr>
    </w:p>
    <w:p w:rsidR="005A752C" w:rsidRPr="001D7E97" w:rsidRDefault="005A752C" w:rsidP="005A752C">
      <w:pPr>
        <w:ind w:left="283"/>
        <w:rPr>
          <w:lang w:val="ro-RO"/>
        </w:rPr>
      </w:pPr>
    </w:p>
    <w:p w:rsidR="005A752C" w:rsidRPr="001D7E97" w:rsidRDefault="005A752C" w:rsidP="005A752C">
      <w:pPr>
        <w:ind w:left="283"/>
        <w:rPr>
          <w:lang w:val="ro-RO"/>
        </w:rPr>
      </w:pPr>
    </w:p>
    <w:p w:rsidR="005A752C" w:rsidRPr="001D7E97" w:rsidRDefault="005A752C" w:rsidP="005A752C">
      <w:pPr>
        <w:ind w:left="283"/>
        <w:rPr>
          <w:lang w:val="ro-RO"/>
        </w:rPr>
      </w:pPr>
    </w:p>
    <w:p w:rsidR="005A752C" w:rsidRPr="001D7E97" w:rsidRDefault="005A752C" w:rsidP="005A752C">
      <w:pPr>
        <w:ind w:left="283"/>
        <w:rPr>
          <w:lang w:val="ro-RO"/>
        </w:rPr>
      </w:pPr>
    </w:p>
    <w:p w:rsidR="005A752C" w:rsidRPr="001D7E97" w:rsidRDefault="005A752C" w:rsidP="005A752C">
      <w:pPr>
        <w:ind w:left="283"/>
        <w:rPr>
          <w:lang w:val="ro-RO"/>
        </w:rPr>
      </w:pPr>
    </w:p>
    <w:p w:rsidR="005A752C" w:rsidRPr="001D7E97" w:rsidRDefault="005A752C" w:rsidP="005A752C">
      <w:pPr>
        <w:ind w:left="283" w:right="278"/>
        <w:rPr>
          <w:lang w:val="ro-RO"/>
        </w:rPr>
      </w:pPr>
    </w:p>
    <w:p w:rsidR="005A752C" w:rsidRPr="001D7E97" w:rsidRDefault="005A752C" w:rsidP="005A752C">
      <w:pPr>
        <w:ind w:left="283"/>
        <w:jc w:val="center"/>
        <w:rPr>
          <w:b/>
          <w:sz w:val="144"/>
          <w:szCs w:val="144"/>
          <w:lang w:val="ro-RO"/>
        </w:rPr>
      </w:pPr>
      <w:r>
        <w:rPr>
          <w:b/>
          <w:sz w:val="144"/>
          <w:szCs w:val="144"/>
          <w:lang w:val="ro-RO"/>
        </w:rPr>
        <w:t>Raport</w:t>
      </w:r>
    </w:p>
    <w:p w:rsidR="005A752C" w:rsidRPr="001D7E97" w:rsidRDefault="005A752C" w:rsidP="005A752C">
      <w:pPr>
        <w:ind w:left="283"/>
        <w:jc w:val="center"/>
        <w:rPr>
          <w:b/>
          <w:sz w:val="48"/>
          <w:szCs w:val="48"/>
          <w:lang w:val="ro-RO"/>
        </w:rPr>
      </w:pPr>
      <w:r>
        <w:rPr>
          <w:b/>
          <w:sz w:val="48"/>
          <w:szCs w:val="48"/>
          <w:lang w:val="ro-RO"/>
        </w:rPr>
        <w:t xml:space="preserve">la </w:t>
      </w:r>
    </w:p>
    <w:p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  <w:r>
        <w:rPr>
          <w:b/>
          <w:sz w:val="48"/>
          <w:szCs w:val="48"/>
          <w:lang w:val="ro-RO"/>
        </w:rPr>
        <w:t>Lucrarea de laborator Nr. 6</w:t>
      </w:r>
    </w:p>
    <w:p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</w:p>
    <w:p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>
        <w:rPr>
          <w:i/>
          <w:sz w:val="28"/>
          <w:szCs w:val="28"/>
          <w:lang w:val="ro-RO"/>
        </w:rPr>
        <w:t>Disciplina: Tehnici de programare</w:t>
      </w:r>
    </w:p>
    <w:p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:rsidR="005A752C" w:rsidRPr="001D7E97" w:rsidRDefault="005A752C" w:rsidP="005A752C">
      <w:pPr>
        <w:ind w:left="283"/>
        <w:jc w:val="center"/>
        <w:rPr>
          <w:sz w:val="36"/>
          <w:szCs w:val="36"/>
          <w:lang w:val="ro-RO"/>
        </w:rPr>
      </w:pPr>
      <w:r>
        <w:rPr>
          <w:b/>
          <w:sz w:val="36"/>
          <w:szCs w:val="36"/>
          <w:lang w:val="ro-RO"/>
        </w:rPr>
        <w:t xml:space="preserve">Tema: </w:t>
      </w:r>
      <w:r>
        <w:rPr>
          <w:sz w:val="36"/>
          <w:szCs w:val="36"/>
          <w:lang w:val="ro-RO"/>
        </w:rPr>
        <w:t xml:space="preserve">” </w:t>
      </w:r>
      <w:r>
        <w:rPr>
          <w:sz w:val="36"/>
          <w:szCs w:val="36"/>
          <w:lang w:val="ro-RO"/>
        </w:rPr>
        <w:t>GitHub, pas cu pas</w:t>
      </w:r>
      <w:r>
        <w:rPr>
          <w:sz w:val="36"/>
          <w:szCs w:val="36"/>
          <w:lang w:val="ro-RO"/>
        </w:rPr>
        <w:t>”</w:t>
      </w:r>
    </w:p>
    <w:p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:rsidR="005A752C" w:rsidRPr="001D7E97" w:rsidRDefault="005A752C" w:rsidP="005A752C">
      <w:pPr>
        <w:ind w:left="283"/>
        <w:rPr>
          <w:sz w:val="36"/>
          <w:szCs w:val="36"/>
          <w:lang w:val="ro-RO"/>
        </w:rPr>
      </w:pPr>
    </w:p>
    <w:p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:rsidR="005A752C" w:rsidRPr="001D7E97" w:rsidRDefault="005A752C" w:rsidP="005A752C">
      <w:pPr>
        <w:ind w:left="-566" w:right="-3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 xml:space="preserve">     A efectuat : </w:t>
      </w:r>
      <w:r>
        <w:rPr>
          <w:sz w:val="28"/>
          <w:szCs w:val="28"/>
          <w:lang w:val="ro-RO"/>
        </w:rPr>
        <w:tab/>
      </w:r>
      <w:r>
        <w:rPr>
          <w:sz w:val="28"/>
          <w:szCs w:val="28"/>
          <w:lang w:val="ro-RO"/>
        </w:rPr>
        <w:tab/>
      </w:r>
      <w:r>
        <w:rPr>
          <w:sz w:val="28"/>
          <w:szCs w:val="28"/>
          <w:lang w:val="ro-RO"/>
        </w:rPr>
        <w:tab/>
      </w:r>
      <w:r>
        <w:rPr>
          <w:sz w:val="28"/>
          <w:szCs w:val="28"/>
          <w:lang w:val="ro-RO"/>
        </w:rPr>
        <w:tab/>
      </w:r>
      <w:r>
        <w:rPr>
          <w:sz w:val="28"/>
          <w:szCs w:val="28"/>
          <w:lang w:val="ro-RO"/>
        </w:rPr>
        <w:tab/>
        <w:t xml:space="preserve">                                      st. gr.SI – </w:t>
      </w:r>
      <w:r>
        <w:rPr>
          <w:sz w:val="28"/>
          <w:szCs w:val="28"/>
          <w:lang w:val="ro-RO"/>
        </w:rPr>
        <w:t xml:space="preserve">265 </w:t>
      </w:r>
      <w:r w:rsidR="00381CB9">
        <w:rPr>
          <w:lang w:val="en-US"/>
        </w:rPr>
        <w:t>Colta Iulian</w:t>
      </w:r>
    </w:p>
    <w:p w:rsidR="005A752C" w:rsidRPr="001D7E97" w:rsidRDefault="005A752C" w:rsidP="005A752C">
      <w:pPr>
        <w:ind w:left="-566"/>
        <w:rPr>
          <w:sz w:val="28"/>
          <w:szCs w:val="28"/>
          <w:lang w:val="ro-RO"/>
        </w:rPr>
      </w:pPr>
    </w:p>
    <w:p w:rsidR="005A752C" w:rsidRPr="001D7E97" w:rsidRDefault="005A752C" w:rsidP="005A752C">
      <w:pPr>
        <w:ind w:left="-566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 xml:space="preserve">     A verificat : </w:t>
      </w:r>
      <w:r>
        <w:rPr>
          <w:sz w:val="28"/>
          <w:szCs w:val="28"/>
          <w:lang w:val="ro-RO"/>
        </w:rPr>
        <w:tab/>
      </w:r>
      <w:r>
        <w:rPr>
          <w:sz w:val="28"/>
          <w:szCs w:val="28"/>
          <w:lang w:val="ro-RO"/>
        </w:rPr>
        <w:tab/>
      </w:r>
      <w:r>
        <w:rPr>
          <w:sz w:val="28"/>
          <w:szCs w:val="28"/>
          <w:lang w:val="ro-RO"/>
        </w:rPr>
        <w:tab/>
      </w:r>
      <w:r>
        <w:rPr>
          <w:sz w:val="28"/>
          <w:szCs w:val="28"/>
          <w:lang w:val="ro-RO"/>
        </w:rPr>
        <w:tab/>
        <w:t xml:space="preserve">                                       asistent universitar </w:t>
      </w:r>
      <w:r>
        <w:rPr>
          <w:sz w:val="28"/>
          <w:szCs w:val="28"/>
          <w:lang w:val="ro-RO"/>
        </w:rPr>
        <w:t>Gonceari Cristian</w:t>
      </w:r>
    </w:p>
    <w:p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:rsidR="005A752C" w:rsidRPr="001D7E97" w:rsidRDefault="005A752C" w:rsidP="005A752C">
      <w:pPr>
        <w:rPr>
          <w:sz w:val="32"/>
          <w:szCs w:val="32"/>
          <w:lang w:val="ro-RO"/>
        </w:rPr>
      </w:pPr>
    </w:p>
    <w:p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:rsidR="005A752C" w:rsidRPr="001D7E97" w:rsidRDefault="005A752C" w:rsidP="005A752C">
      <w:pPr>
        <w:ind w:left="-566"/>
        <w:jc w:val="center"/>
        <w:rPr>
          <w:sz w:val="32"/>
          <w:szCs w:val="32"/>
          <w:lang w:val="ro-RO"/>
        </w:rPr>
      </w:pPr>
      <w:r>
        <w:rPr>
          <w:sz w:val="32"/>
          <w:szCs w:val="32"/>
          <w:lang w:val="ro-RO"/>
        </w:rPr>
        <w:t>Chișinău – 2026</w:t>
      </w:r>
    </w:p>
    <w:p>
      <w:pPr>
        <w:spacing w:after="120" w:line="276" w:lineRule="auto"/>
        <w:jc w:val="both"/>
        <w:pageBreakBefore/>
      </w:pPr>
      <w:r>
        <w:rPr>
          <w:rFonts w:ascii="Times New Roman" w:hAnsi="Times New Roman"/>
          <w:sz w:val="32"/>
          <w:b/>
        </w:rPr>
        <w:t>SARCINA LUCRĂRII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Exersarea comenzilor Git: configurare, clone, status, add, commit, push, pull, .gitignore, log, diff, restore și init. Cerința finală este publicarea a două depozite de exercițiu și predarea raportului în depozitul privat al disciplinei.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Datele studentului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Colta Iulian • SI-265 • GitHub: IulIan10021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Starea realizării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Publicarea pe GitHub nu a putut fi efectuată: terminalul a returnat „Could not resolve host: github.com”. Exercițiile de transfer au fost executate cu depozite bare locale, fără a pretinde că sunt depozite publice. Vizibilitatea depozitului disciplinei și accesul profesorului nu au putut fi verificate.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Imaginile din raport sunt redări ale transcrierilor reale din terminal, nu capturi din interfața GitHub. Fișierele text originale și istoriile Git în format bundle sunt anexate.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Linkuri prevăzute pentru predare (existența nu este confirmată):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https://github.com/IulIan10021/exercitiu-git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https://github.com/IulIan10021/exercitiu-2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Depozitul existent al disciplinei: https://github.com/IulIan10021/TP</w:t>
      </w:r>
    </w:p>
    <w:p>
      <w:pPr>
        <w:spacing w:after="120" w:line="276" w:lineRule="auto"/>
        <w:jc w:val="both"/>
        <w:pageBreakBefore/>
      </w:pPr>
      <w:r>
        <w:rPr>
          <w:rFonts w:ascii="Times New Roman" w:hAnsi="Times New Roman"/>
          <w:sz w:val="32"/>
          <w:b/>
        </w:rPr>
        <w:t>Mersul lucrării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Figura 1. Configurare si clonare locala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Configurarea și clonarea sunt realizate local. Origin este un folder de pe calculator.</w:t>
      </w:r>
    </w:p>
    <w:p>
      <w:pPr>
        <w:jc w:val="center"/>
      </w:pPr>
      <w:r>
        <w:drawing>
          <wp:inline>
            <wp:extent cx="5700000" cy="1466800"/>
            <wp:docPr id="101" name="Rezultate terminal 1"/>
            <a:graphic>
              <a:graphicData uri="http://schemas.openxmlformats.org/drawingml/2006/picture">
                <pic:pic>
                  <pic:nvPicPr>
                    <pic:cNvPr id="101" name="l6_1.png"/>
                    <pic:cNvPicPr/>
                  </pic:nvPicPr>
                  <pic:blipFill>
                    <a:blip r:embed="rIdL61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14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center"/>
      </w:pPr>
      <w:r>
        <w:rPr>
          <w:rFonts w:ascii="Times New Roman" w:hAnsi="Times New Roman"/>
          <w:sz w:val="22"/>
        </w:rPr>
        <w:t>Redare a rezultatelor reale din terminal. Exercițiu local.</w:t>
      </w:r>
    </w:p>
    <w:p>
      <w:pPr>
        <w:spacing w:after="120" w:line="276" w:lineRule="auto"/>
        <w:jc w:val="both"/>
        <w:pageBreakBefore/>
      </w:pPr>
      <w:r>
        <w:rPr>
          <w:rFonts w:ascii="Times New Roman" w:hAnsi="Times New Roman"/>
          <w:sz w:val="32"/>
          <w:b/>
        </w:rPr>
        <w:t>Mersul lucrării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Figura 2. Add, commit si push spre origin local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Programul afișează Salut, GitHub!; fișierul trece din starea untracked în staged, apoi este salvat prin commit.</w:t>
      </w:r>
    </w:p>
    <w:p>
      <w:pPr>
        <w:jc w:val="center"/>
      </w:pPr>
      <w:r>
        <w:drawing>
          <wp:inline>
            <wp:extent cx="5700000" cy="1649200"/>
            <wp:docPr id="102" name="Rezultate terminal 2"/>
            <a:graphic>
              <a:graphicData uri="http://schemas.openxmlformats.org/drawingml/2006/picture">
                <pic:pic>
                  <pic:nvPicPr>
                    <pic:cNvPr id="102" name="l6_2.png"/>
                    <pic:cNvPicPr/>
                  </pic:nvPicPr>
                  <pic:blipFill>
                    <a:blip r:embed="rIdL62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164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center"/>
      </w:pPr>
      <w:r>
        <w:rPr>
          <w:rFonts w:ascii="Times New Roman" w:hAnsi="Times New Roman"/>
          <w:sz w:val="22"/>
        </w:rPr>
        <w:t>Redare a rezultatelor reale din terminal. Exercițiu local.</w:t>
      </w:r>
    </w:p>
    <w:p>
      <w:pPr>
        <w:spacing w:after="120" w:line="276" w:lineRule="auto"/>
        <w:jc w:val="both"/>
        <w:pageBreakBefore/>
      </w:pPr>
      <w:r>
        <w:rPr>
          <w:rFonts w:ascii="Times New Roman" w:hAnsi="Times New Roman"/>
          <w:sz w:val="32"/>
          <w:b/>
        </w:rPr>
        <w:t>Mersul lucrării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Figura 3. Pull: schimbare facuta din a doua copie locala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Modificarea README.md provine din a doua copie locală. Pull aduce schimbarea prin fast-forward.</w:t>
      </w:r>
    </w:p>
    <w:p>
      <w:pPr>
        <w:jc w:val="center"/>
      </w:pPr>
      <w:r>
        <w:drawing>
          <wp:inline>
            <wp:extent cx="5700000" cy="2014000"/>
            <wp:docPr id="103" name="Rezultate terminal 3"/>
            <a:graphic>
              <a:graphicData uri="http://schemas.openxmlformats.org/drawingml/2006/picture">
                <pic:pic>
                  <pic:nvPicPr>
                    <pic:cNvPr id="103" name="l6_3.png"/>
                    <pic:cNvPicPr/>
                  </pic:nvPicPr>
                  <pic:blipFill>
                    <a:blip r:embed="rIdL63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201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center"/>
      </w:pPr>
      <w:r>
        <w:rPr>
          <w:rFonts w:ascii="Times New Roman" w:hAnsi="Times New Roman"/>
          <w:sz w:val="22"/>
        </w:rPr>
        <w:t>Redare a rezultatelor reale din terminal. Exercițiu local.</w:t>
      </w:r>
    </w:p>
    <w:p>
      <w:pPr>
        <w:spacing w:after="120" w:line="276" w:lineRule="auto"/>
        <w:jc w:val="both"/>
        <w:pageBreakBefore/>
      </w:pPr>
      <w:r>
        <w:rPr>
          <w:rFonts w:ascii="Times New Roman" w:hAnsi="Times New Roman"/>
          <w:sz w:val="32"/>
          <w:b/>
        </w:rPr>
        <w:t>Mersul lucrării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Figura 4. Ignorarea mediului virtual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Regulile împiedică includerea mediului virtual și a cache-ului Python în commit-uri.</w:t>
      </w:r>
    </w:p>
    <w:p>
      <w:pPr>
        <w:jc w:val="center"/>
      </w:pPr>
      <w:r>
        <w:drawing>
          <wp:inline>
            <wp:extent cx="5700000" cy="1649200"/>
            <wp:docPr id="104" name="Rezultate terminal 4"/>
            <a:graphic>
              <a:graphicData uri="http://schemas.openxmlformats.org/drawingml/2006/picture">
                <pic:pic>
                  <pic:nvPicPr>
                    <pic:cNvPr id="104" name="l6_4.png"/>
                    <pic:cNvPicPr/>
                  </pic:nvPicPr>
                  <pic:blipFill>
                    <a:blip r:embed="rIdL64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164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center"/>
      </w:pPr>
      <w:r>
        <w:rPr>
          <w:rFonts w:ascii="Times New Roman" w:hAnsi="Times New Roman"/>
          <w:sz w:val="22"/>
        </w:rPr>
        <w:t>Redare a rezultatelor reale din terminal. Exercițiu local.</w:t>
      </w:r>
    </w:p>
    <w:p>
      <w:pPr>
        <w:spacing w:after="120" w:line="276" w:lineRule="auto"/>
        <w:jc w:val="both"/>
        <w:pageBreakBefore/>
      </w:pPr>
      <w:r>
        <w:rPr>
          <w:rFonts w:ascii="Times New Roman" w:hAnsi="Times New Roman"/>
          <w:sz w:val="32"/>
          <w:b/>
        </w:rPr>
        <w:t>Mersul lucrării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Figura 5. Istoric, diff si restore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Istoricul are patru commit-uri. Diff arată rândul adăugat, iar restore readuce fișierul la versiunea salvată.</w:t>
      </w:r>
    </w:p>
    <w:p>
      <w:pPr>
        <w:jc w:val="center"/>
      </w:pPr>
      <w:r>
        <w:drawing>
          <wp:inline>
            <wp:extent cx="5700000" cy="2105200"/>
            <wp:docPr id="105" name="Rezultate terminal 5"/>
            <a:graphic>
              <a:graphicData uri="http://schemas.openxmlformats.org/drawingml/2006/picture">
                <pic:pic>
                  <pic:nvPicPr>
                    <pic:cNvPr id="105" name="l6_5.png"/>
                    <pic:cNvPicPr/>
                  </pic:nvPicPr>
                  <pic:blipFill>
                    <a:blip r:embed="rIdL65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21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center"/>
      </w:pPr>
      <w:r>
        <w:rPr>
          <w:rFonts w:ascii="Times New Roman" w:hAnsi="Times New Roman"/>
          <w:sz w:val="22"/>
        </w:rPr>
        <w:t>Redare a rezultatelor reale din terminal. Exercițiu local.</w:t>
      </w:r>
    </w:p>
    <w:p>
      <w:pPr>
        <w:spacing w:after="120" w:line="276" w:lineRule="auto"/>
        <w:jc w:val="both"/>
        <w:pageBreakBefore/>
      </w:pPr>
      <w:r>
        <w:rPr>
          <w:rFonts w:ascii="Times New Roman" w:hAnsi="Times New Roman"/>
          <w:sz w:val="32"/>
          <w:b/>
        </w:rPr>
        <w:t>Mersul lucrării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Figura 6. Al doilea depozit: init si push -u local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Depozitul este pornit prin git init. Opțiunea -u configurează urmărirea ramurii main din origin local.</w:t>
      </w:r>
    </w:p>
    <w:p>
      <w:pPr>
        <w:jc w:val="center"/>
      </w:pPr>
      <w:r>
        <w:drawing>
          <wp:inline>
            <wp:extent cx="5700000" cy="2743600"/>
            <wp:docPr id="106" name="Rezultate terminal 6"/>
            <a:graphic>
              <a:graphicData uri="http://schemas.openxmlformats.org/drawingml/2006/picture">
                <pic:pic>
                  <pic:nvPicPr>
                    <pic:cNvPr id="106" name="l6_6.png"/>
                    <pic:cNvPicPr/>
                  </pic:nvPicPr>
                  <pic:blipFill>
                    <a:blip r:embed="rIdL66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27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center"/>
      </w:pPr>
      <w:r>
        <w:rPr>
          <w:rFonts w:ascii="Times New Roman" w:hAnsi="Times New Roman"/>
          <w:sz w:val="22"/>
        </w:rPr>
        <w:t>Redare a rezultatelor reale din terminal. Exercițiu local.</w:t>
      </w:r>
    </w:p>
    <w:p>
      <w:pPr>
        <w:spacing w:after="120" w:line="276" w:lineRule="auto"/>
        <w:jc w:val="both"/>
        <w:pageBreakBefore/>
      </w:pPr>
      <w:r>
        <w:rPr>
          <w:rFonts w:ascii="Times New Roman" w:hAnsi="Times New Roman"/>
          <w:sz w:val="32"/>
          <w:b/>
        </w:rPr>
        <w:t>Mersul lucrării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Figura 7. Publicarea pe GitHub: blocata de conexiune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Încercarea reală de git push către depozitul disciplinei a eșuat din cauza rezolvării DNS.</w:t>
      </w:r>
    </w:p>
    <w:p>
      <w:pPr>
        <w:jc w:val="center"/>
      </w:pPr>
      <w:r>
        <w:drawing>
          <wp:inline>
            <wp:extent cx="5700000" cy="554800"/>
            <wp:docPr id="107" name="Rezultate terminal 7"/>
            <a:graphic>
              <a:graphicData uri="http://schemas.openxmlformats.org/drawingml/2006/picture">
                <pic:pic>
                  <pic:nvPicPr>
                    <pic:cNvPr id="107" name="l6_7.png"/>
                    <pic:cNvPicPr/>
                  </pic:nvPicPr>
                  <pic:blipFill>
                    <a:blip r:embed="rIdL67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55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center"/>
      </w:pPr>
      <w:r>
        <w:rPr>
          <w:rFonts w:ascii="Times New Roman" w:hAnsi="Times New Roman"/>
          <w:sz w:val="22"/>
        </w:rPr>
        <w:t>Redare a rezultatelor reale din terminal. Exercițiu local.</w:t>
      </w:r>
    </w:p>
    <w:p>
      <w:pPr>
        <w:spacing w:after="120" w:line="276" w:lineRule="auto"/>
        <w:jc w:val="both"/>
        <w:pageBreakBefore/>
      </w:pPr>
      <w:r>
        <w:rPr>
          <w:rFonts w:ascii="Times New Roman" w:hAnsi="Times New Roman"/>
          <w:sz w:val="32"/>
          <w:b/>
        </w:rPr>
        <w:t>REZUMATUL PAȘILOR A1–A10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A1. Contul GitHub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6"/>
        </w:rPr>
        <w:t>Am utilizat numele contului existent IulIan10021; autentificarea online nu a putut fi confirmată.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A2. Configurarea Git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6"/>
        </w:rPr>
        <w:t>Am verificat versiunea Git și am configurat local identitatea Colta Iulian cu adresa GitHub noreply existentă.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A3. Primul depozit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6"/>
        </w:rPr>
        <w:t>Am pregătit un depozit bare local cu README.md; crearea depozitului public pe GitHub rămâne de efectuat.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A4. Clonarea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6"/>
        </w:rPr>
        <w:t>Am clonat depozitul local în exercitiu-git și am verificat conținutul.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A5. Primul commit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6"/>
        </w:rPr>
        <w:t>Am creat salut.py, am rulat programul și am folosit status, add și commit.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A6. Push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6"/>
        </w:rPr>
        <w:t>Am trimis commit-ul către origin local; trimiterea pe GitHub este blocată de conexiune.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A7. Pull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6"/>
        </w:rPr>
        <w:t>Am modificat README.md dintr-o a doua copie locală și am adus schimbarea cu git pull.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A8. .gitignore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6"/>
        </w:rPr>
        <w:t>Am creat mediul virtual și am salvat regulile .venv/ și __pycache__/; git check-ignore confirmă ignorarea.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A9. Log și diff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6"/>
        </w:rPr>
        <w:t>Am verificat patru commit-uri, am adăugat temporar un rând în salut.py și l-am eliminat cu git restore.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A10. Al doilea depozit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6"/>
        </w:rPr>
        <w:t>Am inițializat local exercitiu-2, am creat README.md și am folosit push -u către un al doilea origin local.</w:t>
      </w:r>
    </w:p>
    <w:p>
      <w:pPr>
        <w:spacing w:after="120" w:line="276" w:lineRule="auto"/>
        <w:jc w:val="both"/>
        <w:pageBreakBefore/>
      </w:pPr>
      <w:r>
        <w:rPr>
          <w:rFonts w:ascii="Times New Roman" w:hAnsi="Times New Roman"/>
          <w:sz w:val="32"/>
          <w:b/>
        </w:rPr>
        <w:t>CONCLUZII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Am exersat salvarea versiunilor unui proiect, transferul commit-urilor între copii locale și citirea istoricului. Git ține istoricul local, iar GitHub poate găzdui o copie online. Add pregătește fișierele, commit salvează versiunea, push trimite commit-urile, iar pull aduce schimbările.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Publicarea pe GitHub nu a putut fi efectuată: terminalul a returnat „Could not resolve host: github.com”. Exercițiile de transfer au fost executate cu depozite bare locale, fără a pretinde că sunt depozite publice. Vizibilitatea depozitului disciplinei și accesul profesorului nu au putut fi verificate.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Pentru finalizare sunt necesare crearea celor două depozite publice, publicarea istoriilor, verificarea accesului profesorului și trimiterea raportului pe GitHub.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SURSE ȘI AJUTOR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Fișa L6_Laborator_GitHub_pas_cu_pas.docx; modelul Lab_1_TP_Colta_Iulian_SI-265.docx; ajutor Codex pentru executarea comenzilor, organizarea raportului și redarea rezultatelor.</w:t>
      </w:r>
    </w:p>
    <w:sectPr w:rsidR="00A10FD4" w:rsidRPr="003B3E5E" w:rsidSect="00B2231F">
      <w:footerReference w:type="even" r:id="rId26"/>
      <w:footerReference w:type="default" r:id="rId27"/>
      <w:pgSz w:w="12240" w:h="15840"/>
      <w:pgMar w:top="1134" w:right="56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D662E" w:rsidRDefault="00DD662E" w:rsidP="00B2231F">
      <w:r>
        <w:separator/>
      </w:r>
    </w:p>
  </w:endnote>
  <w:endnote w:type="continuationSeparator" w:id="0">
    <w:p w:rsidR="00DD662E" w:rsidRDefault="00DD662E" w:rsidP="00B22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31261564"/>
      <w:docPartObj>
        <w:docPartGallery w:val="Page Numbers (Bottom of Page)"/>
        <w:docPartUnique/>
      </w:docPartObj>
    </w:sdtPr>
    <w:sdtContent>
      <w:p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B2231F" w:rsidRDefault="00B223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09860713"/>
      <w:docPartObj>
        <w:docPartGallery w:val="Page Numbers (Bottom of Page)"/>
        <w:docPartUnique/>
      </w:docPartObj>
    </w:sdtPr>
    <w:sdtContent>
      <w:p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:rsidR="00B2231F" w:rsidRDefault="00B22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D662E" w:rsidRDefault="00DD662E" w:rsidP="00B2231F">
      <w:r>
        <w:separator/>
      </w:r>
    </w:p>
  </w:footnote>
  <w:footnote w:type="continuationSeparator" w:id="0">
    <w:p w:rsidR="00DD662E" w:rsidRDefault="00DD662E" w:rsidP="00B223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35AEA"/>
    <w:multiLevelType w:val="hybridMultilevel"/>
    <w:tmpl w:val="F89C26D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84003F1"/>
    <w:multiLevelType w:val="hybridMultilevel"/>
    <w:tmpl w:val="B94AD5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AB5303"/>
    <w:multiLevelType w:val="hybridMultilevel"/>
    <w:tmpl w:val="6D56EF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0B7409"/>
    <w:multiLevelType w:val="hybridMultilevel"/>
    <w:tmpl w:val="2CF667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F43875"/>
    <w:multiLevelType w:val="hybridMultilevel"/>
    <w:tmpl w:val="ADDC4A0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2038774">
    <w:abstractNumId w:val="2"/>
  </w:num>
  <w:num w:numId="2" w16cid:durableId="498695093">
    <w:abstractNumId w:val="4"/>
  </w:num>
  <w:num w:numId="3" w16cid:durableId="438910885">
    <w:abstractNumId w:val="3"/>
  </w:num>
  <w:num w:numId="4" w16cid:durableId="790830695">
    <w:abstractNumId w:val="0"/>
  </w:num>
  <w:num w:numId="5" w16cid:durableId="2685071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52C"/>
    <w:rsid w:val="00011A59"/>
    <w:rsid w:val="00046E31"/>
    <w:rsid w:val="000E4073"/>
    <w:rsid w:val="00133359"/>
    <w:rsid w:val="001C3DFD"/>
    <w:rsid w:val="001D7E97"/>
    <w:rsid w:val="002370C6"/>
    <w:rsid w:val="00253702"/>
    <w:rsid w:val="0029304E"/>
    <w:rsid w:val="002C3A89"/>
    <w:rsid w:val="002E6023"/>
    <w:rsid w:val="0031174E"/>
    <w:rsid w:val="0031543E"/>
    <w:rsid w:val="00341B0D"/>
    <w:rsid w:val="00346CF2"/>
    <w:rsid w:val="00352ED7"/>
    <w:rsid w:val="00381CB9"/>
    <w:rsid w:val="003908B9"/>
    <w:rsid w:val="003A3248"/>
    <w:rsid w:val="004A1689"/>
    <w:rsid w:val="004A1E29"/>
    <w:rsid w:val="004D1A87"/>
    <w:rsid w:val="005114F1"/>
    <w:rsid w:val="005A1EB6"/>
    <w:rsid w:val="005A752C"/>
    <w:rsid w:val="00602530"/>
    <w:rsid w:val="006273BC"/>
    <w:rsid w:val="006877DA"/>
    <w:rsid w:val="006F0FA0"/>
    <w:rsid w:val="0075343C"/>
    <w:rsid w:val="00762C2E"/>
    <w:rsid w:val="00762EB7"/>
    <w:rsid w:val="00770AF6"/>
    <w:rsid w:val="007751EC"/>
    <w:rsid w:val="00796A42"/>
    <w:rsid w:val="007B3EBB"/>
    <w:rsid w:val="007E156C"/>
    <w:rsid w:val="007E5850"/>
    <w:rsid w:val="00835DF7"/>
    <w:rsid w:val="008810AC"/>
    <w:rsid w:val="008E7C9D"/>
    <w:rsid w:val="008F5302"/>
    <w:rsid w:val="0090629D"/>
    <w:rsid w:val="00952EC6"/>
    <w:rsid w:val="009927E2"/>
    <w:rsid w:val="00994649"/>
    <w:rsid w:val="009B14BD"/>
    <w:rsid w:val="00A10FD4"/>
    <w:rsid w:val="00A161FD"/>
    <w:rsid w:val="00A2770C"/>
    <w:rsid w:val="00A61F5D"/>
    <w:rsid w:val="00AD1F91"/>
    <w:rsid w:val="00AD4C0B"/>
    <w:rsid w:val="00B101BB"/>
    <w:rsid w:val="00B2231F"/>
    <w:rsid w:val="00B253F4"/>
    <w:rsid w:val="00BA4ADA"/>
    <w:rsid w:val="00C60FE0"/>
    <w:rsid w:val="00DB7BE5"/>
    <w:rsid w:val="00DD662E"/>
    <w:rsid w:val="00F416E5"/>
    <w:rsid w:val="00F97BB3"/>
    <w:rsid w:val="00FD5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57B527"/>
  <w15:chartTrackingRefBased/>
  <w15:docId w15:val="{C17848AE-3782-49AF-BC66-DC9DE1BF8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52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Heading1">
    <w:name w:val="heading 1"/>
    <w:basedOn w:val="Normal"/>
    <w:link w:val="Heading1Char"/>
    <w:uiPriority w:val="9"/>
    <w:qFormat/>
    <w:rsid w:val="00C60FE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D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54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54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0FE0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60FE0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Footer">
    <w:name w:val="footer"/>
    <w:basedOn w:val="Normal"/>
    <w:link w:val="FooterChar"/>
    <w:uiPriority w:val="99"/>
    <w:unhideWhenUsed/>
    <w:rsid w:val="00B2231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31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uiPriority w:val="99"/>
    <w:semiHidden/>
    <w:unhideWhenUsed/>
    <w:rsid w:val="00B223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image" Target="media/image2.jpeg" /><ns0:Relationship Id="rId13" Type="http://schemas.openxmlformats.org/officeDocument/2006/relationships/image" Target="media/image7.png" /><ns0:Relationship Id="rId18" Type="http://schemas.openxmlformats.org/officeDocument/2006/relationships/hyperlink" Target="https://linux.die.net/man/" TargetMode="External" /><ns0:Relationship Id="rId26" Type="http://schemas.openxmlformats.org/officeDocument/2006/relationships/footer" Target="footer1.xml" /><ns0:Relationship Id="rId3" Type="http://schemas.openxmlformats.org/officeDocument/2006/relationships/settings" Target="settings.xml" /><ns0:Relationship Id="rId21" Type="http://schemas.openxmlformats.org/officeDocument/2006/relationships/hyperlink" Target="https://www.oracle.com/virtualization/virtualbox/" TargetMode="External" /><ns0:Relationship Id="rId7" Type="http://schemas.openxmlformats.org/officeDocument/2006/relationships/image" Target="media/image1.png" /><ns0:Relationship Id="rId12" Type="http://schemas.openxmlformats.org/officeDocument/2006/relationships/image" Target="media/image6.png" /><ns0:Relationship Id="rId17" Type="http://schemas.openxmlformats.org/officeDocument/2006/relationships/hyperlink" Target="https://www.gnu.org/software/bash/manual/" TargetMode="External" /><ns0:Relationship Id="rId25" Type="http://schemas.openxmlformats.org/officeDocument/2006/relationships/hyperlink" Target="https://www.kali.org/docs/virtualization/install-virtualbox-guest-vm/" TargetMode="External" /><ns0:Relationship Id="rId2" Type="http://schemas.openxmlformats.org/officeDocument/2006/relationships/styles" Target="styles.xml" /><ns0:Relationship Id="rId16" Type="http://schemas.openxmlformats.org/officeDocument/2006/relationships/hyperlink" Target="https://pwn.college/welcome/" TargetMode="External" /><ns0:Relationship Id="rId20" Type="http://schemas.openxmlformats.org/officeDocument/2006/relationships/hyperlink" Target="https://www.virtualbox.org/manual/UserManual.html" TargetMode="External" /><ns0:Relationship Id="rId29" Type="http://schemas.openxmlformats.org/officeDocument/2006/relationships/theme" Target="theme/theme1.xml" /><ns0:Relationship Id="rId1" Type="http://schemas.openxmlformats.org/officeDocument/2006/relationships/numbering" Target="numbering.xml" /><ns0:Relationship Id="rId6" Type="http://schemas.openxmlformats.org/officeDocument/2006/relationships/endnotes" Target="endnotes.xml" /><ns0:Relationship Id="rId11" Type="http://schemas.openxmlformats.org/officeDocument/2006/relationships/image" Target="media/image5.png" /><ns0:Relationship Id="rId24" Type="http://schemas.openxmlformats.org/officeDocument/2006/relationships/hyperlink" Target="https://distro.ibiblio.org/puppylinux/puppy-trixie/TrixiePup64/trixiepup64.html" TargetMode="External" /><ns0:Relationship Id="rId5" Type="http://schemas.openxmlformats.org/officeDocument/2006/relationships/footnotes" Target="footnotes.xml" /><ns0:Relationship Id="rId15" Type="http://schemas.openxmlformats.org/officeDocument/2006/relationships/image" Target="media/image9.png" /><ns0:Relationship Id="rId23" Type="http://schemas.openxmlformats.org/officeDocument/2006/relationships/hyperlink" Target="https://en.wikipedia.org/wiki/Kali_Linux" TargetMode="External" /><ns0:Relationship Id="rId28" Type="http://schemas.openxmlformats.org/officeDocument/2006/relationships/fontTable" Target="fontTable.xml" /><ns0:Relationship Id="rId10" Type="http://schemas.openxmlformats.org/officeDocument/2006/relationships/image" Target="media/image4.png" /><ns0:Relationship Id="rId19" Type="http://schemas.openxmlformats.org/officeDocument/2006/relationships/hyperlink" Target="https://en.wikipedia.org/wiki/Linux" TargetMode="External" /><ns0:Relationship Id="rId4" Type="http://schemas.openxmlformats.org/officeDocument/2006/relationships/webSettings" Target="webSettings.xml" /><ns0:Relationship Id="rId9" Type="http://schemas.openxmlformats.org/officeDocument/2006/relationships/image" Target="media/image3.png" /><ns0:Relationship Id="rId14" Type="http://schemas.openxmlformats.org/officeDocument/2006/relationships/image" Target="media/image8.png" /><ns0:Relationship Id="rId22" Type="http://schemas.openxmlformats.org/officeDocument/2006/relationships/hyperlink" Target="https://en.wikipedia.org/wiki/Hypervisor" TargetMode="External" /><ns0:Relationship Id="rId27" Type="http://schemas.openxmlformats.org/officeDocument/2006/relationships/footer" Target="footer2.xml" /><ns0:Relationship Id="rIdL61" Type="http://schemas.openxmlformats.org/officeDocument/2006/relationships/image" Target="media/l6_1.png" /><ns0:Relationship Id="rIdL62" Type="http://schemas.openxmlformats.org/officeDocument/2006/relationships/image" Target="media/l6_2.png" /><ns0:Relationship Id="rIdL63" Type="http://schemas.openxmlformats.org/officeDocument/2006/relationships/image" Target="media/l6_3.png" /><ns0:Relationship Id="rIdL64" Type="http://schemas.openxmlformats.org/officeDocument/2006/relationships/image" Target="media/l6_4.png" /><ns0:Relationship Id="rIdL65" Type="http://schemas.openxmlformats.org/officeDocument/2006/relationships/image" Target="media/l6_5.png" /><ns0:Relationship Id="rIdL66" Type="http://schemas.openxmlformats.org/officeDocument/2006/relationships/image" Target="media/l6_6.png" /><ns0:Relationship Id="rIdL67" Type="http://schemas.openxmlformats.org/officeDocument/2006/relationships/image" Target="media/l6_7.png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10</Pages>
  <Words>937</Words>
  <Characters>5346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Evghenia Ivanova</dc:creator>
  <cp:keywords/>
  <dc:description/>
  <cp:lastModifiedBy>Iulian Colta</cp:lastModifiedBy>
  <cp:revision>41</cp:revision>
  <dcterms:created xsi:type="dcterms:W3CDTF">2023-09-27T17:57:00Z</dcterms:created>
  <dcterms:modified xsi:type="dcterms:W3CDTF">2026-09-21T22:56:00Z</dcterms:modified>
</cp:coreProperties>
</file>