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6A2D" w14:textId="77777777" w:rsidR="00342761" w:rsidRDefault="00342761">
      <w:pPr>
        <w:pStyle w:val="Authors"/>
        <w:spacing w:after="0"/>
        <w:rPr>
          <w:kern w:val="1"/>
          <w:sz w:val="48"/>
        </w:rPr>
      </w:pPr>
      <w:r w:rsidRPr="00342761">
        <w:rPr>
          <w:kern w:val="1"/>
          <w:sz w:val="48"/>
        </w:rPr>
        <w:t>Computerul Tomograf (CT)</w:t>
      </w:r>
    </w:p>
    <w:p w14:paraId="50763F80" w14:textId="0CB4BFF6" w:rsidR="0001375C" w:rsidRDefault="00342761">
      <w:pPr>
        <w:pStyle w:val="Authors"/>
        <w:spacing w:after="0"/>
        <w:rPr>
          <w:i/>
        </w:rPr>
      </w:pPr>
      <w:r>
        <w:rPr>
          <w:i/>
        </w:rPr>
        <w:t xml:space="preserve">Gheorghe Iulia-Marina, Oprea Iuliana </w:t>
      </w:r>
      <w:r w:rsidRPr="00342761">
        <w:rPr>
          <w:i/>
          <w:lang w:val="en-RO"/>
        </w:rPr>
        <w:t>ș</w:t>
      </w:r>
      <w:r>
        <w:rPr>
          <w:i/>
        </w:rPr>
        <w:t>i Statler Ana-Maria</w:t>
      </w:r>
      <w:r w:rsidR="00F25F6B">
        <w:rPr>
          <w:i/>
        </w:rPr>
        <w:t xml:space="preserve"> </w:t>
      </w:r>
      <w:r>
        <w:rPr>
          <w:i/>
        </w:rPr>
        <w:t>–</w:t>
      </w:r>
      <w:r w:rsidR="00F25F6B">
        <w:rPr>
          <w:i/>
        </w:rPr>
        <w:t xml:space="preserve"> </w:t>
      </w:r>
      <w:r>
        <w:rPr>
          <w:i/>
        </w:rPr>
        <w:t>G</w:t>
      </w:r>
      <w:r w:rsidR="00F25F6B">
        <w:rPr>
          <w:i/>
        </w:rPr>
        <w:t>rupa</w:t>
      </w:r>
      <w:r>
        <w:rPr>
          <w:i/>
        </w:rPr>
        <w:t xml:space="preserve"> 1416</w:t>
      </w:r>
    </w:p>
    <w:p w14:paraId="636EF6F4" w14:textId="77777777" w:rsidR="0001375C" w:rsidRDefault="00F25F6B">
      <w:pPr>
        <w:pStyle w:val="Authors"/>
        <w:spacing w:after="0"/>
        <w:rPr>
          <w:rStyle w:val="MemberType"/>
        </w:rPr>
      </w:pPr>
      <w:r>
        <w:rPr>
          <w:i/>
        </w:rPr>
        <w:t>Facultatea de Inginerie Medicală</w:t>
      </w:r>
      <w:r>
        <w:rPr>
          <w:rStyle w:val="MemberType"/>
        </w:rPr>
        <w:t>,</w:t>
      </w:r>
    </w:p>
    <w:p w14:paraId="3304DD3C" w14:textId="77777777" w:rsidR="0001375C" w:rsidRDefault="00F25F6B">
      <w:pPr>
        <w:pStyle w:val="Authors"/>
        <w:spacing w:after="0"/>
      </w:pPr>
      <w:r>
        <w:rPr>
          <w:rStyle w:val="MemberType"/>
        </w:rPr>
        <w:t xml:space="preserve"> Universitatea POLITEHNICA din Bucureti</w:t>
      </w:r>
    </w:p>
    <w:p w14:paraId="5CA82488" w14:textId="77777777" w:rsidR="0001375C" w:rsidRDefault="0001375C">
      <w:pPr>
        <w:pStyle w:val="Authors"/>
        <w:spacing w:after="0"/>
      </w:pPr>
    </w:p>
    <w:p w14:paraId="398E582A" w14:textId="77777777" w:rsidR="0001375C" w:rsidRDefault="0001375C">
      <w:pPr>
        <w:pStyle w:val="Abstract"/>
        <w:rPr>
          <w:i/>
        </w:rPr>
      </w:pPr>
    </w:p>
    <w:p w14:paraId="24D9062C" w14:textId="77777777" w:rsidR="0001375C" w:rsidRDefault="0001375C">
      <w:pPr>
        <w:sectPr w:rsidR="0001375C">
          <w:headerReference w:type="default" r:id="rId7"/>
          <w:footerReference w:type="default" r:id="rId8"/>
          <w:footnotePr>
            <w:pos w:val="beneathText"/>
          </w:footnotePr>
          <w:pgSz w:w="12240" w:h="15840"/>
          <w:pgMar w:top="1008" w:right="936" w:bottom="1008" w:left="936" w:header="432" w:footer="720" w:gutter="0"/>
          <w:cols w:space="720"/>
        </w:sectPr>
      </w:pPr>
    </w:p>
    <w:p w14:paraId="2BA8B059" w14:textId="77777777" w:rsidR="0001375C" w:rsidRDefault="00F25F6B">
      <w:pPr>
        <w:spacing w:after="120"/>
        <w:jc w:val="center"/>
      </w:pPr>
      <w:r>
        <w:rPr>
          <w:smallCaps/>
        </w:rPr>
        <w:t>I. Introducere</w:t>
      </w:r>
    </w:p>
    <w:p w14:paraId="20BC2EFA" w14:textId="77777777" w:rsidR="00947F87" w:rsidRPr="00947F87" w:rsidRDefault="00947F87" w:rsidP="00947F87">
      <w:pPr>
        <w:pStyle w:val="Text"/>
        <w:ind w:firstLine="0"/>
        <w:rPr>
          <w:lang w:val="en-RO"/>
        </w:rPr>
      </w:pPr>
      <w:r w:rsidRPr="00947F87">
        <w:rPr>
          <w:lang w:val="en-RO"/>
        </w:rPr>
        <w:t>Tomografia computerizată reprezintă una dintre metodele imagistice ce stau la baza sistemului medical. Fiind atât de des utilizată și generând rezultate de o importanță incontestabilă, aceasta ne-a stârnit interesul, făcându-ne să ne punem întrebări atât în ceea ce privește mecanismul de funcționare al unui computer tomograf, cât și în legătură cu modul în care rezultatele ajung să fie interpretate. De asemenea, am dezvoltat un interes și în ceea ce privește riscurile și beneficiile acestei metode, incluzând detalii legate de dozele de radiații ce pot afecta corpul uman sau de vârstele la care radiografiile de acest tip pot avea diverse efecte. Așadar, în rândurile ce urmează se pot regăsi informații si referințe cu privire la toate aceste aspecte, acestea având ca scop conturarea unei imagini de ansamblu în ceea ce privește un computer tomograf (CT).</w:t>
      </w:r>
    </w:p>
    <w:p w14:paraId="74675434" w14:textId="77777777" w:rsidR="0001375C" w:rsidRDefault="0001375C">
      <w:pPr>
        <w:pStyle w:val="Text"/>
        <w:ind w:firstLine="0"/>
      </w:pPr>
    </w:p>
    <w:p w14:paraId="3B163565" w14:textId="77777777" w:rsidR="0001375C" w:rsidRDefault="00F25F6B">
      <w:pPr>
        <w:spacing w:after="120"/>
        <w:jc w:val="center"/>
      </w:pPr>
      <w:r>
        <w:rPr>
          <w:smallCaps/>
        </w:rPr>
        <w:t>II. Metode</w:t>
      </w:r>
    </w:p>
    <w:p w14:paraId="374FA4E7" w14:textId="0144A20D" w:rsidR="00342761" w:rsidRPr="00342761" w:rsidRDefault="00342761" w:rsidP="00342761">
      <w:pPr>
        <w:pStyle w:val="Text"/>
        <w:ind w:firstLine="0"/>
        <w:rPr>
          <w:b/>
          <w:bCs/>
        </w:rPr>
      </w:pPr>
      <w:r w:rsidRPr="00342761">
        <w:rPr>
          <w:b/>
          <w:bCs/>
        </w:rPr>
        <w:t>Ce este tomografia computerizat</w:t>
      </w:r>
      <w:r w:rsidRPr="00342761">
        <w:rPr>
          <w:b/>
          <w:bCs/>
          <w:lang w:val="en-RO"/>
        </w:rPr>
        <w:t>ă</w:t>
      </w:r>
      <w:r w:rsidRPr="00342761">
        <w:rPr>
          <w:b/>
          <w:bCs/>
        </w:rPr>
        <w:t xml:space="preserve">? </w:t>
      </w:r>
    </w:p>
    <w:p w14:paraId="05760637" w14:textId="77777777" w:rsidR="00342761" w:rsidRPr="00342761" w:rsidRDefault="00342761" w:rsidP="00342761">
      <w:pPr>
        <w:pStyle w:val="Text"/>
        <w:rPr>
          <w:b/>
          <w:bCs/>
        </w:rPr>
      </w:pPr>
    </w:p>
    <w:p w14:paraId="1BD92CB9" w14:textId="77777777" w:rsidR="00342761" w:rsidRPr="00342761" w:rsidRDefault="00342761" w:rsidP="00342761">
      <w:pPr>
        <w:pStyle w:val="Text"/>
        <w:jc w:val="center"/>
      </w:pPr>
      <w:r w:rsidRPr="00342761">
        <w:t>tomografia = “tomos” + “graphia”</w:t>
      </w:r>
    </w:p>
    <w:p w14:paraId="75956648" w14:textId="77777777" w:rsidR="00342761" w:rsidRPr="00342761" w:rsidRDefault="00342761" w:rsidP="00342761">
      <w:pPr>
        <w:pStyle w:val="Text"/>
        <w:jc w:val="center"/>
      </w:pPr>
      <w:r w:rsidRPr="00342761">
        <w:t>(tomos = felie / sec</w:t>
      </w:r>
      <w:r w:rsidRPr="00342761">
        <w:rPr>
          <w:lang w:val="en-RO"/>
        </w:rPr>
        <w:t>ț</w:t>
      </w:r>
      <w:r w:rsidRPr="00342761">
        <w:t>iune; graphia = scriere)</w:t>
      </w:r>
    </w:p>
    <w:p w14:paraId="1CEAC0E2" w14:textId="77777777" w:rsidR="00342761" w:rsidRDefault="00342761" w:rsidP="00342761">
      <w:pPr>
        <w:pStyle w:val="Text"/>
        <w:ind w:firstLine="0"/>
      </w:pPr>
    </w:p>
    <w:p w14:paraId="3330B4ED" w14:textId="63FFD765" w:rsidR="00342761" w:rsidRPr="00342761" w:rsidRDefault="00342761" w:rsidP="00342761">
      <w:pPr>
        <w:pStyle w:val="Text"/>
        <w:ind w:firstLine="0"/>
      </w:pPr>
      <w:r w:rsidRPr="00342761">
        <w:rPr>
          <w:lang w:val="en-RO"/>
        </w:rPr>
        <w:t>Tomografia Computerizată (CT) este o metodă de diagnosticare care combină razele X cu tehnologia computerizată avansată pentru a reda imagini clare și detaliate ale structurilor interne și organelor corpului. </w:t>
      </w:r>
      <w:r w:rsidRPr="00342761">
        <w:t>Aceasta</w:t>
      </w:r>
      <w:r w:rsidRPr="00342761">
        <w:rPr>
          <w:lang w:val="en-RO"/>
        </w:rPr>
        <w:t> a revoluționat medicina permițând </w:t>
      </w:r>
      <w:r w:rsidRPr="00342761">
        <w:t>observarea unor afecțiuni ce</w:t>
      </w:r>
      <w:r w:rsidRPr="00342761">
        <w:rPr>
          <w:lang w:val="en-RO"/>
        </w:rPr>
        <w:t> în trecut </w:t>
      </w:r>
      <w:r w:rsidRPr="00342761">
        <w:t>puteau fi</w:t>
      </w:r>
      <w:r w:rsidRPr="00342761">
        <w:rPr>
          <w:lang w:val="en-RO"/>
        </w:rPr>
        <w:t> descoperite numai </w:t>
      </w:r>
      <w:r w:rsidRPr="00342761">
        <w:t>prin intermediul </w:t>
      </w:r>
      <w:r w:rsidRPr="00342761">
        <w:rPr>
          <w:lang w:val="en-RO"/>
        </w:rPr>
        <w:t>chirurgiei sau autopsiei.</w:t>
      </w:r>
      <w:r w:rsidR="000535BF">
        <w:t xml:space="preserve"> [1]</w:t>
      </w:r>
    </w:p>
    <w:p w14:paraId="6E99B858" w14:textId="6941D32E" w:rsidR="00342761" w:rsidRPr="00342761" w:rsidRDefault="00342761" w:rsidP="00342761">
      <w:pPr>
        <w:pStyle w:val="Text"/>
        <w:rPr>
          <w:lang w:val="en-RO"/>
        </w:rPr>
      </w:pPr>
      <w:r w:rsidRPr="00342761">
        <w:t> </w:t>
      </w:r>
    </w:p>
    <w:p w14:paraId="2442F94E" w14:textId="1D4F89AB" w:rsidR="00342761" w:rsidRDefault="00342761" w:rsidP="00342761">
      <w:pPr>
        <w:pStyle w:val="Text"/>
        <w:ind w:firstLine="0"/>
        <w:rPr>
          <w:lang w:val="en-RO"/>
        </w:rPr>
      </w:pPr>
      <w:r>
        <w:rPr>
          <w:noProof/>
        </w:rPr>
        <w:drawing>
          <wp:anchor distT="0" distB="0" distL="114300" distR="114300" simplePos="0" relativeHeight="251661312" behindDoc="1" locked="0" layoutInCell="1" allowOverlap="1" wp14:anchorId="4CB467AB" wp14:editId="12A50BEB">
            <wp:simplePos x="0" y="0"/>
            <wp:positionH relativeFrom="column">
              <wp:posOffset>1925817</wp:posOffset>
            </wp:positionH>
            <wp:positionV relativeFrom="paragraph">
              <wp:posOffset>36389</wp:posOffset>
            </wp:positionV>
            <wp:extent cx="2870200" cy="19100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200" cy="1910080"/>
                    </a:xfrm>
                    <a:prstGeom prst="rect">
                      <a:avLst/>
                    </a:prstGeom>
                  </pic:spPr>
                </pic:pic>
              </a:graphicData>
            </a:graphic>
            <wp14:sizeRelH relativeFrom="page">
              <wp14:pctWidth>0</wp14:pctWidth>
            </wp14:sizeRelH>
            <wp14:sizeRelV relativeFrom="page">
              <wp14:pctHeight>0</wp14:pctHeight>
            </wp14:sizeRelV>
          </wp:anchor>
        </w:drawing>
      </w:r>
    </w:p>
    <w:p w14:paraId="481DDBF1" w14:textId="5685DE68" w:rsidR="00342761" w:rsidRDefault="00342761" w:rsidP="00342761">
      <w:pPr>
        <w:pStyle w:val="Text"/>
        <w:ind w:firstLine="0"/>
        <w:rPr>
          <w:lang w:val="en-RO"/>
        </w:rPr>
      </w:pPr>
    </w:p>
    <w:p w14:paraId="51FCC17D" w14:textId="16580E38" w:rsidR="00342761" w:rsidRDefault="00342761" w:rsidP="00342761">
      <w:pPr>
        <w:pStyle w:val="Text"/>
        <w:ind w:firstLine="0"/>
        <w:rPr>
          <w:lang w:val="en-RO"/>
        </w:rPr>
      </w:pPr>
    </w:p>
    <w:p w14:paraId="1E6D351F" w14:textId="1848EFD2" w:rsidR="00342761" w:rsidRDefault="00342761" w:rsidP="00342761">
      <w:pPr>
        <w:pStyle w:val="Text"/>
        <w:ind w:firstLine="0"/>
        <w:rPr>
          <w:lang w:val="en-RO"/>
        </w:rPr>
      </w:pPr>
    </w:p>
    <w:p w14:paraId="17146368" w14:textId="45CBAB2C" w:rsidR="00342761" w:rsidRDefault="00342761" w:rsidP="00342761">
      <w:pPr>
        <w:pStyle w:val="Text"/>
        <w:ind w:firstLine="0"/>
        <w:rPr>
          <w:lang w:val="en-RO"/>
        </w:rPr>
      </w:pPr>
    </w:p>
    <w:p w14:paraId="316888D9" w14:textId="5FD1E28B" w:rsidR="00342761" w:rsidRDefault="00342761" w:rsidP="00342761">
      <w:pPr>
        <w:pStyle w:val="Text"/>
        <w:ind w:firstLine="0"/>
        <w:rPr>
          <w:lang w:val="en-RO"/>
        </w:rPr>
      </w:pPr>
    </w:p>
    <w:p w14:paraId="225910F7" w14:textId="77777777" w:rsidR="00342761" w:rsidRDefault="00342761" w:rsidP="00342761">
      <w:pPr>
        <w:pStyle w:val="Text"/>
        <w:ind w:firstLine="0"/>
        <w:rPr>
          <w:lang w:val="en-RO"/>
        </w:rPr>
      </w:pPr>
    </w:p>
    <w:p w14:paraId="092DC9D9" w14:textId="350A6212" w:rsidR="00342761" w:rsidRDefault="00342761" w:rsidP="00342761">
      <w:pPr>
        <w:pStyle w:val="Text"/>
        <w:ind w:firstLine="0"/>
        <w:rPr>
          <w:lang w:val="en-RO"/>
        </w:rPr>
      </w:pPr>
    </w:p>
    <w:p w14:paraId="2A47B035" w14:textId="583733A8" w:rsidR="00342761" w:rsidRDefault="00342761" w:rsidP="00342761">
      <w:pPr>
        <w:pStyle w:val="Text"/>
        <w:ind w:firstLine="0"/>
        <w:rPr>
          <w:lang w:val="en-RO"/>
        </w:rPr>
      </w:pPr>
    </w:p>
    <w:p w14:paraId="2A570A85" w14:textId="77777777" w:rsidR="00342761" w:rsidRDefault="00342761" w:rsidP="00342761">
      <w:pPr>
        <w:pStyle w:val="Text"/>
        <w:ind w:firstLine="0"/>
        <w:rPr>
          <w:lang w:val="en-RO"/>
        </w:rPr>
      </w:pPr>
    </w:p>
    <w:p w14:paraId="47A411E3" w14:textId="77777777" w:rsidR="00342761" w:rsidRDefault="00342761" w:rsidP="00342761">
      <w:pPr>
        <w:pStyle w:val="Text"/>
        <w:ind w:firstLine="0"/>
        <w:rPr>
          <w:lang w:val="en-RO"/>
        </w:rPr>
      </w:pPr>
    </w:p>
    <w:p w14:paraId="0134CCB5" w14:textId="77777777" w:rsidR="00342761" w:rsidRDefault="00342761" w:rsidP="00342761">
      <w:pPr>
        <w:pStyle w:val="Text"/>
        <w:ind w:firstLine="0"/>
        <w:rPr>
          <w:lang w:val="en-RO"/>
        </w:rPr>
      </w:pPr>
    </w:p>
    <w:p w14:paraId="646E0EA9" w14:textId="77777777" w:rsidR="00342761" w:rsidRDefault="00342761" w:rsidP="00342761">
      <w:pPr>
        <w:pStyle w:val="Text"/>
        <w:ind w:firstLine="0"/>
        <w:rPr>
          <w:lang w:val="en-RO"/>
        </w:rPr>
      </w:pPr>
    </w:p>
    <w:p w14:paraId="325AE433" w14:textId="77777777" w:rsidR="00342761" w:rsidRDefault="00342761" w:rsidP="00342761">
      <w:pPr>
        <w:pStyle w:val="Text"/>
        <w:ind w:firstLine="0"/>
        <w:rPr>
          <w:lang w:val="en-RO"/>
        </w:rPr>
      </w:pPr>
    </w:p>
    <w:p w14:paraId="37BB529F" w14:textId="6D355716" w:rsidR="00342761" w:rsidRDefault="00342761" w:rsidP="00342761">
      <w:pPr>
        <w:pStyle w:val="Text"/>
        <w:ind w:firstLine="0"/>
      </w:pPr>
      <w:r w:rsidRPr="00342761">
        <w:rPr>
          <w:lang w:val="en-RO"/>
        </w:rPr>
        <w:t>Computerul tomograf a fost inventat de doi cercetători în mod independent: inginerul britanic Godfrey Hounsfield</w:t>
      </w:r>
      <w:r w:rsidRPr="00342761">
        <w:t> (</w:t>
      </w:r>
      <w:r w:rsidRPr="00342761">
        <w:rPr>
          <w:lang w:val="en-RO"/>
        </w:rPr>
        <w:t>Laboratoarele EMI din Anglia</w:t>
      </w:r>
      <w:r w:rsidRPr="00342761">
        <w:t xml:space="preserve">)  </w:t>
      </w:r>
      <w:r w:rsidRPr="00342761">
        <w:rPr>
          <w:lang w:val="en-RO"/>
        </w:rPr>
        <w:t>și fizician</w:t>
      </w:r>
      <w:r w:rsidRPr="00342761">
        <w:t>ul </w:t>
      </w:r>
      <w:r w:rsidRPr="00342761">
        <w:rPr>
          <w:lang w:val="en-RO"/>
        </w:rPr>
        <w:t>Allan Cormack, </w:t>
      </w:r>
      <w:r w:rsidRPr="00342761">
        <w:t>(</w:t>
      </w:r>
      <w:r w:rsidRPr="00342761">
        <w:rPr>
          <w:lang w:val="en-RO"/>
        </w:rPr>
        <w:t>Universitatea Tufts, Massachusetts</w:t>
      </w:r>
      <w:r w:rsidRPr="00342761">
        <w:t>). Cei doi </w:t>
      </w:r>
      <w:r w:rsidRPr="00342761">
        <w:rPr>
          <w:lang w:val="en-RO"/>
        </w:rPr>
        <w:t>au primit premiul Nobel în 1979.</w:t>
      </w:r>
    </w:p>
    <w:p w14:paraId="2260BC09" w14:textId="77777777" w:rsidR="00342761" w:rsidRDefault="00342761" w:rsidP="00342761">
      <w:pPr>
        <w:pStyle w:val="Text"/>
        <w:ind w:firstLine="0"/>
      </w:pPr>
    </w:p>
    <w:p w14:paraId="6D5F5C14" w14:textId="5BD1ABEA" w:rsidR="00342761" w:rsidRDefault="00342761" w:rsidP="00342761">
      <w:pPr>
        <w:pStyle w:val="Text"/>
        <w:ind w:firstLine="0"/>
        <w:rPr>
          <w:b/>
          <w:bCs/>
        </w:rPr>
      </w:pPr>
      <w:r w:rsidRPr="00342761">
        <w:rPr>
          <w:b/>
          <w:bCs/>
        </w:rPr>
        <w:t>Care sunt componentele unui computer tomograf?</w:t>
      </w:r>
    </w:p>
    <w:p w14:paraId="15BD05F4" w14:textId="77777777" w:rsidR="00342761" w:rsidRPr="00342761" w:rsidRDefault="00342761" w:rsidP="00342761">
      <w:pPr>
        <w:pStyle w:val="Text"/>
        <w:ind w:firstLine="0"/>
        <w:rPr>
          <w:b/>
          <w:bCs/>
        </w:rPr>
      </w:pPr>
    </w:p>
    <w:p w14:paraId="7E5C5642" w14:textId="3E4E0F0A" w:rsidR="00342761" w:rsidRPr="00342761" w:rsidRDefault="00342761" w:rsidP="00342761">
      <w:pPr>
        <w:pStyle w:val="Text"/>
        <w:ind w:firstLine="0"/>
      </w:pPr>
      <w:r w:rsidRPr="00342761">
        <w:rPr>
          <w:lang w:val="en-RO"/>
        </w:rPr>
        <w:t>Părţile componente ale computerului tomograf sunt</w:t>
      </w:r>
      <w:r w:rsidRPr="00342761">
        <w:t>:</w:t>
      </w:r>
      <w:r w:rsidR="00E41E6B">
        <w:t xml:space="preserve"> [4]</w:t>
      </w:r>
    </w:p>
    <w:p w14:paraId="376630DE" w14:textId="77777777" w:rsidR="00342761" w:rsidRPr="00342761" w:rsidRDefault="00342761" w:rsidP="00342761">
      <w:pPr>
        <w:pStyle w:val="Text"/>
        <w:rPr>
          <w:b/>
          <w:bCs/>
        </w:rPr>
      </w:pPr>
    </w:p>
    <w:p w14:paraId="666D771C" w14:textId="77777777" w:rsidR="00342761" w:rsidRPr="00342761" w:rsidRDefault="00342761" w:rsidP="00342761">
      <w:pPr>
        <w:pStyle w:val="Text"/>
        <w:numPr>
          <w:ilvl w:val="0"/>
          <w:numId w:val="6"/>
        </w:numPr>
      </w:pPr>
      <w:r w:rsidRPr="00342761">
        <w:t>t</w:t>
      </w:r>
      <w:r w:rsidRPr="00342761">
        <w:rPr>
          <w:lang w:val="en-RO"/>
        </w:rPr>
        <w:t>unelul</w:t>
      </w:r>
    </w:p>
    <w:p w14:paraId="107F4B6F" w14:textId="77777777" w:rsidR="00342761" w:rsidRPr="00342761" w:rsidRDefault="00342761" w:rsidP="00342761">
      <w:pPr>
        <w:pStyle w:val="Text"/>
        <w:numPr>
          <w:ilvl w:val="0"/>
          <w:numId w:val="6"/>
        </w:numPr>
      </w:pPr>
      <w:r w:rsidRPr="00342761">
        <w:t>d</w:t>
      </w:r>
      <w:r w:rsidRPr="00342761">
        <w:rPr>
          <w:lang w:val="en-RO"/>
        </w:rPr>
        <w:t>etectoarele de radiaţie X</w:t>
      </w:r>
    </w:p>
    <w:p w14:paraId="7E7DA821" w14:textId="77777777" w:rsidR="00342761" w:rsidRPr="00342761" w:rsidRDefault="00342761" w:rsidP="00342761">
      <w:pPr>
        <w:pStyle w:val="Text"/>
        <w:numPr>
          <w:ilvl w:val="0"/>
          <w:numId w:val="6"/>
        </w:numPr>
      </w:pPr>
      <w:r w:rsidRPr="00342761">
        <w:rPr>
          <w:lang w:val="en-RO"/>
        </w:rPr>
        <w:t>masa mobilă pe care este aşezat pacientul</w:t>
      </w:r>
    </w:p>
    <w:p w14:paraId="35A7ECC8" w14:textId="77777777" w:rsidR="00342761" w:rsidRPr="00342761" w:rsidRDefault="00342761" w:rsidP="00342761">
      <w:pPr>
        <w:pStyle w:val="Text"/>
        <w:numPr>
          <w:ilvl w:val="0"/>
          <w:numId w:val="6"/>
        </w:numPr>
      </w:pPr>
      <w:r w:rsidRPr="00342761">
        <w:rPr>
          <w:lang w:val="en-RO"/>
        </w:rPr>
        <w:t>sursa de raze X</w:t>
      </w:r>
    </w:p>
    <w:p w14:paraId="063372A0" w14:textId="77777777" w:rsidR="00342761" w:rsidRPr="00342761" w:rsidRDefault="00342761" w:rsidP="00342761">
      <w:pPr>
        <w:pStyle w:val="Text"/>
        <w:numPr>
          <w:ilvl w:val="0"/>
          <w:numId w:val="6"/>
        </w:numPr>
      </w:pPr>
      <w:r w:rsidRPr="00342761">
        <w:rPr>
          <w:lang w:val="en-RO"/>
        </w:rPr>
        <w:t>monitorul</w:t>
      </w:r>
    </w:p>
    <w:p w14:paraId="7EC11FEA" w14:textId="77777777" w:rsidR="00342761" w:rsidRPr="00342761" w:rsidRDefault="00342761" w:rsidP="00342761">
      <w:pPr>
        <w:pStyle w:val="Text"/>
        <w:numPr>
          <w:ilvl w:val="0"/>
          <w:numId w:val="6"/>
        </w:numPr>
      </w:pPr>
      <w:r w:rsidRPr="00342761">
        <w:rPr>
          <w:lang w:val="en-RO"/>
        </w:rPr>
        <w:t xml:space="preserve">computerul </w:t>
      </w:r>
      <w:r w:rsidRPr="00342761">
        <w:t>(cu</w:t>
      </w:r>
      <w:r w:rsidRPr="00342761">
        <w:rPr>
          <w:lang w:val="en-RO"/>
        </w:rPr>
        <w:t> software-ul</w:t>
      </w:r>
      <w:r w:rsidRPr="00342761">
        <w:t xml:space="preserve"> aferent</w:t>
      </w:r>
      <w:r w:rsidRPr="00342761">
        <w:rPr>
          <w:lang w:val="en-RO"/>
        </w:rPr>
        <w:t xml:space="preserve"> de reconstrucţie a imaginii</w:t>
      </w:r>
      <w:r w:rsidRPr="00342761">
        <w:t>)</w:t>
      </w:r>
    </w:p>
    <w:p w14:paraId="51F25243" w14:textId="77777777" w:rsidR="00342761" w:rsidRPr="00342761" w:rsidRDefault="00342761" w:rsidP="00342761">
      <w:pPr>
        <w:pStyle w:val="Text"/>
        <w:numPr>
          <w:ilvl w:val="0"/>
          <w:numId w:val="6"/>
        </w:numPr>
      </w:pPr>
      <w:r w:rsidRPr="00342761">
        <w:rPr>
          <w:lang w:val="en-RO"/>
        </w:rPr>
        <w:t xml:space="preserve">aparatura </w:t>
      </w:r>
      <w:r w:rsidRPr="00342761">
        <w:t>de</w:t>
      </w:r>
      <w:r w:rsidRPr="00342761">
        <w:rPr>
          <w:lang w:val="en-RO"/>
        </w:rPr>
        <w:t xml:space="preserve"> stoc</w:t>
      </w:r>
      <w:r w:rsidRPr="00342761">
        <w:t xml:space="preserve">are </w:t>
      </w:r>
    </w:p>
    <w:p w14:paraId="584AB0BA" w14:textId="77777777" w:rsidR="00342761" w:rsidRPr="00342761" w:rsidRDefault="00342761" w:rsidP="00342761">
      <w:pPr>
        <w:pStyle w:val="Text"/>
        <w:rPr>
          <w:b/>
          <w:bCs/>
        </w:rPr>
      </w:pPr>
    </w:p>
    <w:p w14:paraId="446AA7FC" w14:textId="77777777" w:rsidR="00342761" w:rsidRPr="00342761" w:rsidRDefault="00342761" w:rsidP="00342761">
      <w:pPr>
        <w:pStyle w:val="Text"/>
        <w:ind w:firstLine="0"/>
      </w:pPr>
      <w:r w:rsidRPr="00342761">
        <w:lastRenderedPageBreak/>
        <w:t>T</w:t>
      </w:r>
      <w:r w:rsidRPr="00342761">
        <w:rPr>
          <w:lang w:val="en-RO"/>
        </w:rPr>
        <w:t>omograful multidetector</w:t>
      </w:r>
      <w:r w:rsidRPr="00342761">
        <w:t xml:space="preserve"> (</w:t>
      </w:r>
      <w:r w:rsidRPr="00342761">
        <w:rPr>
          <w:lang w:val="en-RO"/>
        </w:rPr>
        <w:t>cunoscut şi sub numele de “tomograf multislice”</w:t>
      </w:r>
      <w:r w:rsidRPr="00342761">
        <w:t xml:space="preserve">) permite o </w:t>
      </w:r>
      <w:r w:rsidRPr="00342761">
        <w:rPr>
          <w:lang w:val="en-RO"/>
        </w:rPr>
        <w:t>scanare continuă, concomitent cu deplasarea mesei cu pacientul</w:t>
      </w:r>
      <w:r w:rsidRPr="00342761">
        <w:t xml:space="preserve">. Astfel, acesta conduce la </w:t>
      </w:r>
      <w:r w:rsidRPr="00342761">
        <w:rPr>
          <w:lang w:val="en-RO"/>
        </w:rPr>
        <w:t>obţinerea mai rapidă</w:t>
      </w:r>
      <w:r w:rsidRPr="00342761">
        <w:t xml:space="preserve"> a unor imagini de o calitate </w:t>
      </w:r>
      <w:r w:rsidRPr="00342761">
        <w:rPr>
          <w:lang w:val="en-RO"/>
        </w:rPr>
        <w:t>foarte bună</w:t>
      </w:r>
      <w:r w:rsidRPr="00342761">
        <w:t xml:space="preserve"> </w:t>
      </w:r>
      <w:r w:rsidRPr="00342761">
        <w:rPr>
          <w:lang w:val="en-RO"/>
        </w:rPr>
        <w:t>cu ajutorul mai multor coroane de detectori</w:t>
      </w:r>
      <w:r w:rsidRPr="00342761">
        <w:t>.</w:t>
      </w:r>
    </w:p>
    <w:p w14:paraId="10A08F49" w14:textId="3E2AD9F5" w:rsidR="00342761" w:rsidRDefault="00342761" w:rsidP="00342761">
      <w:pPr>
        <w:pStyle w:val="Text"/>
        <w:ind w:firstLine="0"/>
      </w:pPr>
    </w:p>
    <w:p w14:paraId="023ABDAC" w14:textId="16AEB506" w:rsidR="001F02B6" w:rsidRDefault="001F02B6" w:rsidP="001F02B6">
      <w:pPr>
        <w:pStyle w:val="Text"/>
        <w:ind w:firstLine="0"/>
        <w:rPr>
          <w:b/>
          <w:bCs/>
        </w:rPr>
      </w:pPr>
      <w:r w:rsidRPr="001F02B6">
        <w:rPr>
          <w:b/>
          <w:bCs/>
        </w:rPr>
        <w:t>Care este modul de func</w:t>
      </w:r>
      <w:r w:rsidRPr="001F02B6">
        <w:rPr>
          <w:b/>
          <w:bCs/>
          <w:lang w:val="en-RO"/>
        </w:rPr>
        <w:t>ț</w:t>
      </w:r>
      <w:r w:rsidRPr="001F02B6">
        <w:rPr>
          <w:b/>
          <w:bCs/>
        </w:rPr>
        <w:t>ionare al unui CT?</w:t>
      </w:r>
    </w:p>
    <w:p w14:paraId="4D197BBE" w14:textId="77777777" w:rsidR="001F02B6" w:rsidRDefault="001F02B6" w:rsidP="001F02B6">
      <w:pPr>
        <w:pStyle w:val="Text"/>
        <w:ind w:firstLine="0"/>
        <w:rPr>
          <w:b/>
          <w:bCs/>
        </w:rPr>
      </w:pPr>
    </w:p>
    <w:p w14:paraId="228B16D3" w14:textId="1198E22A" w:rsidR="001F02B6" w:rsidRPr="001F02B6" w:rsidRDefault="001F02B6" w:rsidP="001F02B6">
      <w:pPr>
        <w:pStyle w:val="Text"/>
        <w:ind w:firstLine="0"/>
      </w:pPr>
      <w:r w:rsidRPr="001F02B6">
        <w:rPr>
          <w:lang w:val="en-RO"/>
        </w:rPr>
        <w:t>Funcționarea CT se bazează pe două principii:</w:t>
      </w:r>
      <w:r w:rsidR="00832867">
        <w:t xml:space="preserve"> [3]</w:t>
      </w:r>
    </w:p>
    <w:p w14:paraId="4CF75DFE" w14:textId="77777777" w:rsidR="001F02B6" w:rsidRPr="001F02B6" w:rsidRDefault="001F02B6" w:rsidP="001F02B6">
      <w:pPr>
        <w:pStyle w:val="Text"/>
        <w:rPr>
          <w:lang w:val="en-RO"/>
        </w:rPr>
      </w:pPr>
    </w:p>
    <w:p w14:paraId="48DDB2BD" w14:textId="77777777" w:rsidR="001F02B6" w:rsidRPr="001F02B6" w:rsidRDefault="001F02B6" w:rsidP="001F02B6">
      <w:pPr>
        <w:pStyle w:val="Text"/>
        <w:numPr>
          <w:ilvl w:val="0"/>
          <w:numId w:val="8"/>
        </w:numPr>
        <w:rPr>
          <w:lang w:val="en-RO"/>
        </w:rPr>
      </w:pPr>
      <w:r w:rsidRPr="001F02B6">
        <w:rPr>
          <w:lang w:val="en-RO"/>
        </w:rPr>
        <w:t>măsurarea atenuării unui fascicul de raze X ce traversează un corp și calculul coeficientului său de atenuare</w:t>
      </w:r>
      <w:r w:rsidRPr="001F02B6">
        <w:t>;</w:t>
      </w:r>
    </w:p>
    <w:p w14:paraId="7C1ED1DA" w14:textId="77777777" w:rsidR="001F02B6" w:rsidRPr="001F02B6" w:rsidRDefault="001F02B6" w:rsidP="001F02B6">
      <w:pPr>
        <w:pStyle w:val="Text"/>
        <w:numPr>
          <w:ilvl w:val="0"/>
          <w:numId w:val="8"/>
        </w:numPr>
        <w:rPr>
          <w:lang w:val="en-RO"/>
        </w:rPr>
      </w:pPr>
      <w:r w:rsidRPr="001F02B6">
        <w:rPr>
          <w:lang w:val="en-RO"/>
        </w:rPr>
        <w:t>reconstrucția imaginii unui obiect plecând de la proiecțiile sale diferite</w:t>
      </w:r>
      <w:r w:rsidRPr="001F02B6">
        <w:t>.</w:t>
      </w:r>
    </w:p>
    <w:p w14:paraId="38CB915B" w14:textId="77777777" w:rsidR="001F02B6" w:rsidRDefault="001F02B6" w:rsidP="001F02B6">
      <w:pPr>
        <w:pStyle w:val="Text"/>
        <w:ind w:firstLine="0"/>
        <w:rPr>
          <w:lang w:val="en-RO"/>
        </w:rPr>
      </w:pPr>
    </w:p>
    <w:p w14:paraId="62D9D227" w14:textId="74A215EC" w:rsidR="001F02B6" w:rsidRPr="001F02B6" w:rsidRDefault="001F02B6" w:rsidP="001F02B6">
      <w:pPr>
        <w:pStyle w:val="Text"/>
        <w:ind w:firstLine="0"/>
      </w:pPr>
      <w:r w:rsidRPr="001F02B6">
        <w:rPr>
          <w:lang w:val="en-RO"/>
        </w:rPr>
        <w:t>Planul de secțiune pentru majoritatea structurilor investigate </w:t>
      </w:r>
      <w:r w:rsidRPr="001F02B6">
        <w:t>este </w:t>
      </w:r>
      <w:r w:rsidRPr="001F02B6">
        <w:rPr>
          <w:lang w:val="en-RO"/>
        </w:rPr>
        <w:t>cel transversal sau axial.</w:t>
      </w:r>
      <w:r w:rsidR="00D76CE7">
        <w:t xml:space="preserve"> [3]</w:t>
      </w:r>
    </w:p>
    <w:p w14:paraId="595FFF87" w14:textId="77777777" w:rsidR="001F02B6" w:rsidRPr="001F02B6" w:rsidRDefault="001F02B6" w:rsidP="001F02B6">
      <w:pPr>
        <w:pStyle w:val="Text"/>
        <w:rPr>
          <w:lang w:val="en-RO"/>
        </w:rPr>
      </w:pPr>
      <w:r w:rsidRPr="001F02B6">
        <w:rPr>
          <w:lang w:val="en-RO"/>
        </w:rPr>
        <w:t> </w:t>
      </w:r>
    </w:p>
    <w:p w14:paraId="52DAC452" w14:textId="49165D00" w:rsidR="001F02B6" w:rsidRPr="001F02B6" w:rsidRDefault="001F02B6" w:rsidP="001F02B6">
      <w:pPr>
        <w:pStyle w:val="Text"/>
        <w:ind w:firstLine="0"/>
      </w:pPr>
      <w:r w:rsidRPr="001F02B6">
        <w:rPr>
          <w:lang w:val="en-RO"/>
        </w:rPr>
        <w:t>În inelul ce reprezintă brațul tomografului se află un emițător de raze X</w:t>
      </w:r>
      <w:r w:rsidRPr="001F02B6">
        <w:t>, iar î</w:t>
      </w:r>
      <w:r w:rsidRPr="001F02B6">
        <w:rPr>
          <w:lang w:val="en-RO"/>
        </w:rPr>
        <w:t>n partea opusă acestuia </w:t>
      </w:r>
      <w:r w:rsidRPr="001F02B6">
        <w:t>se regăsește un</w:t>
      </w:r>
      <w:r w:rsidRPr="001F02B6">
        <w:rPr>
          <w:lang w:val="en-RO"/>
        </w:rPr>
        <w:t> rând de detecto</w:t>
      </w:r>
      <w:r w:rsidRPr="001F02B6">
        <w:t>ri al căror rol </w:t>
      </w:r>
      <w:r w:rsidRPr="001F02B6">
        <w:rPr>
          <w:lang w:val="en-RO"/>
        </w:rPr>
        <w:t>este de a recepta energia fotonică ce a traversat corpul uman și de a o transforma în energie luminoasă</w:t>
      </w:r>
      <w:r w:rsidRPr="001F02B6">
        <w:t>. Energia luminoasă este </w:t>
      </w:r>
      <w:r w:rsidRPr="001F02B6">
        <w:rPr>
          <w:lang w:val="en-RO"/>
        </w:rPr>
        <w:t>ulterior transforma</w:t>
      </w:r>
      <w:r w:rsidRPr="001F02B6">
        <w:t>tă </w:t>
      </w:r>
      <w:r w:rsidRPr="001F02B6">
        <w:rPr>
          <w:lang w:val="en-RO"/>
        </w:rPr>
        <w:t>în semnale electrice</w:t>
      </w:r>
      <w:r w:rsidRPr="001F02B6">
        <w:t> de </w:t>
      </w:r>
      <w:r w:rsidRPr="001F02B6">
        <w:rPr>
          <w:lang w:val="en-RO"/>
        </w:rPr>
        <w:t>o fotodiodă</w:t>
      </w:r>
      <w:r w:rsidRPr="001F02B6">
        <w:t>. S</w:t>
      </w:r>
      <w:r w:rsidRPr="001F02B6">
        <w:rPr>
          <w:lang w:val="en-RO"/>
        </w:rPr>
        <w:t>emnale</w:t>
      </w:r>
      <w:r w:rsidRPr="001F02B6">
        <w:t>le, fiind </w:t>
      </w:r>
      <w:r w:rsidRPr="001F02B6">
        <w:rPr>
          <w:lang w:val="en-RO"/>
        </w:rPr>
        <w:t>digitalizate s</w:t>
      </w:r>
      <w:r w:rsidRPr="001F02B6">
        <w:t>unt</w:t>
      </w:r>
      <w:r w:rsidRPr="001F02B6">
        <w:rPr>
          <w:lang w:val="en-RO"/>
        </w:rPr>
        <w:t> transmise unui procesor de imagini,</w:t>
      </w:r>
      <w:r w:rsidRPr="001F02B6">
        <w:t> în acest mod</w:t>
      </w:r>
      <w:r w:rsidRPr="001F02B6">
        <w:rPr>
          <w:lang w:val="en-RO"/>
        </w:rPr>
        <w:t> c</w:t>
      </w:r>
      <w:r w:rsidRPr="001F02B6">
        <w:t>onstruindu-se</w:t>
      </w:r>
      <w:r w:rsidRPr="001F02B6">
        <w:rPr>
          <w:lang w:val="en-RO"/>
        </w:rPr>
        <w:t> imaginea pe baza unui număr mare de măsurători.</w:t>
      </w:r>
      <w:r w:rsidR="00E86B6B">
        <w:t xml:space="preserve"> [2]</w:t>
      </w:r>
    </w:p>
    <w:p w14:paraId="2DAA554F" w14:textId="77777777" w:rsidR="001F02B6" w:rsidRPr="001F02B6" w:rsidRDefault="001F02B6" w:rsidP="001F02B6">
      <w:pPr>
        <w:pStyle w:val="Text"/>
        <w:rPr>
          <w:lang w:val="en-RO"/>
        </w:rPr>
      </w:pPr>
      <w:r w:rsidRPr="001F02B6">
        <w:t> </w:t>
      </w:r>
    </w:p>
    <w:p w14:paraId="7A97712A" w14:textId="4D0A2D9C" w:rsidR="001F02B6" w:rsidRPr="001F02B6" w:rsidRDefault="001F02B6" w:rsidP="001F02B6">
      <w:pPr>
        <w:pStyle w:val="Text"/>
        <w:ind w:firstLine="0"/>
        <w:rPr>
          <w:lang w:val="en-RO"/>
        </w:rPr>
      </w:pPr>
      <w:r w:rsidRPr="001F02B6">
        <w:rPr>
          <w:lang w:val="en-RO"/>
        </w:rPr>
        <w:t>Brațul tomografului se mișcă de-a lungul corpului pentru a mapa întreg organul cerut, iar emițătorul și detectoarele se învârt în interiorul brațului pentru a surprinde din diverse unghiuri acțiunea</w:t>
      </w:r>
      <w:r w:rsidR="008F3A8A">
        <w:t xml:space="preserve"> [2]</w:t>
      </w:r>
      <w:r w:rsidRPr="001F02B6">
        <w:t>, conducând la studierea unei zone din mai multe direcții și la obținerea unor rezultate de o calitate mai bună, la o rezoluție crescută.</w:t>
      </w:r>
    </w:p>
    <w:p w14:paraId="1EDD64AD" w14:textId="77777777" w:rsidR="001F02B6" w:rsidRPr="001F02B6" w:rsidRDefault="001F02B6" w:rsidP="001F02B6">
      <w:pPr>
        <w:pStyle w:val="Text"/>
        <w:ind w:firstLine="0"/>
        <w:rPr>
          <w:lang w:val="en-RO"/>
        </w:rPr>
      </w:pPr>
      <w:r w:rsidRPr="001F02B6">
        <w:rPr>
          <w:lang w:val="en-RO"/>
        </w:rPr>
        <w:t>Razele X sunt absorbite diferit de țesuturile prin care trec, astfel încât la detecto</w:t>
      </w:r>
      <w:r w:rsidRPr="001F02B6">
        <w:t>rii</w:t>
      </w:r>
      <w:r w:rsidRPr="001F02B6">
        <w:rPr>
          <w:lang w:val="en-RO"/>
        </w:rPr>
        <w:t> din partea opusă ajung </w:t>
      </w:r>
      <w:r w:rsidRPr="001F02B6">
        <w:t>într-un număr mai mare sau mai mic</w:t>
      </w:r>
      <w:r w:rsidRPr="001F02B6">
        <w:rPr>
          <w:lang w:val="en-RO"/>
        </w:rPr>
        <w:t>.  Computerul compară absorbția razelor de la detectori</w:t>
      </w:r>
      <w:r w:rsidRPr="001F02B6">
        <w:t>i</w:t>
      </w:r>
      <w:r w:rsidRPr="001F02B6">
        <w:rPr>
          <w:lang w:val="en-RO"/>
        </w:rPr>
        <w:t> vecini și își dă astfel seama mai bine de formă internă și neregularitățile diverselor organe sau țesuturi.</w:t>
      </w:r>
    </w:p>
    <w:p w14:paraId="2E6C039C" w14:textId="77777777" w:rsidR="001F02B6" w:rsidRPr="001F02B6" w:rsidRDefault="001F02B6" w:rsidP="001F02B6">
      <w:pPr>
        <w:pStyle w:val="Text"/>
        <w:rPr>
          <w:lang w:val="en-RO"/>
        </w:rPr>
      </w:pPr>
      <w:r w:rsidRPr="001F02B6">
        <w:rPr>
          <w:lang w:val="en-RO"/>
        </w:rPr>
        <w:t> </w:t>
      </w:r>
    </w:p>
    <w:p w14:paraId="00D34B72" w14:textId="7026349B" w:rsidR="001F02B6" w:rsidRDefault="001F02B6" w:rsidP="001F02B6">
      <w:pPr>
        <w:pStyle w:val="Text"/>
        <w:ind w:firstLine="0"/>
      </w:pPr>
      <w:r w:rsidRPr="001F02B6">
        <w:t>Uneori, pentru </w:t>
      </w:r>
      <w:r w:rsidRPr="001F02B6">
        <w:rPr>
          <w:lang w:val="en-RO"/>
        </w:rPr>
        <w:t>vizualizarea</w:t>
      </w:r>
      <w:r w:rsidRPr="001F02B6">
        <w:t> mai clară a</w:t>
      </w:r>
      <w:r w:rsidRPr="001F02B6">
        <w:rPr>
          <w:lang w:val="en-RO"/>
        </w:rPr>
        <w:t> țesuturilor</w:t>
      </w:r>
      <w:r w:rsidRPr="001F02B6">
        <w:t> este necesară </w:t>
      </w:r>
      <w:r w:rsidRPr="001F02B6">
        <w:rPr>
          <w:lang w:val="en-RO"/>
        </w:rPr>
        <w:t>administrarea unei substanțe de contrast</w:t>
      </w:r>
      <w:r w:rsidRPr="001F02B6">
        <w:t>. Î</w:t>
      </w:r>
      <w:r w:rsidRPr="001F02B6">
        <w:rPr>
          <w:lang w:val="en-RO"/>
        </w:rPr>
        <w:t>n tomografia computerizată cel mai frecvent </w:t>
      </w:r>
      <w:r w:rsidRPr="001F02B6">
        <w:t>se utilizează </w:t>
      </w:r>
      <w:r w:rsidRPr="001F02B6">
        <w:rPr>
          <w:lang w:val="en-RO"/>
        </w:rPr>
        <w:t>substanțe de contrast iodate</w:t>
      </w:r>
      <w:r w:rsidRPr="001F02B6">
        <w:t>.</w:t>
      </w:r>
    </w:p>
    <w:p w14:paraId="04BD0DF5" w14:textId="63CD15FE" w:rsidR="001F02B6" w:rsidRDefault="001F02B6" w:rsidP="001F02B6">
      <w:pPr>
        <w:pStyle w:val="Text"/>
        <w:ind w:firstLine="0"/>
      </w:pPr>
    </w:p>
    <w:p w14:paraId="7B59C320" w14:textId="77777777" w:rsidR="001F02B6" w:rsidRPr="001F02B6" w:rsidRDefault="001F02B6" w:rsidP="001F02B6">
      <w:pPr>
        <w:pStyle w:val="Text"/>
        <w:ind w:firstLine="0"/>
        <w:rPr>
          <w:b/>
          <w:bCs/>
        </w:rPr>
      </w:pPr>
      <w:r w:rsidRPr="001F02B6">
        <w:rPr>
          <w:b/>
          <w:bCs/>
        </w:rPr>
        <w:t>Ce afec</w:t>
      </w:r>
      <w:r w:rsidRPr="001F02B6">
        <w:rPr>
          <w:b/>
          <w:bCs/>
          <w:lang w:val="en-RO"/>
        </w:rPr>
        <w:t>ț</w:t>
      </w:r>
      <w:r w:rsidRPr="001F02B6">
        <w:rPr>
          <w:b/>
          <w:bCs/>
        </w:rPr>
        <w:t>iuni pot fi determinate cu ajutorul unui CT?</w:t>
      </w:r>
    </w:p>
    <w:p w14:paraId="3D9FA081" w14:textId="77777777" w:rsidR="001F02B6" w:rsidRPr="001F02B6" w:rsidRDefault="001F02B6" w:rsidP="001F02B6">
      <w:pPr>
        <w:pStyle w:val="Text"/>
      </w:pPr>
    </w:p>
    <w:p w14:paraId="2FDD54B3" w14:textId="727F2B36" w:rsidR="001F02B6" w:rsidRPr="001F02B6" w:rsidRDefault="001F02B6" w:rsidP="001F02B6">
      <w:pPr>
        <w:pStyle w:val="Text"/>
        <w:ind w:firstLine="0"/>
      </w:pPr>
      <w:r w:rsidRPr="001F02B6">
        <w:t>Tomografia computerizat</w:t>
      </w:r>
      <w:r w:rsidRPr="001F02B6">
        <w:rPr>
          <w:lang w:val="en-RO"/>
        </w:rPr>
        <w:t>ă</w:t>
      </w:r>
      <w:r w:rsidRPr="001F02B6">
        <w:t xml:space="preserve"> e</w:t>
      </w:r>
      <w:r w:rsidRPr="001F02B6">
        <w:rPr>
          <w:lang w:val="en-RO"/>
        </w:rPr>
        <w:t xml:space="preserve">ste folosită pentru </w:t>
      </w:r>
      <w:proofErr w:type="gramStart"/>
      <w:r w:rsidRPr="001F02B6">
        <w:rPr>
          <w:lang w:val="en-RO"/>
        </w:rPr>
        <w:t>a</w:t>
      </w:r>
      <w:proofErr w:type="gramEnd"/>
      <w:r w:rsidRPr="001F02B6">
        <w:rPr>
          <w:lang w:val="en-RO"/>
        </w:rPr>
        <w:t xml:space="preserve"> investiga diferite părți ale corpului</w:t>
      </w:r>
      <w:r w:rsidRPr="001F02B6">
        <w:t xml:space="preserve">: </w:t>
      </w:r>
      <w:r w:rsidRPr="001F02B6">
        <w:rPr>
          <w:i/>
          <w:iCs/>
          <w:lang w:val="en-RO"/>
        </w:rPr>
        <w:t>abdomen, cap, membre, oase, plămâni, inimă, ficat, pancreas, rinichi, glande suprarenale, vase de sânge</w:t>
      </w:r>
      <w:r w:rsidRPr="001F02B6">
        <w:rPr>
          <w:i/>
          <w:iCs/>
        </w:rPr>
        <w:t>.</w:t>
      </w:r>
      <w:r w:rsidR="00DE3EB7">
        <w:rPr>
          <w:i/>
          <w:iCs/>
        </w:rPr>
        <w:t xml:space="preserve"> </w:t>
      </w:r>
    </w:p>
    <w:p w14:paraId="590716B7" w14:textId="77777777" w:rsidR="001F02B6" w:rsidRPr="001F02B6" w:rsidRDefault="001F02B6" w:rsidP="001F02B6">
      <w:pPr>
        <w:pStyle w:val="Text"/>
      </w:pPr>
    </w:p>
    <w:p w14:paraId="7FFF5374" w14:textId="3D7F0F3D" w:rsidR="001F02B6" w:rsidRPr="001F02B6" w:rsidRDefault="001F02B6" w:rsidP="001F02B6">
      <w:pPr>
        <w:pStyle w:val="Text"/>
        <w:ind w:firstLine="0"/>
      </w:pPr>
      <w:r w:rsidRPr="001F02B6">
        <w:t>Problemele ce pot fi identificate cu ajutorul investiga</w:t>
      </w:r>
      <w:r w:rsidRPr="001F02B6">
        <w:rPr>
          <w:lang w:val="en-RO"/>
        </w:rPr>
        <w:t>ț</w:t>
      </w:r>
      <w:r w:rsidRPr="001F02B6">
        <w:t>iilor CT difer</w:t>
      </w:r>
      <w:r w:rsidRPr="001F02B6">
        <w:rPr>
          <w:lang w:val="en-RO"/>
        </w:rPr>
        <w:t>ă</w:t>
      </w:r>
      <w:r w:rsidRPr="001F02B6">
        <w:t xml:space="preserve"> </w:t>
      </w:r>
      <w:r w:rsidRPr="001F02B6">
        <w:rPr>
          <w:lang w:val="en-RO"/>
        </w:rPr>
        <w:t>î</w:t>
      </w:r>
      <w:r w:rsidRPr="001F02B6">
        <w:t>n func</w:t>
      </w:r>
      <w:r w:rsidRPr="001F02B6">
        <w:rPr>
          <w:lang w:val="en-RO"/>
        </w:rPr>
        <w:t>ț</w:t>
      </w:r>
      <w:r w:rsidRPr="001F02B6">
        <w:t>ie de zona examinat</w:t>
      </w:r>
      <w:r w:rsidRPr="001F02B6">
        <w:rPr>
          <w:lang w:val="en-RO"/>
        </w:rPr>
        <w:t>ă</w:t>
      </w:r>
      <w:r w:rsidRPr="001F02B6">
        <w:t>:</w:t>
      </w:r>
      <w:r w:rsidR="00DE3EB7">
        <w:t xml:space="preserve"> [1]</w:t>
      </w:r>
    </w:p>
    <w:p w14:paraId="01317557" w14:textId="77777777" w:rsidR="001F02B6" w:rsidRPr="001F02B6" w:rsidRDefault="001F02B6" w:rsidP="001F02B6">
      <w:pPr>
        <w:pStyle w:val="Text"/>
      </w:pPr>
    </w:p>
    <w:p w14:paraId="616F492B" w14:textId="77777777" w:rsidR="001F02B6" w:rsidRPr="001F02B6" w:rsidRDefault="001F02B6" w:rsidP="001F02B6">
      <w:pPr>
        <w:pStyle w:val="Text"/>
        <w:numPr>
          <w:ilvl w:val="0"/>
          <w:numId w:val="10"/>
        </w:numPr>
      </w:pPr>
      <w:r w:rsidRPr="001F02B6">
        <w:t xml:space="preserve">Torace: </w:t>
      </w:r>
      <w:r w:rsidRPr="001F02B6">
        <w:rPr>
          <w:lang w:val="en-RO"/>
        </w:rPr>
        <w:t>infecțiile, cancerul pulmonar, embolia pulmonară</w:t>
      </w:r>
      <w:r w:rsidRPr="001F02B6">
        <w:t xml:space="preserve">, </w:t>
      </w:r>
      <w:r w:rsidRPr="001F02B6">
        <w:rPr>
          <w:lang w:val="en-RO"/>
        </w:rPr>
        <w:t xml:space="preserve">anevrismele </w:t>
      </w:r>
      <w:r w:rsidRPr="001F02B6">
        <w:t>sau</w:t>
      </w:r>
      <w:r w:rsidRPr="001F02B6">
        <w:rPr>
          <w:lang w:val="en-RO"/>
        </w:rPr>
        <w:t xml:space="preserve"> gradul de răspândire (metastazare) a cancerului </w:t>
      </w:r>
    </w:p>
    <w:p w14:paraId="0556EA2A" w14:textId="77777777" w:rsidR="001F02B6" w:rsidRPr="001F02B6" w:rsidRDefault="001F02B6" w:rsidP="001F02B6">
      <w:pPr>
        <w:pStyle w:val="Text"/>
        <w:numPr>
          <w:ilvl w:val="0"/>
          <w:numId w:val="10"/>
        </w:numPr>
        <w:rPr>
          <w:lang w:val="en-RO"/>
        </w:rPr>
      </w:pPr>
      <w:r w:rsidRPr="001F02B6">
        <w:t xml:space="preserve">Abdomen: </w:t>
      </w:r>
      <w:r w:rsidRPr="001F02B6">
        <w:rPr>
          <w:lang w:val="en-RO"/>
        </w:rPr>
        <w:t>abcese, chisturi, infecții, tumori</w:t>
      </w:r>
      <w:r w:rsidRPr="001F02B6">
        <w:t xml:space="preserve">, </w:t>
      </w:r>
      <w:r w:rsidRPr="001F02B6">
        <w:rPr>
          <w:lang w:val="en-RO"/>
        </w:rPr>
        <w:t>anevrisme, diferite corpuri străine, hemoragii, ganglioni limfatici măriți, apendicită, boala inflamatorie intestinală sau diverticulita (boală la nivelu colonului care apare de obicei după vârsta de 40 de ani)</w:t>
      </w:r>
    </w:p>
    <w:p w14:paraId="72620FA4" w14:textId="77777777" w:rsidR="001F02B6" w:rsidRPr="001F02B6" w:rsidRDefault="001F02B6" w:rsidP="001F02B6">
      <w:pPr>
        <w:pStyle w:val="Text"/>
        <w:numPr>
          <w:ilvl w:val="0"/>
          <w:numId w:val="10"/>
        </w:numPr>
      </w:pPr>
      <w:r w:rsidRPr="001F02B6">
        <w:t xml:space="preserve">Tractul urinar: </w:t>
      </w:r>
      <w:r w:rsidRPr="001F02B6">
        <w:rPr>
          <w:lang w:val="en-RO"/>
        </w:rPr>
        <w:t xml:space="preserve">apariția pietrelor la nivelul rinichilor, a blocajelor, tumorilor, infecțiilor sau </w:t>
      </w:r>
      <w:proofErr w:type="gramStart"/>
      <w:r w:rsidRPr="001F02B6">
        <w:rPr>
          <w:lang w:val="en-RO"/>
        </w:rPr>
        <w:t>a</w:t>
      </w:r>
      <w:proofErr w:type="gramEnd"/>
      <w:r w:rsidRPr="001F02B6">
        <w:rPr>
          <w:lang w:val="en-RO"/>
        </w:rPr>
        <w:t xml:space="preserve"> altor probleme renale</w:t>
      </w:r>
    </w:p>
    <w:p w14:paraId="36FF043C" w14:textId="77777777" w:rsidR="001F02B6" w:rsidRPr="001F02B6" w:rsidRDefault="001F02B6" w:rsidP="001F02B6">
      <w:pPr>
        <w:pStyle w:val="Text"/>
        <w:numPr>
          <w:ilvl w:val="0"/>
          <w:numId w:val="10"/>
        </w:numPr>
        <w:rPr>
          <w:lang w:val="en-RO"/>
        </w:rPr>
      </w:pPr>
      <w:r w:rsidRPr="001F02B6">
        <w:t xml:space="preserve">Ficat: </w:t>
      </w:r>
      <w:r w:rsidRPr="001F02B6">
        <w:rPr>
          <w:lang w:val="en-RO"/>
        </w:rPr>
        <w:t>tumori, hemoragii sau alte afecțiuni hepatice</w:t>
      </w:r>
    </w:p>
    <w:p w14:paraId="70523CCC" w14:textId="77777777" w:rsidR="001F02B6" w:rsidRPr="001F02B6" w:rsidRDefault="001F02B6" w:rsidP="001F02B6">
      <w:pPr>
        <w:pStyle w:val="Text"/>
        <w:numPr>
          <w:ilvl w:val="0"/>
          <w:numId w:val="10"/>
        </w:numPr>
      </w:pPr>
      <w:r w:rsidRPr="001F02B6">
        <w:t xml:space="preserve">Pancreas: </w:t>
      </w:r>
      <w:r w:rsidRPr="001F02B6">
        <w:rPr>
          <w:lang w:val="en-RO"/>
        </w:rPr>
        <w:t>tumori sau inflamații ale pancreasului (pancreatita</w:t>
      </w:r>
    </w:p>
    <w:p w14:paraId="1DF3577F" w14:textId="77777777" w:rsidR="001F02B6" w:rsidRPr="001F02B6" w:rsidRDefault="001F02B6" w:rsidP="001F02B6">
      <w:pPr>
        <w:pStyle w:val="Text"/>
        <w:numPr>
          <w:ilvl w:val="0"/>
          <w:numId w:val="10"/>
        </w:numPr>
        <w:rPr>
          <w:lang w:val="en-RO"/>
        </w:rPr>
      </w:pPr>
      <w:r w:rsidRPr="001F02B6">
        <w:t>V</w:t>
      </w:r>
      <w:r w:rsidRPr="001F02B6">
        <w:rPr>
          <w:lang w:val="en-RO"/>
        </w:rPr>
        <w:t>ezica biliară și căile biliare principale</w:t>
      </w:r>
      <w:r w:rsidRPr="001F02B6">
        <w:t xml:space="preserve">: </w:t>
      </w:r>
      <w:r w:rsidRPr="001F02B6">
        <w:rPr>
          <w:lang w:val="en-RO"/>
        </w:rPr>
        <w:t>cauzele unui blocaj la nivelul căilor biliare</w:t>
      </w:r>
    </w:p>
    <w:p w14:paraId="1B706081" w14:textId="77777777" w:rsidR="001F02B6" w:rsidRPr="001F02B6" w:rsidRDefault="001F02B6" w:rsidP="001F02B6">
      <w:pPr>
        <w:pStyle w:val="Text"/>
        <w:numPr>
          <w:ilvl w:val="0"/>
          <w:numId w:val="10"/>
        </w:numPr>
      </w:pPr>
      <w:r w:rsidRPr="001F02B6">
        <w:t>G</w:t>
      </w:r>
      <w:r w:rsidRPr="001F02B6">
        <w:rPr>
          <w:lang w:val="en-RO"/>
        </w:rPr>
        <w:t>landele suprarenale</w:t>
      </w:r>
      <w:r w:rsidRPr="001F02B6">
        <w:t xml:space="preserve">: </w:t>
      </w:r>
      <w:r w:rsidRPr="001F02B6">
        <w:rPr>
          <w:lang w:val="en-RO"/>
        </w:rPr>
        <w:t>apariția unor tumori sau creșterea în volum a glandelor  </w:t>
      </w:r>
    </w:p>
    <w:p w14:paraId="413305A3" w14:textId="77777777" w:rsidR="001F02B6" w:rsidRPr="001F02B6" w:rsidRDefault="001F02B6" w:rsidP="001F02B6">
      <w:pPr>
        <w:pStyle w:val="Text"/>
        <w:numPr>
          <w:ilvl w:val="0"/>
          <w:numId w:val="10"/>
        </w:numPr>
      </w:pPr>
      <w:r w:rsidRPr="001F02B6">
        <w:t xml:space="preserve">Splina: </w:t>
      </w:r>
      <w:r w:rsidRPr="001F02B6">
        <w:rPr>
          <w:lang w:val="en-RO"/>
        </w:rPr>
        <w:t>leziunile traumatice</w:t>
      </w:r>
    </w:p>
    <w:p w14:paraId="4DD18EA2" w14:textId="76B2A962" w:rsidR="001F02B6" w:rsidRDefault="001F02B6" w:rsidP="001F02B6">
      <w:pPr>
        <w:pStyle w:val="Text"/>
        <w:numPr>
          <w:ilvl w:val="0"/>
          <w:numId w:val="10"/>
        </w:numPr>
        <w:rPr>
          <w:lang w:val="en-RO"/>
        </w:rPr>
      </w:pPr>
      <w:r w:rsidRPr="001F02B6">
        <w:t>M</w:t>
      </w:r>
      <w:r w:rsidRPr="001F02B6">
        <w:rPr>
          <w:lang w:val="en-RO"/>
        </w:rPr>
        <w:t>embrele</w:t>
      </w:r>
      <w:r w:rsidRPr="001F02B6">
        <w:t xml:space="preserve">: </w:t>
      </w:r>
      <w:r w:rsidRPr="001F02B6">
        <w:rPr>
          <w:lang w:val="en-RO"/>
        </w:rPr>
        <w:t>probleme ale picioarelor, brațelor, umerilor, coatelor, mâinilor, articulațiilor, șoldurile, genunchilor sau gleznelor</w:t>
      </w:r>
    </w:p>
    <w:p w14:paraId="3F1912B5" w14:textId="3FEF7834" w:rsidR="001F02B6" w:rsidRDefault="001F02B6" w:rsidP="001F02B6">
      <w:pPr>
        <w:pStyle w:val="Text"/>
        <w:rPr>
          <w:lang w:val="en-RO"/>
        </w:rPr>
      </w:pPr>
    </w:p>
    <w:p w14:paraId="60E3438C" w14:textId="452C8B1F" w:rsidR="001F02B6" w:rsidRPr="001F02B6" w:rsidRDefault="001F02B6" w:rsidP="001F02B6">
      <w:pPr>
        <w:pStyle w:val="Text"/>
        <w:ind w:firstLine="0"/>
      </w:pPr>
      <w:r>
        <w:t>Particularit</w:t>
      </w:r>
      <w:r w:rsidRPr="001F02B6">
        <w:t>ă</w:t>
      </w:r>
      <w:r w:rsidRPr="001F02B6">
        <w:rPr>
          <w:lang w:val="en-RO"/>
        </w:rPr>
        <w:t>ț</w:t>
      </w:r>
      <w:r>
        <w:t>i interesante:</w:t>
      </w:r>
      <w:r w:rsidR="006326CD">
        <w:t xml:space="preserve"> [1]</w:t>
      </w:r>
    </w:p>
    <w:p w14:paraId="0CF861BA" w14:textId="512D7CB2" w:rsidR="001F02B6" w:rsidRDefault="001F02B6" w:rsidP="00342761">
      <w:pPr>
        <w:pStyle w:val="Text"/>
        <w:ind w:firstLine="0"/>
      </w:pPr>
    </w:p>
    <w:p w14:paraId="2AF88643" w14:textId="77777777" w:rsidR="001F02B6" w:rsidRPr="001F02B6" w:rsidRDefault="001F02B6" w:rsidP="001F02B6">
      <w:pPr>
        <w:pStyle w:val="Text"/>
        <w:numPr>
          <w:ilvl w:val="0"/>
          <w:numId w:val="11"/>
        </w:numPr>
        <w:rPr>
          <w:lang w:val="en-RO"/>
        </w:rPr>
      </w:pPr>
      <w:r w:rsidRPr="001F02B6">
        <w:t>U</w:t>
      </w:r>
      <w:r w:rsidRPr="001F02B6">
        <w:rPr>
          <w:lang w:val="en-RO"/>
        </w:rPr>
        <w:t>rografi</w:t>
      </w:r>
      <w:r w:rsidRPr="001F02B6">
        <w:t>a</w:t>
      </w:r>
      <w:r w:rsidRPr="001F02B6">
        <w:rPr>
          <w:lang w:val="en-RO"/>
        </w:rPr>
        <w:t xml:space="preserve"> CT, </w:t>
      </w:r>
      <w:r w:rsidRPr="001F02B6">
        <w:t>o tomografie computerizată specială, </w:t>
      </w:r>
      <w:r w:rsidRPr="001F02B6">
        <w:rPr>
          <w:lang w:val="en-RO"/>
        </w:rPr>
        <w:t>poate detecta o litiază renală (pietre la nivel renal) sau o prostată mărită (hiperplazie benignă de prostată) fără a fi necesare și alte investigații</w:t>
      </w:r>
      <w:r w:rsidRPr="001F02B6">
        <w:t>.</w:t>
      </w:r>
    </w:p>
    <w:p w14:paraId="1B43708A" w14:textId="51CDEA2E" w:rsidR="001F02B6" w:rsidRDefault="001F02B6" w:rsidP="001F02B6">
      <w:pPr>
        <w:pStyle w:val="Text"/>
        <w:numPr>
          <w:ilvl w:val="0"/>
          <w:numId w:val="11"/>
        </w:numPr>
        <w:rPr>
          <w:lang w:val="en-RO"/>
        </w:rPr>
      </w:pPr>
      <w:r w:rsidRPr="001F02B6">
        <w:rPr>
          <w:lang w:val="en-RO"/>
        </w:rPr>
        <w:t>CT-ul poate fi utilizat și pentru ghidarea acului în timpul drenării unui abces sau în timpul biopsiei (recoltare a unei mostre de țesut pentru analize în scopul diagnosticării unei boli)</w:t>
      </w:r>
    </w:p>
    <w:p w14:paraId="1A271704" w14:textId="77777777" w:rsidR="00231EAB" w:rsidRDefault="00231EAB" w:rsidP="009839DF">
      <w:pPr>
        <w:pStyle w:val="Text"/>
        <w:ind w:left="360"/>
        <w:jc w:val="center"/>
        <w:rPr>
          <w:lang w:val="en-RO"/>
        </w:rPr>
      </w:pPr>
    </w:p>
    <w:p w14:paraId="3093D3BD" w14:textId="430B0E0E" w:rsidR="009839DF" w:rsidRPr="009839DF" w:rsidRDefault="009839DF" w:rsidP="009839DF">
      <w:pPr>
        <w:pStyle w:val="Text"/>
        <w:ind w:left="360"/>
        <w:jc w:val="center"/>
      </w:pPr>
      <w:r w:rsidRPr="009839DF">
        <w:t>I</w:t>
      </w:r>
      <w:r>
        <w:t>II</w:t>
      </w:r>
      <w:r w:rsidRPr="009839DF">
        <w:t>. Discu</w:t>
      </w:r>
      <w:r w:rsidRPr="001F02B6">
        <w:t>ț</w:t>
      </w:r>
      <w:r w:rsidRPr="009839DF">
        <w:t>ii</w:t>
      </w:r>
    </w:p>
    <w:p w14:paraId="5915A682" w14:textId="5FDDFFF6" w:rsidR="001F02B6" w:rsidRDefault="001F02B6" w:rsidP="00342761">
      <w:pPr>
        <w:pStyle w:val="Text"/>
        <w:ind w:firstLine="0"/>
      </w:pPr>
    </w:p>
    <w:p w14:paraId="4DA13E17" w14:textId="77777777" w:rsidR="001F02B6" w:rsidRPr="001F02B6" w:rsidRDefault="001F02B6" w:rsidP="001F02B6">
      <w:pPr>
        <w:pStyle w:val="Text"/>
        <w:ind w:firstLine="0"/>
        <w:rPr>
          <w:b/>
          <w:bCs/>
          <w:lang w:val="en-RO"/>
        </w:rPr>
      </w:pPr>
      <w:r w:rsidRPr="001F02B6">
        <w:rPr>
          <w:b/>
          <w:bCs/>
        </w:rPr>
        <w:t>Ce trebuie să știe pacientul înaintea efectuării unui CT?</w:t>
      </w:r>
    </w:p>
    <w:p w14:paraId="3DD7E321" w14:textId="77777777" w:rsidR="001F02B6" w:rsidRPr="001F02B6" w:rsidRDefault="001F02B6" w:rsidP="001F02B6">
      <w:pPr>
        <w:pStyle w:val="Text"/>
        <w:rPr>
          <w:b/>
          <w:bCs/>
        </w:rPr>
      </w:pPr>
    </w:p>
    <w:p w14:paraId="1E313C9C" w14:textId="77777777" w:rsidR="001F02B6" w:rsidRPr="001F02B6" w:rsidRDefault="001F02B6" w:rsidP="001F02B6">
      <w:pPr>
        <w:pStyle w:val="Text"/>
        <w:ind w:firstLine="0"/>
        <w:rPr>
          <w:lang w:val="en-RO"/>
        </w:rPr>
      </w:pPr>
      <w:r w:rsidRPr="001F02B6">
        <w:rPr>
          <w:lang w:val="en-RO"/>
        </w:rPr>
        <w:t>Tomografia computerizată este o procedură nedureroasă. Examinarea are loc în timp real, este de scurtă durată și poate dura între 30 și 60 de minute.</w:t>
      </w:r>
    </w:p>
    <w:p w14:paraId="61EEFB6B" w14:textId="77777777" w:rsidR="001F02B6" w:rsidRPr="001F02B6" w:rsidRDefault="001F02B6" w:rsidP="001F02B6">
      <w:pPr>
        <w:pStyle w:val="Text"/>
        <w:rPr>
          <w:lang w:val="en-RO"/>
        </w:rPr>
      </w:pPr>
      <w:r w:rsidRPr="001F02B6">
        <w:rPr>
          <w:b/>
          <w:bCs/>
        </w:rPr>
        <w:t> </w:t>
      </w:r>
    </w:p>
    <w:p w14:paraId="28303467" w14:textId="77777777" w:rsidR="001F02B6" w:rsidRPr="001F02B6" w:rsidRDefault="001F02B6" w:rsidP="001F02B6">
      <w:pPr>
        <w:pStyle w:val="Text"/>
        <w:ind w:firstLine="0"/>
        <w:rPr>
          <w:lang w:val="en-RO"/>
        </w:rPr>
      </w:pPr>
      <w:r w:rsidRPr="001F02B6">
        <w:t>Înaintea unei investigații </w:t>
      </w:r>
      <w:r w:rsidRPr="001F02B6">
        <w:rPr>
          <w:lang w:val="en-RO"/>
        </w:rPr>
        <w:t>la nivelul abdomenului, este recomandat ca pacientul să nu mănânce cu 4 ore înainte</w:t>
      </w:r>
      <w:r w:rsidRPr="001F02B6">
        <w:t>;</w:t>
      </w:r>
    </w:p>
    <w:p w14:paraId="5C5728E9" w14:textId="77777777" w:rsidR="001F02B6" w:rsidRPr="001F02B6" w:rsidRDefault="001F02B6" w:rsidP="001F02B6">
      <w:pPr>
        <w:pStyle w:val="Text"/>
        <w:ind w:firstLine="0"/>
        <w:rPr>
          <w:lang w:val="en-RO"/>
        </w:rPr>
      </w:pPr>
      <w:r w:rsidRPr="001F02B6">
        <w:rPr>
          <w:lang w:val="en-RO"/>
        </w:rPr>
        <w:t>Dacă urmează o examinare în zona capului, trebuie îndepărtate obiectele metalice precum cerceii sau protezele dentare</w:t>
      </w:r>
      <w:r w:rsidRPr="001F02B6">
        <w:t>, intruct acestea influențează rezultatele tomografiei computerizate;</w:t>
      </w:r>
    </w:p>
    <w:p w14:paraId="16C95627" w14:textId="77777777" w:rsidR="001F02B6" w:rsidRPr="001F02B6" w:rsidRDefault="001F02B6" w:rsidP="001F02B6">
      <w:pPr>
        <w:pStyle w:val="Text"/>
        <w:ind w:firstLine="0"/>
        <w:rPr>
          <w:lang w:val="en-RO"/>
        </w:rPr>
      </w:pPr>
      <w:r w:rsidRPr="001F02B6">
        <w:t>Pregătirea poate implica uneori sedarea pacientului (în cazul pacienților agitați, al persoanelor care suferă de claustrofobie și al copiilor)</w:t>
      </w:r>
    </w:p>
    <w:p w14:paraId="44FAD209" w14:textId="15963BAF" w:rsidR="001F02B6" w:rsidRPr="001F02B6" w:rsidRDefault="001F02B6" w:rsidP="001F02B6">
      <w:pPr>
        <w:pStyle w:val="Text"/>
        <w:ind w:firstLine="0"/>
        <w:rPr>
          <w:lang w:val="en-RO"/>
        </w:rPr>
      </w:pPr>
      <w:r w:rsidRPr="001F02B6">
        <w:t>Medicul trebuie informat cu privire la numărul de tomografii anterioare întrucât </w:t>
      </w:r>
      <w:r w:rsidRPr="001F02B6">
        <w:rPr>
          <w:lang w:val="en-RO"/>
        </w:rPr>
        <w:t>iradieri</w:t>
      </w:r>
      <w:r w:rsidRPr="001F02B6">
        <w:t>le</w:t>
      </w:r>
      <w:r w:rsidRPr="001F02B6">
        <w:rPr>
          <w:lang w:val="en-RO"/>
        </w:rPr>
        <w:t> succesive, dar la intervale nu foarte mari de timp, duc la acelaşi rezultat ca şi o iradiere la un moment dat cu o doză mai mare de radiaţii</w:t>
      </w:r>
      <w:r w:rsidRPr="001F02B6">
        <w:t>.</w:t>
      </w:r>
      <w:r w:rsidR="00647B16">
        <w:t xml:space="preserve"> [7]</w:t>
      </w:r>
    </w:p>
    <w:p w14:paraId="65588220" w14:textId="77777777" w:rsidR="001F02B6" w:rsidRPr="001F02B6" w:rsidRDefault="001F02B6" w:rsidP="001F02B6">
      <w:pPr>
        <w:pStyle w:val="Text"/>
      </w:pPr>
    </w:p>
    <w:p w14:paraId="0F85042F" w14:textId="7F61136B" w:rsidR="001F02B6" w:rsidRPr="001F02B6" w:rsidRDefault="001F02B6" w:rsidP="001F02B6">
      <w:pPr>
        <w:pStyle w:val="Text"/>
        <w:ind w:firstLine="0"/>
        <w:rPr>
          <w:lang w:val="en-RO"/>
        </w:rPr>
      </w:pPr>
      <w:r w:rsidRPr="001F02B6">
        <w:t xml:space="preserve">Pacientul trebuie </w:t>
      </w:r>
      <w:r w:rsidRPr="001F02B6">
        <w:rPr>
          <w:lang w:val="en-RO"/>
        </w:rPr>
        <w:t>să informeze medicul și cu privire la următoarele</w:t>
      </w:r>
      <w:r w:rsidRPr="001F02B6">
        <w:t xml:space="preserve"> aspecte:</w:t>
      </w:r>
      <w:r w:rsidR="006C23CC">
        <w:t xml:space="preserve"> [1]</w:t>
      </w:r>
    </w:p>
    <w:p w14:paraId="7CFE2A87" w14:textId="77777777" w:rsidR="001F02B6" w:rsidRPr="001F02B6" w:rsidRDefault="001F02B6" w:rsidP="001F02B6">
      <w:pPr>
        <w:pStyle w:val="Text"/>
      </w:pPr>
    </w:p>
    <w:p w14:paraId="3DB28ABC"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are alergii;</w:t>
      </w:r>
    </w:p>
    <w:p w14:paraId="0581145C"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are diabet;</w:t>
      </w:r>
    </w:p>
    <w:p w14:paraId="43F6BA87"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sufer</w:t>
      </w:r>
      <w:r w:rsidRPr="001F02B6">
        <w:rPr>
          <w:lang w:val="en-RO"/>
        </w:rPr>
        <w:t>ă</w:t>
      </w:r>
      <w:r w:rsidRPr="001F02B6">
        <w:t xml:space="preserve"> de probleme cu glanda tiroid</w:t>
      </w:r>
      <w:r w:rsidRPr="001F02B6">
        <w:rPr>
          <w:lang w:val="en-RO"/>
        </w:rPr>
        <w:t>ă</w:t>
      </w:r>
      <w:r w:rsidRPr="001F02B6">
        <w:t>;</w:t>
      </w:r>
    </w:p>
    <w:p w14:paraId="6B5EB438"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examinarea se face </w:t>
      </w:r>
      <w:r w:rsidRPr="001F02B6">
        <w:rPr>
          <w:lang w:val="en-RO"/>
        </w:rPr>
        <w:t>î</w:t>
      </w:r>
      <w:r w:rsidRPr="001F02B6">
        <w:t>n perioada unei sarcini;</w:t>
      </w:r>
    </w:p>
    <w:p w14:paraId="2B34A6C1"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alapteaz</w:t>
      </w:r>
      <w:r w:rsidRPr="001F02B6">
        <w:rPr>
          <w:lang w:val="en-RO"/>
        </w:rPr>
        <w:t>ă</w:t>
      </w:r>
      <w:r w:rsidRPr="001F02B6">
        <w:t>;</w:t>
      </w:r>
    </w:p>
    <w:p w14:paraId="1DEE0EDC"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urmeaz</w:t>
      </w:r>
      <w:r w:rsidRPr="001F02B6">
        <w:rPr>
          <w:lang w:val="en-RO"/>
        </w:rPr>
        <w:t>ă</w:t>
      </w:r>
      <w:r w:rsidRPr="001F02B6">
        <w:t xml:space="preserve"> un tratament cu iod radioactiv;</w:t>
      </w:r>
    </w:p>
    <w:p w14:paraId="50BCD21B"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are mielom multiplu;</w:t>
      </w:r>
    </w:p>
    <w:p w14:paraId="76D53AE2"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sufer</w:t>
      </w:r>
      <w:r w:rsidRPr="001F02B6">
        <w:rPr>
          <w:lang w:val="en-RO"/>
        </w:rPr>
        <w:t>ă</w:t>
      </w:r>
      <w:r w:rsidRPr="001F02B6">
        <w:t xml:space="preserve"> de afec</w:t>
      </w:r>
      <w:r w:rsidRPr="001F02B6">
        <w:rPr>
          <w:lang w:val="en-RO"/>
        </w:rPr>
        <w:t>ț</w:t>
      </w:r>
      <w:r w:rsidRPr="001F02B6">
        <w:t>iuni cardiace;</w:t>
      </w:r>
    </w:p>
    <w:p w14:paraId="6D40F193"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este claustrofobic;</w:t>
      </w:r>
    </w:p>
    <w:p w14:paraId="6F808FCF" w14:textId="77777777" w:rsidR="001F02B6" w:rsidRPr="001F02B6" w:rsidRDefault="001F02B6" w:rsidP="001F02B6">
      <w:pPr>
        <w:pStyle w:val="Text"/>
        <w:numPr>
          <w:ilvl w:val="1"/>
          <w:numId w:val="12"/>
        </w:numPr>
      </w:pPr>
      <w:r w:rsidRPr="001F02B6">
        <w:t>Dac</w:t>
      </w:r>
      <w:r w:rsidRPr="001F02B6">
        <w:rPr>
          <w:lang w:val="en-RO"/>
        </w:rPr>
        <w:t>ă</w:t>
      </w:r>
      <w:r w:rsidRPr="001F02B6">
        <w:t xml:space="preserve"> a facut alte radiografii </w:t>
      </w:r>
      <w:r w:rsidRPr="001F02B6">
        <w:rPr>
          <w:lang w:val="en-RO"/>
        </w:rPr>
        <w:t>î</w:t>
      </w:r>
      <w:r w:rsidRPr="001F02B6">
        <w:t>n care s-a folosit bariul;</w:t>
      </w:r>
    </w:p>
    <w:p w14:paraId="3219D855" w14:textId="42F7AAC4" w:rsidR="001F02B6" w:rsidRDefault="001F02B6" w:rsidP="001F02B6">
      <w:pPr>
        <w:pStyle w:val="Text"/>
        <w:numPr>
          <w:ilvl w:val="1"/>
          <w:numId w:val="12"/>
        </w:numPr>
      </w:pPr>
      <w:r w:rsidRPr="001F02B6">
        <w:t>Dac</w:t>
      </w:r>
      <w:r w:rsidRPr="001F02B6">
        <w:rPr>
          <w:lang w:val="en-RO"/>
        </w:rPr>
        <w:t>ă</w:t>
      </w:r>
      <w:r w:rsidRPr="001F02B6">
        <w:t xml:space="preserve"> i-a fost administrat recent vreun tratament ce con</w:t>
      </w:r>
      <w:r w:rsidRPr="001F02B6">
        <w:rPr>
          <w:lang w:val="en-RO"/>
        </w:rPr>
        <w:t>ț</w:t>
      </w:r>
      <w:r w:rsidRPr="001F02B6">
        <w:t>ine bismut.</w:t>
      </w:r>
    </w:p>
    <w:p w14:paraId="325F0442" w14:textId="023336C4" w:rsidR="001F02B6" w:rsidRDefault="001F02B6" w:rsidP="001F02B6">
      <w:pPr>
        <w:pStyle w:val="Text"/>
      </w:pPr>
    </w:p>
    <w:p w14:paraId="09E443C3" w14:textId="77777777" w:rsidR="001F02B6" w:rsidRPr="001F02B6" w:rsidRDefault="001F02B6" w:rsidP="001F02B6">
      <w:pPr>
        <w:pStyle w:val="Text"/>
        <w:ind w:firstLine="0"/>
        <w:rPr>
          <w:b/>
          <w:bCs/>
        </w:rPr>
      </w:pPr>
      <w:r w:rsidRPr="001F02B6">
        <w:rPr>
          <w:b/>
          <w:bCs/>
        </w:rPr>
        <w:t xml:space="preserve">Beneficii </w:t>
      </w:r>
      <w:r w:rsidRPr="001F02B6">
        <w:rPr>
          <w:b/>
          <w:bCs/>
          <w:lang w:val="en-RO"/>
        </w:rPr>
        <w:t>ș</w:t>
      </w:r>
      <w:r w:rsidRPr="001F02B6">
        <w:rPr>
          <w:b/>
          <w:bCs/>
        </w:rPr>
        <w:t>i riscuri.</w:t>
      </w:r>
    </w:p>
    <w:p w14:paraId="15084111" w14:textId="77777777" w:rsidR="001F02B6" w:rsidRPr="001F02B6" w:rsidRDefault="001F02B6" w:rsidP="001F02B6">
      <w:pPr>
        <w:pStyle w:val="Text"/>
        <w:rPr>
          <w:lang w:val="en-RO"/>
        </w:rPr>
      </w:pPr>
    </w:p>
    <w:p w14:paraId="78B4E1FD" w14:textId="77777777" w:rsidR="001F02B6" w:rsidRPr="001F02B6" w:rsidRDefault="001F02B6" w:rsidP="001F02B6">
      <w:pPr>
        <w:pStyle w:val="Text"/>
        <w:ind w:firstLine="0"/>
      </w:pPr>
      <w:r w:rsidRPr="001F02B6">
        <w:t>Beneficii:</w:t>
      </w:r>
    </w:p>
    <w:p w14:paraId="4E4E9320" w14:textId="77777777" w:rsidR="001F02B6" w:rsidRPr="001F02B6" w:rsidRDefault="001F02B6" w:rsidP="001F02B6">
      <w:pPr>
        <w:pStyle w:val="Text"/>
      </w:pPr>
    </w:p>
    <w:p w14:paraId="376F0FC3" w14:textId="77777777" w:rsidR="001F02B6" w:rsidRPr="001F02B6" w:rsidRDefault="001F02B6" w:rsidP="001F02B6">
      <w:pPr>
        <w:pStyle w:val="Text"/>
        <w:numPr>
          <w:ilvl w:val="0"/>
          <w:numId w:val="13"/>
        </w:numPr>
      </w:pPr>
      <w:r w:rsidRPr="001F02B6">
        <w:t xml:space="preserve">CT-ul </w:t>
      </w:r>
      <w:r w:rsidRPr="001F02B6">
        <w:rPr>
          <w:lang w:val="en-RO"/>
        </w:rPr>
        <w:t>poate fi utilizat aproape în orice domeniu și pentru orice țesut</w:t>
      </w:r>
      <w:r w:rsidRPr="001F02B6">
        <w:t>;</w:t>
      </w:r>
    </w:p>
    <w:p w14:paraId="3ABC7D36" w14:textId="77777777" w:rsidR="001F02B6" w:rsidRPr="001F02B6" w:rsidRDefault="001F02B6" w:rsidP="001F02B6">
      <w:pPr>
        <w:pStyle w:val="Text"/>
        <w:numPr>
          <w:ilvl w:val="0"/>
          <w:numId w:val="13"/>
        </w:numPr>
      </w:pPr>
      <w:r w:rsidRPr="001F02B6">
        <w:t>P</w:t>
      </w:r>
      <w:r w:rsidRPr="001F02B6">
        <w:rPr>
          <w:lang w:val="en-RO"/>
        </w:rPr>
        <w:t xml:space="preserve">oate </w:t>
      </w:r>
      <w:r w:rsidRPr="001F02B6">
        <w:t>realiza o</w:t>
      </w:r>
      <w:r w:rsidRPr="001F02B6">
        <w:rPr>
          <w:lang w:val="en-RO"/>
        </w:rPr>
        <w:t xml:space="preserve"> reconstrucție 3D </w:t>
      </w:r>
      <w:proofErr w:type="gramStart"/>
      <w:r w:rsidRPr="001F02B6">
        <w:rPr>
          <w:lang w:val="en-RO"/>
        </w:rPr>
        <w:t>a</w:t>
      </w:r>
      <w:proofErr w:type="gramEnd"/>
      <w:r w:rsidRPr="001F02B6">
        <w:rPr>
          <w:lang w:val="en-RO"/>
        </w:rPr>
        <w:t xml:space="preserve"> oaselor</w:t>
      </w:r>
      <w:r w:rsidRPr="001F02B6">
        <w:t>;</w:t>
      </w:r>
    </w:p>
    <w:p w14:paraId="6C1C647F" w14:textId="77777777" w:rsidR="001F02B6" w:rsidRPr="001F02B6" w:rsidRDefault="001F02B6" w:rsidP="001F02B6">
      <w:pPr>
        <w:pStyle w:val="Text"/>
        <w:numPr>
          <w:ilvl w:val="0"/>
          <w:numId w:val="13"/>
        </w:numPr>
      </w:pPr>
      <w:r w:rsidRPr="001F02B6">
        <w:t>P</w:t>
      </w:r>
      <w:r w:rsidRPr="001F02B6">
        <w:rPr>
          <w:lang w:val="en-RO"/>
        </w:rPr>
        <w:t>oate face chiar și o colonoscopie virtuală sau analiza în detaliu inima</w:t>
      </w:r>
      <w:r w:rsidRPr="001F02B6">
        <w:t>;</w:t>
      </w:r>
    </w:p>
    <w:p w14:paraId="18483AD9" w14:textId="77777777" w:rsidR="001F02B6" w:rsidRPr="001F02B6" w:rsidRDefault="001F02B6" w:rsidP="001F02B6">
      <w:pPr>
        <w:pStyle w:val="Text"/>
        <w:numPr>
          <w:ilvl w:val="0"/>
          <w:numId w:val="13"/>
        </w:numPr>
      </w:pPr>
      <w:r w:rsidRPr="001F02B6">
        <w:rPr>
          <w:lang w:val="en-RO"/>
        </w:rPr>
        <w:t>În situații de urgență, poate detecta rapid leziuni interne, mai ales după un traumatism complex.</w:t>
      </w:r>
    </w:p>
    <w:p w14:paraId="26066116" w14:textId="77777777" w:rsidR="001F02B6" w:rsidRPr="001F02B6" w:rsidRDefault="001F02B6" w:rsidP="001F02B6">
      <w:pPr>
        <w:pStyle w:val="Text"/>
        <w:numPr>
          <w:ilvl w:val="0"/>
          <w:numId w:val="13"/>
        </w:numPr>
      </w:pPr>
      <w:r w:rsidRPr="001F02B6">
        <w:t>P</w:t>
      </w:r>
      <w:r w:rsidRPr="001F02B6">
        <w:rPr>
          <w:lang w:val="en-RO"/>
        </w:rPr>
        <w:t>oate face radiografii din orice unghi</w:t>
      </w:r>
      <w:r w:rsidRPr="001F02B6">
        <w:t xml:space="preserve">, folosind </w:t>
      </w:r>
      <w:r w:rsidRPr="001F02B6">
        <w:rPr>
          <w:lang w:val="en-RO"/>
        </w:rPr>
        <w:t>un sistem complex de detectori și computer</w:t>
      </w:r>
      <w:r w:rsidRPr="001F02B6">
        <w:t>e;</w:t>
      </w:r>
    </w:p>
    <w:p w14:paraId="5DC7630E" w14:textId="13072924" w:rsidR="001F02B6" w:rsidRPr="001F02B6" w:rsidRDefault="001F02B6" w:rsidP="001F02B6">
      <w:pPr>
        <w:pStyle w:val="Text"/>
        <w:numPr>
          <w:ilvl w:val="0"/>
          <w:numId w:val="13"/>
        </w:numPr>
      </w:pPr>
      <w:r w:rsidRPr="001F02B6">
        <w:t xml:space="preserve">Pentru femeile </w:t>
      </w:r>
      <w:r w:rsidRPr="001F02B6">
        <w:rPr>
          <w:lang w:val="en-RO"/>
        </w:rPr>
        <w:t>î</w:t>
      </w:r>
      <w:r w:rsidRPr="001F02B6">
        <w:t>ns</w:t>
      </w:r>
      <w:r w:rsidRPr="001F02B6">
        <w:rPr>
          <w:lang w:val="en-RO"/>
        </w:rPr>
        <w:t>ă</w:t>
      </w:r>
      <w:r w:rsidRPr="001F02B6">
        <w:t>rcinate, tomografiile computerizate nu aduc riscuri f</w:t>
      </w:r>
      <w:r w:rsidRPr="001F02B6">
        <w:rPr>
          <w:lang w:val="en-RO"/>
        </w:rPr>
        <w:t>ă</w:t>
      </w:r>
      <w:r w:rsidRPr="001F02B6">
        <w:t xml:space="preserve">tului. Chiar </w:t>
      </w:r>
      <w:r w:rsidRPr="001F02B6">
        <w:rPr>
          <w:lang w:val="en-RO"/>
        </w:rPr>
        <w:t>ș</w:t>
      </w:r>
      <w:r w:rsidRPr="001F02B6">
        <w:t>i pentru interven</w:t>
      </w:r>
      <w:r w:rsidRPr="001F02B6">
        <w:rPr>
          <w:lang w:val="en-RO"/>
        </w:rPr>
        <w:t>ț</w:t>
      </w:r>
      <w:r w:rsidRPr="001F02B6">
        <w:t xml:space="preserve">iile </w:t>
      </w:r>
      <w:r w:rsidRPr="001F02B6">
        <w:rPr>
          <w:lang w:val="en-RO"/>
        </w:rPr>
        <w:t>î</w:t>
      </w:r>
      <w:r w:rsidRPr="001F02B6">
        <w:t>n zona pelvian</w:t>
      </w:r>
      <w:r w:rsidRPr="001F02B6">
        <w:rPr>
          <w:lang w:val="en-RO"/>
        </w:rPr>
        <w:t>ă</w:t>
      </w:r>
      <w:r w:rsidRPr="001F02B6">
        <w:t xml:space="preserve"> (pentru care de obicei sunt recomandate examin</w:t>
      </w:r>
      <w:r w:rsidRPr="001F02B6">
        <w:rPr>
          <w:lang w:val="en-RO"/>
        </w:rPr>
        <w:t>ă</w:t>
      </w:r>
      <w:r w:rsidRPr="001F02B6">
        <w:t xml:space="preserve">rile de tip MRI sau cele cu ultrasunete) </w:t>
      </w:r>
      <w:r w:rsidRPr="001F02B6">
        <w:rPr>
          <w:lang w:val="en-RO"/>
        </w:rPr>
        <w:t>î</w:t>
      </w:r>
      <w:r w:rsidRPr="001F02B6">
        <w:t>n cazuri de urgen</w:t>
      </w:r>
      <w:r w:rsidRPr="001F02B6">
        <w:rPr>
          <w:lang w:val="en-RO"/>
        </w:rPr>
        <w:t>ță</w:t>
      </w:r>
      <w:r w:rsidRPr="001F02B6">
        <w:t>, imagistica CT poate reprezenta o alternativ</w:t>
      </w:r>
      <w:r w:rsidRPr="001F02B6">
        <w:rPr>
          <w:lang w:val="en-RO"/>
        </w:rPr>
        <w:t>ă</w:t>
      </w:r>
      <w:r w:rsidRPr="001F02B6">
        <w:t xml:space="preserve"> acceptabil</w:t>
      </w:r>
      <w:r w:rsidRPr="001F02B6">
        <w:rPr>
          <w:lang w:val="en-RO"/>
        </w:rPr>
        <w:t>ă</w:t>
      </w:r>
      <w:r w:rsidRPr="001F02B6">
        <w:t>.</w:t>
      </w:r>
      <w:r w:rsidR="008F2B4A">
        <w:t xml:space="preserve"> [5]</w:t>
      </w:r>
    </w:p>
    <w:p w14:paraId="452FF6AA" w14:textId="77777777" w:rsidR="001F02B6" w:rsidRPr="001F02B6" w:rsidRDefault="001F02B6" w:rsidP="001F02B6">
      <w:pPr>
        <w:pStyle w:val="Text"/>
      </w:pPr>
    </w:p>
    <w:p w14:paraId="5C16A4C8" w14:textId="77777777" w:rsidR="001F02B6" w:rsidRPr="001F02B6" w:rsidRDefault="001F02B6" w:rsidP="001F02B6">
      <w:pPr>
        <w:pStyle w:val="Text"/>
        <w:ind w:firstLine="0"/>
      </w:pPr>
      <w:r w:rsidRPr="001F02B6">
        <w:t>Riscuri:</w:t>
      </w:r>
    </w:p>
    <w:p w14:paraId="6BBC825E" w14:textId="77777777" w:rsidR="001F02B6" w:rsidRPr="001F02B6" w:rsidRDefault="001F02B6" w:rsidP="001F02B6">
      <w:pPr>
        <w:pStyle w:val="Text"/>
      </w:pPr>
    </w:p>
    <w:p w14:paraId="39E237B3" w14:textId="77777777" w:rsidR="001F02B6" w:rsidRPr="001F02B6" w:rsidRDefault="001F02B6" w:rsidP="001F02B6">
      <w:pPr>
        <w:pStyle w:val="Text"/>
        <w:numPr>
          <w:ilvl w:val="0"/>
          <w:numId w:val="14"/>
        </w:numPr>
        <w:rPr>
          <w:lang w:val="en-RO"/>
        </w:rPr>
      </w:pPr>
      <w:r w:rsidRPr="001F02B6">
        <w:t>S</w:t>
      </w:r>
      <w:r w:rsidRPr="001F02B6">
        <w:rPr>
          <w:lang w:val="en-RO"/>
        </w:rPr>
        <w:t>ubstanța de contrast poate determina o senzație de căldură și apariția unui gust metalic în gură, iar unii pacienți pot avea dureri de cap sau stare de greață</w:t>
      </w:r>
      <w:r w:rsidRPr="001F02B6">
        <w:t>;</w:t>
      </w:r>
    </w:p>
    <w:p w14:paraId="367FA911" w14:textId="77777777" w:rsidR="001F02B6" w:rsidRPr="001F02B6" w:rsidRDefault="001F02B6" w:rsidP="001F02B6">
      <w:pPr>
        <w:pStyle w:val="Text"/>
        <w:numPr>
          <w:ilvl w:val="0"/>
          <w:numId w:val="14"/>
        </w:numPr>
        <w:rPr>
          <w:lang w:val="en-RO"/>
        </w:rPr>
      </w:pPr>
      <w:r w:rsidRPr="001F02B6">
        <w:t>S</w:t>
      </w:r>
      <w:r w:rsidRPr="001F02B6">
        <w:rPr>
          <w:lang w:val="en-RO"/>
        </w:rPr>
        <w:t>ubstanța de contrast poate provoca reacții alergice</w:t>
      </w:r>
      <w:r w:rsidRPr="001F02B6">
        <w:t>;</w:t>
      </w:r>
    </w:p>
    <w:p w14:paraId="5A85BF40" w14:textId="77777777" w:rsidR="001F02B6" w:rsidRPr="001F02B6" w:rsidRDefault="001F02B6" w:rsidP="001F02B6">
      <w:pPr>
        <w:pStyle w:val="Text"/>
        <w:numPr>
          <w:ilvl w:val="0"/>
          <w:numId w:val="14"/>
        </w:numPr>
      </w:pPr>
      <w:r w:rsidRPr="001F02B6">
        <w:t>E</w:t>
      </w:r>
      <w:r w:rsidRPr="001F02B6">
        <w:rPr>
          <w:lang w:val="en-RO"/>
        </w:rPr>
        <w:t>ste o metodă de diagnostic iradiantă</w:t>
      </w:r>
      <w:r w:rsidRPr="001F02B6">
        <w:t xml:space="preserve"> (totusi, aici trebuie men</w:t>
      </w:r>
      <w:r w:rsidRPr="001F02B6">
        <w:rPr>
          <w:lang w:val="en-RO"/>
        </w:rPr>
        <w:t>ț</w:t>
      </w:r>
      <w:r w:rsidRPr="001F02B6">
        <w:t>ionat c</w:t>
      </w:r>
      <w:r w:rsidRPr="001F02B6">
        <w:rPr>
          <w:lang w:val="en-RO"/>
        </w:rPr>
        <w:t>ă</w:t>
      </w:r>
      <w:r w:rsidRPr="001F02B6">
        <w:t xml:space="preserve"> se folose</w:t>
      </w:r>
      <w:r w:rsidRPr="001F02B6">
        <w:rPr>
          <w:lang w:val="en-RO"/>
        </w:rPr>
        <w:t>ș</w:t>
      </w:r>
      <w:r w:rsidRPr="001F02B6">
        <w:t>te doza minim</w:t>
      </w:r>
      <w:r w:rsidRPr="001F02B6">
        <w:rPr>
          <w:lang w:val="en-RO"/>
        </w:rPr>
        <w:t>ă</w:t>
      </w:r>
      <w:r w:rsidRPr="001F02B6">
        <w:t xml:space="preserve"> de radia</w:t>
      </w:r>
      <w:r w:rsidRPr="001F02B6">
        <w:rPr>
          <w:lang w:val="en-RO"/>
        </w:rPr>
        <w:t>ț</w:t>
      </w:r>
      <w:r w:rsidRPr="001F02B6">
        <w:t>ie)</w:t>
      </w:r>
    </w:p>
    <w:p w14:paraId="5806DE6E" w14:textId="2D566AC0" w:rsidR="001F02B6" w:rsidRPr="001F02B6" w:rsidRDefault="001F02B6" w:rsidP="001F02B6">
      <w:pPr>
        <w:pStyle w:val="Text"/>
        <w:numPr>
          <w:ilvl w:val="0"/>
          <w:numId w:val="14"/>
        </w:numPr>
      </w:pPr>
      <w:r w:rsidRPr="001F02B6">
        <w:t>Risurile de dezvoltare a cancerului, de</w:t>
      </w:r>
      <w:r w:rsidRPr="001F02B6">
        <w:rPr>
          <w:lang w:val="en-RO"/>
        </w:rPr>
        <w:t>ș</w:t>
      </w:r>
      <w:r w:rsidRPr="001F02B6">
        <w:t>i sunt mici, pot cre</w:t>
      </w:r>
      <w:r w:rsidRPr="001F02B6">
        <w:rPr>
          <w:lang w:val="en-RO"/>
        </w:rPr>
        <w:t>ș</w:t>
      </w:r>
      <w:r w:rsidRPr="001F02B6">
        <w:t xml:space="preserve">te </w:t>
      </w:r>
      <w:r w:rsidRPr="001F02B6">
        <w:rPr>
          <w:lang w:val="en-RO"/>
        </w:rPr>
        <w:t>î</w:t>
      </w:r>
      <w:r w:rsidRPr="001F02B6">
        <w:t xml:space="preserve">n timp </w:t>
      </w:r>
      <w:r w:rsidRPr="001F02B6">
        <w:rPr>
          <w:lang w:val="en-RO"/>
        </w:rPr>
        <w:t>î</w:t>
      </w:r>
      <w:r w:rsidRPr="001F02B6">
        <w:t>n cazul repet</w:t>
      </w:r>
      <w:r w:rsidRPr="001F02B6">
        <w:rPr>
          <w:lang w:val="en-RO"/>
        </w:rPr>
        <w:t>ă</w:t>
      </w:r>
      <w:r w:rsidRPr="001F02B6">
        <w:t xml:space="preserve">rilor multiple ale radiografiilor (riscurile sunt crescute </w:t>
      </w:r>
      <w:r w:rsidRPr="001F02B6">
        <w:rPr>
          <w:lang w:val="en-RO"/>
        </w:rPr>
        <w:t>î</w:t>
      </w:r>
      <w:r w:rsidRPr="001F02B6">
        <w:t xml:space="preserve">n general </w:t>
      </w:r>
      <w:r w:rsidRPr="001F02B6">
        <w:rPr>
          <w:lang w:val="en-RO"/>
        </w:rPr>
        <w:t>î</w:t>
      </w:r>
      <w:r w:rsidRPr="001F02B6">
        <w:t>n r</w:t>
      </w:r>
      <w:r w:rsidRPr="001F02B6">
        <w:rPr>
          <w:lang w:val="en-RO"/>
        </w:rPr>
        <w:t>â</w:t>
      </w:r>
      <w:r w:rsidRPr="001F02B6">
        <w:t xml:space="preserve">ndul copiilor, </w:t>
      </w:r>
      <w:r w:rsidRPr="001F02B6">
        <w:rPr>
          <w:lang w:val="en-RO"/>
        </w:rPr>
        <w:t>î</w:t>
      </w:r>
      <w:r w:rsidRPr="001F02B6">
        <w:t xml:space="preserve">n special </w:t>
      </w:r>
      <w:r w:rsidRPr="001F02B6">
        <w:rPr>
          <w:lang w:val="en-RO"/>
        </w:rPr>
        <w:t>î</w:t>
      </w:r>
      <w:r w:rsidRPr="001F02B6">
        <w:t>n cazul interven</w:t>
      </w:r>
      <w:r w:rsidRPr="001F02B6">
        <w:rPr>
          <w:lang w:val="en-RO"/>
        </w:rPr>
        <w:t>ț</w:t>
      </w:r>
      <w:r w:rsidRPr="001F02B6">
        <w:t>iilor la nivelul pieptului sau abdomenului)</w:t>
      </w:r>
      <w:r w:rsidR="008F2B4A">
        <w:t xml:space="preserve"> [5]</w:t>
      </w:r>
    </w:p>
    <w:p w14:paraId="6B143B7B" w14:textId="3B20E53D" w:rsidR="001F02B6" w:rsidRDefault="001F02B6" w:rsidP="00342761">
      <w:pPr>
        <w:pStyle w:val="Text"/>
        <w:ind w:firstLine="0"/>
      </w:pPr>
    </w:p>
    <w:p w14:paraId="78071705" w14:textId="77777777" w:rsidR="00231EAB" w:rsidRDefault="00231EAB" w:rsidP="00342761">
      <w:pPr>
        <w:pStyle w:val="Text"/>
        <w:ind w:firstLine="0"/>
      </w:pPr>
    </w:p>
    <w:p w14:paraId="65D8152E" w14:textId="23EB8628" w:rsidR="0001375C" w:rsidRDefault="00F25F6B">
      <w:pPr>
        <w:pStyle w:val="ReferenceHead"/>
        <w:keepNext w:val="0"/>
        <w:spacing w:before="0" w:after="120"/>
        <w:jc w:val="left"/>
        <w:rPr>
          <w:sz w:val="16"/>
        </w:rPr>
      </w:pPr>
      <w:r>
        <w:t>Referin</w:t>
      </w:r>
      <w:r w:rsidR="005C4C4F" w:rsidRPr="001F02B6">
        <w:t>ț</w:t>
      </w:r>
      <w:r>
        <w:t>e</w:t>
      </w:r>
    </w:p>
    <w:p w14:paraId="2C9D6EE8" w14:textId="77777777" w:rsidR="00342761" w:rsidRPr="008F2B4A" w:rsidRDefault="00342761" w:rsidP="00342761">
      <w:pPr>
        <w:pStyle w:val="ListParagraph"/>
        <w:numPr>
          <w:ilvl w:val="0"/>
          <w:numId w:val="3"/>
        </w:numPr>
        <w:rPr>
          <w:color w:val="000000" w:themeColor="text1"/>
          <w:sz w:val="16"/>
        </w:rPr>
      </w:pPr>
      <w:r w:rsidRPr="008F2B4A">
        <w:rPr>
          <w:color w:val="000000" w:themeColor="text1"/>
          <w:sz w:val="16"/>
        </w:rPr>
        <w:t>https://www.medlife.ro/imagistica/tomografie-computerizata</w:t>
      </w:r>
    </w:p>
    <w:p w14:paraId="2EB47DC9" w14:textId="77777777" w:rsidR="00342761" w:rsidRPr="008F2B4A" w:rsidRDefault="003C5340" w:rsidP="00342761">
      <w:pPr>
        <w:pStyle w:val="ListParagraph"/>
        <w:numPr>
          <w:ilvl w:val="0"/>
          <w:numId w:val="3"/>
        </w:numPr>
        <w:rPr>
          <w:color w:val="000000" w:themeColor="text1"/>
          <w:sz w:val="16"/>
          <w:lang w:val="en-RO"/>
        </w:rPr>
      </w:pPr>
      <w:hyperlink r:id="rId10" w:history="1">
        <w:r w:rsidR="00342761" w:rsidRPr="008F2B4A">
          <w:rPr>
            <w:rStyle w:val="Hyperlink"/>
            <w:color w:val="000000" w:themeColor="text1"/>
            <w:sz w:val="16"/>
            <w:u w:val="none"/>
            <w:lang w:val="en-RO"/>
          </w:rPr>
          <w:t>https://www.nwradu.ro/2018/01/imagistica-moderna-cum-functioneaza-rmn-ul-tomografia-si-ecografia/</w:t>
        </w:r>
      </w:hyperlink>
    </w:p>
    <w:p w14:paraId="5D4A457F" w14:textId="77777777" w:rsidR="00342761" w:rsidRPr="008F2B4A" w:rsidRDefault="003C5340" w:rsidP="00342761">
      <w:pPr>
        <w:pStyle w:val="ListParagraph"/>
        <w:numPr>
          <w:ilvl w:val="0"/>
          <w:numId w:val="3"/>
        </w:numPr>
        <w:rPr>
          <w:color w:val="000000" w:themeColor="text1"/>
          <w:sz w:val="16"/>
          <w:lang w:val="en-RO"/>
        </w:rPr>
      </w:pPr>
      <w:hyperlink r:id="rId11" w:history="1">
        <w:r w:rsidR="00342761" w:rsidRPr="008F2B4A">
          <w:rPr>
            <w:rStyle w:val="Hyperlink"/>
            <w:color w:val="000000" w:themeColor="text1"/>
            <w:sz w:val="16"/>
            <w:u w:val="none"/>
            <w:lang w:val="en-RO"/>
          </w:rPr>
          <w:t>https://www.medlife.ro/articole-medicale/tomografia-computerizata-ct-cum-functioneaza-cand-se-utilizeaza-avantaje-riscuri</w:t>
        </w:r>
      </w:hyperlink>
    </w:p>
    <w:p w14:paraId="0559078C" w14:textId="77777777" w:rsidR="00342761" w:rsidRPr="008F2B4A" w:rsidRDefault="003C5340" w:rsidP="00342761">
      <w:pPr>
        <w:pStyle w:val="ListParagraph"/>
        <w:numPr>
          <w:ilvl w:val="0"/>
          <w:numId w:val="3"/>
        </w:numPr>
        <w:rPr>
          <w:color w:val="000000" w:themeColor="text1"/>
          <w:sz w:val="16"/>
          <w:lang w:val="en-RO"/>
        </w:rPr>
      </w:pPr>
      <w:hyperlink r:id="rId12" w:history="1">
        <w:r w:rsidR="00342761" w:rsidRPr="008F2B4A">
          <w:rPr>
            <w:rStyle w:val="Hyperlink"/>
            <w:color w:val="000000" w:themeColor="text1"/>
            <w:sz w:val="16"/>
            <w:u w:val="none"/>
            <w:lang w:val="en-RO"/>
          </w:rPr>
          <w:t>https://scientia.ro/tehnologie/cum-functioneaza-lucrurile/929-cum-functioneaza-tomografia-computerizata-imagistica-medicala.html</w:t>
        </w:r>
      </w:hyperlink>
    </w:p>
    <w:p w14:paraId="43833EF4" w14:textId="02EDFDDD" w:rsidR="00342761" w:rsidRPr="008F2B4A" w:rsidRDefault="003C5340" w:rsidP="00342761">
      <w:pPr>
        <w:pStyle w:val="ListParagraph"/>
        <w:numPr>
          <w:ilvl w:val="0"/>
          <w:numId w:val="3"/>
        </w:numPr>
        <w:rPr>
          <w:color w:val="000000" w:themeColor="text1"/>
          <w:sz w:val="16"/>
          <w:lang w:val="en-RO"/>
        </w:rPr>
      </w:pPr>
      <w:hyperlink r:id="rId13" w:anchor="risks" w:history="1">
        <w:r w:rsidR="00342761" w:rsidRPr="008F2B4A">
          <w:rPr>
            <w:rStyle w:val="Hyperlink"/>
            <w:color w:val="000000" w:themeColor="text1"/>
            <w:sz w:val="16"/>
            <w:u w:val="none"/>
            <w:lang w:val="en-RO"/>
          </w:rPr>
          <w:t>https://www.healthline.com/health/ct-scan#risks</w:t>
        </w:r>
      </w:hyperlink>
    </w:p>
    <w:p w14:paraId="1D130038" w14:textId="77777777" w:rsidR="00342761" w:rsidRPr="008F2B4A" w:rsidRDefault="00342761" w:rsidP="00342761">
      <w:pPr>
        <w:pStyle w:val="ListParagraph"/>
        <w:numPr>
          <w:ilvl w:val="0"/>
          <w:numId w:val="3"/>
        </w:numPr>
        <w:rPr>
          <w:color w:val="000000" w:themeColor="text1"/>
          <w:sz w:val="16"/>
          <w:lang w:val="en-RO"/>
        </w:rPr>
      </w:pPr>
      <w:r w:rsidRPr="008F2B4A">
        <w:rPr>
          <w:color w:val="000000" w:themeColor="text1"/>
          <w:sz w:val="16"/>
          <w:lang w:val="en-RO"/>
        </w:rPr>
        <w:t>https://www.nibib.nih.gov/science-education/science-topics/computed-tomography-ct</w:t>
      </w:r>
    </w:p>
    <w:p w14:paraId="157BEEAA" w14:textId="28E00BF0" w:rsidR="00F25F6B" w:rsidRPr="008F2B4A" w:rsidRDefault="00342761" w:rsidP="00F62340">
      <w:pPr>
        <w:pStyle w:val="ListParagraph"/>
        <w:numPr>
          <w:ilvl w:val="0"/>
          <w:numId w:val="3"/>
        </w:numPr>
        <w:rPr>
          <w:color w:val="000000" w:themeColor="text1"/>
          <w:sz w:val="16"/>
        </w:rPr>
      </w:pPr>
      <w:r w:rsidRPr="008F2B4A">
        <w:rPr>
          <w:color w:val="000000" w:themeColor="text1"/>
          <w:sz w:val="16"/>
        </w:rPr>
        <w:t>Seminar 2 Biofizic</w:t>
      </w:r>
      <w:r w:rsidRPr="008F2B4A">
        <w:rPr>
          <w:color w:val="000000" w:themeColor="text1"/>
          <w:sz w:val="16"/>
          <w:lang w:val="en-RO"/>
        </w:rPr>
        <w:t>ă</w:t>
      </w:r>
      <w:r w:rsidRPr="008F2B4A">
        <w:rPr>
          <w:color w:val="000000" w:themeColor="text1"/>
          <w:sz w:val="16"/>
        </w:rPr>
        <w:t>, FIM, An I, Seria 2</w:t>
      </w:r>
    </w:p>
    <w:sectPr w:rsidR="00F25F6B" w:rsidRPr="008F2B4A">
      <w:footnotePr>
        <w:pos w:val="beneathText"/>
      </w:footnotePr>
      <w:type w:val="continuous"/>
      <w:pgSz w:w="12240" w:h="15840"/>
      <w:pgMar w:top="1008" w:right="936" w:bottom="1008" w:left="93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AB342" w14:textId="77777777" w:rsidR="003C5340" w:rsidRDefault="003C5340">
      <w:r>
        <w:separator/>
      </w:r>
    </w:p>
  </w:endnote>
  <w:endnote w:type="continuationSeparator" w:id="0">
    <w:p w14:paraId="1BA5B7E0" w14:textId="77777777" w:rsidR="003C5340" w:rsidRDefault="003C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35B6" w14:textId="77777777" w:rsidR="0001375C" w:rsidRDefault="00013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80965" w14:textId="77777777" w:rsidR="003C5340" w:rsidRDefault="003C5340">
      <w:r>
        <w:separator/>
      </w:r>
    </w:p>
  </w:footnote>
  <w:footnote w:type="continuationSeparator" w:id="0">
    <w:p w14:paraId="4ED391C6" w14:textId="77777777" w:rsidR="003C5340" w:rsidRDefault="003C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1A5C2" w14:textId="77777777" w:rsidR="0001375C" w:rsidRDefault="000137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2CA79E"/>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144" w:firstLine="0"/>
      </w:pPr>
    </w:lvl>
    <w:lvl w:ilvl="2">
      <w:start w:val="1"/>
      <w:numFmt w:val="none"/>
      <w:pStyle w:val="Heading3"/>
      <w:lvlText w:val=""/>
      <w:legacy w:legacy="1" w:legacySpace="0" w:legacyIndent="0"/>
      <w:lvlJc w:val="left"/>
      <w:pPr>
        <w:ind w:left="288" w:firstLine="0"/>
      </w:pPr>
    </w:lvl>
    <w:lvl w:ilvl="3">
      <w:start w:val="1"/>
      <w:numFmt w:val="none"/>
      <w:pStyle w:val="Heading4"/>
      <w:lvlText w:val=""/>
      <w:legacy w:legacy="1" w:legacySpace="0" w:legacyIndent="0"/>
      <w:lvlJc w:val="left"/>
      <w:pPr>
        <w:ind w:left="1152" w:firstLine="0"/>
      </w:pPr>
    </w:lvl>
    <w:lvl w:ilvl="4">
      <w:start w:val="1"/>
      <w:numFmt w:val="none"/>
      <w:pStyle w:val="Heading5"/>
      <w:lvlText w:val=""/>
      <w:legacy w:legacy="1" w:legacySpace="0" w:legacyIndent="0"/>
      <w:lvlJc w:val="left"/>
      <w:pPr>
        <w:ind w:left="1872" w:firstLine="0"/>
      </w:pPr>
    </w:lvl>
    <w:lvl w:ilvl="5">
      <w:start w:val="1"/>
      <w:numFmt w:val="none"/>
      <w:pStyle w:val="Heading6"/>
      <w:lvlText w:val=""/>
      <w:legacy w:legacy="1" w:legacySpace="0" w:legacyIndent="0"/>
      <w:lvlJc w:val="left"/>
      <w:pPr>
        <w:ind w:left="2592" w:firstLine="0"/>
      </w:pPr>
    </w:lvl>
    <w:lvl w:ilvl="6">
      <w:start w:val="1"/>
      <w:numFmt w:val="none"/>
      <w:pStyle w:val="Heading7"/>
      <w:lvlText w:val=""/>
      <w:legacy w:legacy="1" w:legacySpace="0" w:legacyIndent="0"/>
      <w:lvlJc w:val="left"/>
      <w:pPr>
        <w:ind w:left="3312" w:firstLine="0"/>
      </w:pPr>
    </w:lvl>
    <w:lvl w:ilvl="7">
      <w:start w:val="1"/>
      <w:numFmt w:val="none"/>
      <w:pStyle w:val="Heading8"/>
      <w:lvlText w:val=""/>
      <w:legacy w:legacy="1" w:legacySpace="0" w:legacyIndent="0"/>
      <w:lvlJc w:val="left"/>
      <w:pPr>
        <w:ind w:left="4032" w:firstLine="0"/>
      </w:pPr>
    </w:lvl>
    <w:lvl w:ilvl="8">
      <w:start w:val="1"/>
      <w:numFmt w:val="none"/>
      <w:pStyle w:val="Heading9"/>
      <w:lvlText w:val=""/>
      <w:legacy w:legacy="1" w:legacySpace="0" w:legacyIndent="0"/>
      <w:lvlJc w:val="left"/>
      <w:pPr>
        <w:ind w:left="4752" w:firstLine="0"/>
      </w:pPr>
    </w:lvl>
  </w:abstractNum>
  <w:abstractNum w:abstractNumId="1" w15:restartNumberingAfterBreak="0">
    <w:nsid w:val="0E2002FA"/>
    <w:multiLevelType w:val="hybridMultilevel"/>
    <w:tmpl w:val="DD8E44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02126"/>
    <w:multiLevelType w:val="hybridMultilevel"/>
    <w:tmpl w:val="C07A9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996CC5"/>
    <w:multiLevelType w:val="hybridMultilevel"/>
    <w:tmpl w:val="41DC1C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C226B0"/>
    <w:multiLevelType w:val="hybridMultilevel"/>
    <w:tmpl w:val="AF889C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1E779F3"/>
    <w:multiLevelType w:val="hybridMultilevel"/>
    <w:tmpl w:val="898EA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DA649E"/>
    <w:multiLevelType w:val="hybridMultilevel"/>
    <w:tmpl w:val="BED0A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27714"/>
    <w:multiLevelType w:val="hybridMultilevel"/>
    <w:tmpl w:val="3C6C6EC2"/>
    <w:lvl w:ilvl="0" w:tplc="08090001">
      <w:start w:val="1"/>
      <w:numFmt w:val="bullet"/>
      <w:lvlText w:val=""/>
      <w:lvlJc w:val="left"/>
      <w:pPr>
        <w:ind w:left="562" w:hanging="360"/>
      </w:pPr>
      <w:rPr>
        <w:rFonts w:ascii="Symbol" w:hAnsi="Symbol"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8" w15:restartNumberingAfterBreak="0">
    <w:nsid w:val="5B9A612A"/>
    <w:multiLevelType w:val="hybridMultilevel"/>
    <w:tmpl w:val="D72AE7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E012192"/>
    <w:multiLevelType w:val="hybridMultilevel"/>
    <w:tmpl w:val="28DA90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4B24264"/>
    <w:multiLevelType w:val="multilevel"/>
    <w:tmpl w:val="E926E20C"/>
    <w:lvl w:ilvl="0">
      <w:start w:val="1"/>
      <w:numFmt w:val="decimal"/>
      <w:lvlText w:val="%1."/>
      <w:lvlJc w:val="left"/>
      <w:pPr>
        <w:ind w:left="360" w:hanging="360"/>
      </w:pPr>
      <w:rPr>
        <w:rFont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B7B3B"/>
    <w:multiLevelType w:val="singleLevel"/>
    <w:tmpl w:val="3A1255C2"/>
    <w:lvl w:ilvl="0">
      <w:start w:val="1"/>
      <w:numFmt w:val="decimal"/>
      <w:lvlText w:val="%1"/>
      <w:legacy w:legacy="1" w:legacySpace="0" w:legacyIndent="0"/>
      <w:lvlJc w:val="left"/>
    </w:lvl>
  </w:abstractNum>
  <w:abstractNum w:abstractNumId="12" w15:restartNumberingAfterBreak="0">
    <w:nsid w:val="6A18640C"/>
    <w:multiLevelType w:val="hybridMultilevel"/>
    <w:tmpl w:val="DD7ED5A2"/>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3" w15:restartNumberingAfterBreak="0">
    <w:nsid w:val="6FAC7BA6"/>
    <w:multiLevelType w:val="hybridMultilevel"/>
    <w:tmpl w:val="220CA8FC"/>
    <w:lvl w:ilvl="0" w:tplc="08090017">
      <w:start w:val="1"/>
      <w:numFmt w:val="lowerLetter"/>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num w:numId="1">
    <w:abstractNumId w:val="0"/>
  </w:num>
  <w:num w:numId="2">
    <w:abstractNumId w:val="11"/>
  </w:num>
  <w:num w:numId="3">
    <w:abstractNumId w:val="4"/>
  </w:num>
  <w:num w:numId="4">
    <w:abstractNumId w:val="2"/>
  </w:num>
  <w:num w:numId="5">
    <w:abstractNumId w:val="7"/>
  </w:num>
  <w:num w:numId="6">
    <w:abstractNumId w:val="13"/>
  </w:num>
  <w:num w:numId="7">
    <w:abstractNumId w:val="3"/>
  </w:num>
  <w:num w:numId="8">
    <w:abstractNumId w:val="10"/>
  </w:num>
  <w:num w:numId="9">
    <w:abstractNumId w:val="1"/>
  </w:num>
  <w:num w:numId="10">
    <w:abstractNumId w:val="8"/>
  </w:num>
  <w:num w:numId="11">
    <w:abstractNumId w:val="9"/>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202"/>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1375C"/>
    <w:rsid w:val="000535BF"/>
    <w:rsid w:val="001F02B6"/>
    <w:rsid w:val="00231EAB"/>
    <w:rsid w:val="003341BD"/>
    <w:rsid w:val="00342761"/>
    <w:rsid w:val="003C5340"/>
    <w:rsid w:val="00552884"/>
    <w:rsid w:val="005C4C4F"/>
    <w:rsid w:val="006326CD"/>
    <w:rsid w:val="00647B16"/>
    <w:rsid w:val="00672F28"/>
    <w:rsid w:val="006A567E"/>
    <w:rsid w:val="006C23CC"/>
    <w:rsid w:val="0070504B"/>
    <w:rsid w:val="00832867"/>
    <w:rsid w:val="008F2B4A"/>
    <w:rsid w:val="008F3A8A"/>
    <w:rsid w:val="00935BC9"/>
    <w:rsid w:val="00947F87"/>
    <w:rsid w:val="009839DF"/>
    <w:rsid w:val="00A26C74"/>
    <w:rsid w:val="00B62424"/>
    <w:rsid w:val="00D238D1"/>
    <w:rsid w:val="00D76CE7"/>
    <w:rsid w:val="00DE3EB7"/>
    <w:rsid w:val="00E41E6B"/>
    <w:rsid w:val="00E86B6B"/>
    <w:rsid w:val="00F25F6B"/>
    <w:rsid w:val="00F6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3272"/>
  <w15:docId w15:val="{B75EA195-15E6-5740-8892-CF95F989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1"/>
    </w:rPr>
  </w:style>
  <w:style w:type="paragraph" w:styleId="Heading2">
    <w:name w:val="heading 2"/>
    <w:basedOn w:val="Normal"/>
    <w:next w:val="Normal"/>
    <w:qFormat/>
    <w:pPr>
      <w:keepNext/>
      <w:numPr>
        <w:ilvl w:val="1"/>
        <w:numId w:val="1"/>
      </w:numPr>
      <w:spacing w:before="120" w:after="60"/>
      <w:outlineLvl w:val="1"/>
    </w:pPr>
    <w:rPr>
      <w:i/>
    </w:rPr>
  </w:style>
  <w:style w:type="paragraph" w:styleId="Heading3">
    <w:name w:val="heading 3"/>
    <w:basedOn w:val="Normal"/>
    <w:next w:val="Normal"/>
    <w:qFormat/>
    <w:pPr>
      <w:keepNext/>
      <w:numPr>
        <w:ilvl w:val="2"/>
        <w:numId w:val="1"/>
      </w:numPr>
      <w:outlineLvl w:val="2"/>
    </w:pPr>
    <w:rPr>
      <w:i/>
    </w:rPr>
  </w:style>
  <w:style w:type="paragraph" w:styleId="Heading4">
    <w:name w:val="heading 4"/>
    <w:basedOn w:val="Normal"/>
    <w:next w:val="Normal"/>
    <w:qFormat/>
    <w:pPr>
      <w:keepNext/>
      <w:numPr>
        <w:ilvl w:val="3"/>
        <w:numId w:val="1"/>
      </w:numPr>
      <w:spacing w:before="240" w:after="60"/>
      <w:ind w:hanging="720"/>
      <w:outlineLvl w:val="3"/>
    </w:pPr>
    <w:rPr>
      <w:i/>
      <w:sz w:val="18"/>
    </w:rPr>
  </w:style>
  <w:style w:type="paragraph" w:styleId="Heading5">
    <w:name w:val="heading 5"/>
    <w:basedOn w:val="Normal"/>
    <w:next w:val="Normal"/>
    <w:qFormat/>
    <w:pPr>
      <w:numPr>
        <w:ilvl w:val="4"/>
        <w:numId w:val="1"/>
      </w:numPr>
      <w:spacing w:before="240" w:after="60"/>
      <w:ind w:hanging="720"/>
      <w:outlineLvl w:val="4"/>
    </w:pPr>
    <w:rPr>
      <w:sz w:val="18"/>
    </w:rPr>
  </w:style>
  <w:style w:type="paragraph" w:styleId="Heading6">
    <w:name w:val="heading 6"/>
    <w:basedOn w:val="Normal"/>
    <w:next w:val="Normal"/>
    <w:qFormat/>
    <w:pPr>
      <w:numPr>
        <w:ilvl w:val="5"/>
        <w:numId w:val="1"/>
      </w:numPr>
      <w:spacing w:before="240" w:after="60"/>
      <w:ind w:hanging="720"/>
      <w:outlineLvl w:val="5"/>
    </w:pPr>
    <w:rPr>
      <w:i/>
      <w:sz w:val="16"/>
    </w:rPr>
  </w:style>
  <w:style w:type="paragraph" w:styleId="Heading7">
    <w:name w:val="heading 7"/>
    <w:basedOn w:val="Normal"/>
    <w:next w:val="Normal"/>
    <w:qFormat/>
    <w:pPr>
      <w:numPr>
        <w:ilvl w:val="6"/>
        <w:numId w:val="1"/>
      </w:numPr>
      <w:spacing w:before="240" w:after="60"/>
      <w:ind w:hanging="720"/>
      <w:outlineLvl w:val="6"/>
    </w:pPr>
    <w:rPr>
      <w:sz w:val="16"/>
    </w:rPr>
  </w:style>
  <w:style w:type="paragraph" w:styleId="Heading8">
    <w:name w:val="heading 8"/>
    <w:basedOn w:val="Normal"/>
    <w:next w:val="Normal"/>
    <w:qFormat/>
    <w:pPr>
      <w:numPr>
        <w:ilvl w:val="7"/>
        <w:numId w:val="1"/>
      </w:numPr>
      <w:spacing w:before="240" w:after="60"/>
      <w:ind w:hanging="720"/>
      <w:outlineLvl w:val="7"/>
    </w:pPr>
    <w:rPr>
      <w:i/>
      <w:sz w:val="16"/>
    </w:rPr>
  </w:style>
  <w:style w:type="paragraph" w:styleId="Heading9">
    <w:name w:val="heading 9"/>
    <w:basedOn w:val="Normal"/>
    <w:next w:val="Normal"/>
    <w:qFormat/>
    <w:pPr>
      <w:numPr>
        <w:ilvl w:val="8"/>
        <w:numId w:val="1"/>
      </w:numPr>
      <w:spacing w:before="240" w:after="60"/>
      <w:ind w:hanging="72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Absatz-Standardschriftart11">
    <w:name w:val="WW-Absatz-Standardschriftart11"/>
  </w:style>
  <w:style w:type="character" w:customStyle="1" w:styleId="MemberType">
    <w:name w:val="MemberType"/>
    <w:basedOn w:val="DefaultParagraphFont"/>
    <w:rPr>
      <w:rFonts w:ascii="Times New Roman" w:hAnsi="Times New Roman"/>
      <w:i/>
      <w:sz w:val="22"/>
    </w:rPr>
  </w:style>
  <w:style w:type="character" w:customStyle="1" w:styleId="FootnoteCharacters">
    <w:name w:val="Footnote Characters"/>
    <w:basedOn w:val="DefaultParagraphFont"/>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WW8Dropcap0">
    <w:name w:val="WW8Dropcap0"/>
    <w:rPr>
      <w:sz w:val="56"/>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SimSun" w:eastAsia="SimSun"/>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sz w:val="24"/>
    </w:rPr>
  </w:style>
  <w:style w:type="paragraph" w:customStyle="1" w:styleId="Index">
    <w:name w:val="Index"/>
    <w:basedOn w:val="Normal"/>
    <w:pPr>
      <w:suppressLineNumbers/>
    </w:pPr>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after="320"/>
      <w:jc w:val="center"/>
    </w:pPr>
    <w:rPr>
      <w:sz w:val="22"/>
    </w:rPr>
  </w:style>
  <w:style w:type="paragraph" w:styleId="Title">
    <w:name w:val="Title"/>
    <w:basedOn w:val="Normal"/>
    <w:next w:val="Normal"/>
    <w:qFormat/>
    <w:pPr>
      <w:jc w:val="center"/>
    </w:pPr>
    <w:rPr>
      <w:kern w:val="1"/>
      <w:sz w:val="48"/>
    </w:rPr>
  </w:style>
  <w:style w:type="paragraph" w:styleId="Subtitle">
    <w:name w:val="Subtitle"/>
    <w:basedOn w:val="Heading"/>
    <w:next w:val="BodyText"/>
    <w:qFormat/>
    <w:pPr>
      <w:jc w:val="center"/>
    </w:pPr>
    <w:rPr>
      <w:i/>
    </w:rPr>
  </w:style>
  <w:style w:type="paragraph" w:styleId="FootnoteText">
    <w:name w:val="footnote text"/>
    <w:basedOn w:val="Normal"/>
    <w:semiHidden/>
    <w:pPr>
      <w:ind w:firstLine="202"/>
      <w:jc w:val="both"/>
    </w:pPr>
    <w:rPr>
      <w:sz w:val="16"/>
    </w:rPr>
  </w:style>
  <w:style w:type="paragraph" w:customStyle="1" w:styleId="References">
    <w:name w:val="References"/>
    <w:basedOn w:val="Normal"/>
    <w:pPr>
      <w:ind w:left="360" w:hanging="360"/>
      <w:jc w:val="both"/>
    </w:pPr>
    <w:rPr>
      <w:sz w:val="16"/>
    </w:rPr>
  </w:style>
  <w:style w:type="paragraph" w:customStyle="1" w:styleId="IndexTerms">
    <w:name w:val="IndexTerms"/>
    <w:basedOn w:val="Normal"/>
    <w:next w:val="Normal"/>
    <w:pPr>
      <w:ind w:firstLine="202"/>
      <w:jc w:val="both"/>
    </w:pPr>
    <w:rPr>
      <w:b/>
      <w:sz w:val="18"/>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ReferenceHead">
    <w:name w:val="Reference Head"/>
    <w:basedOn w:val="Heading1"/>
    <w:pPr>
      <w:numPr>
        <w:numId w:val="0"/>
      </w:numPr>
      <w:outlineLvl w:val="9"/>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semiHidden/>
    <w:pPr>
      <w:ind w:left="630" w:hanging="630"/>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rPr>
  </w:style>
  <w:style w:type="character" w:styleId="UnresolvedMention">
    <w:name w:val="Unresolved Mention"/>
    <w:basedOn w:val="DefaultParagraphFont"/>
    <w:uiPriority w:val="99"/>
    <w:semiHidden/>
    <w:unhideWhenUsed/>
    <w:rsid w:val="00342761"/>
    <w:rPr>
      <w:color w:val="605E5C"/>
      <w:shd w:val="clear" w:color="auto" w:fill="E1DFDD"/>
    </w:rPr>
  </w:style>
  <w:style w:type="paragraph" w:styleId="ListParagraph">
    <w:name w:val="List Paragraph"/>
    <w:basedOn w:val="Normal"/>
    <w:uiPriority w:val="34"/>
    <w:qFormat/>
    <w:rsid w:val="0034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23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ealthline.com/health/ct-sca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cientia.ro/tehnologie/cum-functioneaza-lucrurile/929-cum-functioneaza-tomografia-computerizata-imagistica-medical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life.ro/articole-medicale/tomografia-computerizata-ct-cum-functioneaza-cand-se-utilizeaza-avantaje-riscur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wradu.ro/2018/01/imagistica-moderna-cum-functioneaza-rmn-ul-tomografia-si-ecografi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Iulia Gheorghe</cp:lastModifiedBy>
  <cp:revision>21</cp:revision>
  <cp:lastPrinted>2004-03-25T08:09:00Z</cp:lastPrinted>
  <dcterms:created xsi:type="dcterms:W3CDTF">2021-03-31T17:26:00Z</dcterms:created>
  <dcterms:modified xsi:type="dcterms:W3CDTF">2021-03-31T17:54:00Z</dcterms:modified>
</cp:coreProperties>
</file>