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36F" w:rsidRPr="00E07C75" w:rsidRDefault="007E7F0C" w:rsidP="009A036F">
      <w:pPr>
        <w:pStyle w:val="Title"/>
        <w:jc w:val="right"/>
        <w:rPr>
          <w:rFonts w:ascii="Times New Roman" w:hAnsi="Times New Roman"/>
        </w:rPr>
      </w:pPr>
      <w:r w:rsidRPr="00E07C75">
        <w:rPr>
          <w:rFonts w:ascii="Times New Roman" w:hAnsi="Times New Roman"/>
        </w:rPr>
        <w:fldChar w:fldCharType="begin"/>
      </w:r>
      <w:r w:rsidRPr="00E07C75">
        <w:rPr>
          <w:rFonts w:ascii="Times New Roman" w:hAnsi="Times New Roman"/>
        </w:rPr>
        <w:instrText xml:space="preserve"> SUBJECT  \* MERGEFORMAT </w:instrText>
      </w:r>
      <w:r w:rsidRPr="00E07C75">
        <w:rPr>
          <w:rFonts w:ascii="Times New Roman" w:hAnsi="Times New Roman"/>
        </w:rPr>
        <w:fldChar w:fldCharType="separate"/>
      </w:r>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E07C75" w:rsidRPr="00E07C75">
        <w:rPr>
          <w:rFonts w:ascii="Times New Roman" w:hAnsi="Times New Roman"/>
        </w:rPr>
        <w:t>Desk employees</w:t>
      </w:r>
      <w:bookmarkEnd w:id="0"/>
      <w:bookmarkEnd w:id="1"/>
      <w:bookmarkEnd w:id="2"/>
      <w:bookmarkEnd w:id="3"/>
      <w:bookmarkEnd w:id="4"/>
      <w:bookmarkEnd w:id="5"/>
      <w:bookmarkEnd w:id="6"/>
      <w:r w:rsidRPr="00E07C75">
        <w:rPr>
          <w:rFonts w:ascii="Times New Roman" w:hAnsi="Times New Roman"/>
        </w:rPr>
        <w:fldChar w:fldCharType="end"/>
      </w:r>
    </w:p>
    <w:p w:rsidR="009A036F" w:rsidRPr="00E07C75" w:rsidRDefault="007E7F0C" w:rsidP="009A036F">
      <w:pPr>
        <w:pStyle w:val="Title"/>
        <w:jc w:val="right"/>
        <w:rPr>
          <w:rFonts w:ascii="Times New Roman" w:hAnsi="Times New Roman"/>
        </w:rPr>
      </w:pPr>
      <w:r w:rsidRPr="00E07C75">
        <w:rPr>
          <w:rFonts w:ascii="Times New Roman" w:hAnsi="Times New Roman"/>
        </w:rPr>
        <w:fldChar w:fldCharType="begin"/>
      </w:r>
      <w:r w:rsidRPr="00E07C75">
        <w:rPr>
          <w:rFonts w:ascii="Times New Roman" w:hAnsi="Times New Roman"/>
        </w:rPr>
        <w:instrText xml:space="preserve"> TITLE  \* MERGEFORMAT </w:instrText>
      </w:r>
      <w:r w:rsidRPr="00E07C75">
        <w:rPr>
          <w:rFonts w:ascii="Times New Roman" w:hAnsi="Times New Roman"/>
        </w:rPr>
        <w:fldChar w:fldCharType="separate"/>
      </w:r>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E07C75">
        <w:rPr>
          <w:rFonts w:ascii="Times New Roman" w:hAnsi="Times New Roman"/>
        </w:rPr>
        <w:t>Analysis and Design Document</w:t>
      </w:r>
      <w:bookmarkEnd w:id="7"/>
      <w:bookmarkEnd w:id="8"/>
      <w:bookmarkEnd w:id="9"/>
      <w:bookmarkEnd w:id="10"/>
      <w:bookmarkEnd w:id="11"/>
      <w:bookmarkEnd w:id="12"/>
      <w:bookmarkEnd w:id="13"/>
      <w:r w:rsidRPr="00E07C75">
        <w:rPr>
          <w:rFonts w:ascii="Times New Roman" w:hAnsi="Times New Roman"/>
        </w:rPr>
        <w:fldChar w:fldCharType="end"/>
      </w:r>
    </w:p>
    <w:p w:rsidR="009A036F" w:rsidRPr="00E07C75" w:rsidRDefault="009A036F" w:rsidP="009A036F">
      <w:pPr>
        <w:pStyle w:val="Title"/>
        <w:jc w:val="right"/>
        <w:rPr>
          <w:rFonts w:ascii="Times New Roman" w:hAnsi="Times New Roman"/>
        </w:rPr>
      </w:pPr>
    </w:p>
    <w:p w:rsidR="009A036F" w:rsidRPr="00E07C7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E07C75">
        <w:rPr>
          <w:rFonts w:ascii="Times New Roman" w:hAnsi="Times New Roman"/>
          <w:sz w:val="28"/>
        </w:rPr>
        <w:t>Student:</w:t>
      </w:r>
      <w:bookmarkEnd w:id="14"/>
      <w:bookmarkEnd w:id="15"/>
      <w:bookmarkEnd w:id="16"/>
      <w:bookmarkEnd w:id="17"/>
      <w:bookmarkEnd w:id="18"/>
      <w:bookmarkEnd w:id="19"/>
      <w:bookmarkEnd w:id="20"/>
      <w:r w:rsidR="00E07C75" w:rsidRPr="00E07C75">
        <w:rPr>
          <w:rFonts w:ascii="Times New Roman" w:hAnsi="Times New Roman"/>
          <w:sz w:val="28"/>
        </w:rPr>
        <w:t xml:space="preserve"> Iulia </w:t>
      </w:r>
      <w:proofErr w:type="spellStart"/>
      <w:r w:rsidR="00E07C75" w:rsidRPr="00E07C75">
        <w:rPr>
          <w:rFonts w:ascii="Times New Roman" w:hAnsi="Times New Roman"/>
          <w:sz w:val="28"/>
        </w:rPr>
        <w:t>Ungur</w:t>
      </w:r>
      <w:proofErr w:type="spellEnd"/>
    </w:p>
    <w:p w:rsidR="009A036F" w:rsidRPr="00E07C75" w:rsidRDefault="009A036F" w:rsidP="009A036F">
      <w:pPr>
        <w:jc w:val="right"/>
      </w:pPr>
      <w:r w:rsidRPr="00E07C75">
        <w:rPr>
          <w:b/>
          <w:sz w:val="28"/>
          <w:szCs w:val="28"/>
        </w:rPr>
        <w:t>Group</w:t>
      </w:r>
      <w:r w:rsidRPr="00E07C75">
        <w:rPr>
          <w:b/>
          <w:sz w:val="28"/>
        </w:rPr>
        <w:t>:</w:t>
      </w:r>
      <w:r w:rsidR="00E07C75" w:rsidRPr="00E07C75">
        <w:rPr>
          <w:b/>
          <w:sz w:val="28"/>
        </w:rPr>
        <w:t xml:space="preserve"> 30235</w:t>
      </w:r>
    </w:p>
    <w:p w:rsidR="009A036F" w:rsidRPr="00E07C75" w:rsidRDefault="009A036F" w:rsidP="009A036F"/>
    <w:p w:rsidR="009A036F" w:rsidRPr="00E07C75" w:rsidRDefault="009A036F" w:rsidP="009A036F">
      <w:pPr>
        <w:pStyle w:val="InfoBlue"/>
        <w:rPr>
          <w:i w:val="0"/>
        </w:rPr>
      </w:pPr>
    </w:p>
    <w:p w:rsidR="009A036F" w:rsidRPr="00E07C75" w:rsidRDefault="009A036F" w:rsidP="009A036F">
      <w:pPr>
        <w:pStyle w:val="InfoBlue"/>
        <w:rPr>
          <w:i w:val="0"/>
        </w:rPr>
      </w:pPr>
    </w:p>
    <w:p w:rsidR="009A036F" w:rsidRPr="00E07C75" w:rsidRDefault="009A036F" w:rsidP="009A036F">
      <w:pPr>
        <w:pStyle w:val="InfoBlue"/>
        <w:rPr>
          <w:i w:val="0"/>
        </w:rPr>
      </w:pPr>
      <w:r w:rsidRPr="00E07C75">
        <w:rPr>
          <w:i w:val="0"/>
        </w:rPr>
        <w:t xml:space="preserve"> </w:t>
      </w:r>
    </w:p>
    <w:p w:rsidR="009A036F" w:rsidRPr="00E07C75" w:rsidRDefault="009A036F" w:rsidP="009A036F">
      <w:pPr>
        <w:pStyle w:val="Title"/>
        <w:rPr>
          <w:rFonts w:ascii="Times New Roman" w:hAnsi="Times New Roman"/>
          <w:sz w:val="28"/>
        </w:rPr>
      </w:pPr>
    </w:p>
    <w:p w:rsidR="009A036F" w:rsidRPr="00E07C75" w:rsidRDefault="009A036F" w:rsidP="009A036F">
      <w:pPr>
        <w:sectPr w:rsidR="009A036F" w:rsidRPr="00E07C75">
          <w:headerReference w:type="default" r:id="rId7"/>
          <w:footerReference w:type="even" r:id="rId8"/>
          <w:pgSz w:w="12240" w:h="15840" w:code="1"/>
          <w:pgMar w:top="1440" w:right="1440" w:bottom="1440" w:left="1440" w:header="720" w:footer="720" w:gutter="0"/>
          <w:cols w:space="720"/>
          <w:vAlign w:val="center"/>
        </w:sectPr>
      </w:pPr>
    </w:p>
    <w:p w:rsidR="009A036F" w:rsidRPr="00E07C7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E07C75">
        <w:rPr>
          <w:rFonts w:ascii="Times New Roman" w:hAnsi="Times New Roman"/>
        </w:rPr>
        <w:lastRenderedPageBreak/>
        <w:t>Table of Contents</w:t>
      </w:r>
      <w:bookmarkEnd w:id="21"/>
      <w:bookmarkEnd w:id="22"/>
      <w:bookmarkEnd w:id="23"/>
      <w:bookmarkEnd w:id="24"/>
      <w:bookmarkEnd w:id="25"/>
      <w:bookmarkEnd w:id="26"/>
      <w:bookmarkEnd w:id="27"/>
    </w:p>
    <w:p w:rsidR="00337545" w:rsidRPr="00E07C75" w:rsidRDefault="00E303A0">
      <w:pPr>
        <w:pStyle w:val="TOC1"/>
        <w:rPr>
          <w:rFonts w:eastAsiaTheme="minorEastAsia"/>
          <w:noProof/>
          <w:sz w:val="22"/>
          <w:szCs w:val="22"/>
        </w:rPr>
      </w:pPr>
      <w:r w:rsidRPr="00E07C75">
        <w:rPr>
          <w:b/>
        </w:rPr>
        <w:fldChar w:fldCharType="begin"/>
      </w:r>
      <w:r w:rsidR="009A036F" w:rsidRPr="00E07C75">
        <w:rPr>
          <w:b/>
        </w:rPr>
        <w:instrText xml:space="preserve"> TOC \t "Heading 1,2,Heading 2,3,Heading 3,4,Title,1" </w:instrText>
      </w:r>
      <w:r w:rsidRPr="00E07C75">
        <w:rPr>
          <w:b/>
        </w:rPr>
        <w:fldChar w:fldCharType="separate"/>
      </w:r>
    </w:p>
    <w:p w:rsidR="00337545" w:rsidRPr="00E07C75" w:rsidRDefault="00337545">
      <w:pPr>
        <w:pStyle w:val="TOC1"/>
        <w:rPr>
          <w:rFonts w:eastAsiaTheme="minorEastAsia"/>
          <w:noProof/>
          <w:sz w:val="22"/>
          <w:szCs w:val="22"/>
        </w:rPr>
      </w:pPr>
      <w:r w:rsidRPr="00E07C75">
        <w:rPr>
          <w:noProof/>
        </w:rPr>
        <w:t>1. Requirements Analysis</w:t>
      </w:r>
      <w:r w:rsidRPr="00E07C75">
        <w:rPr>
          <w:noProof/>
        </w:rPr>
        <w:tab/>
      </w:r>
      <w:r w:rsidR="00E303A0" w:rsidRPr="00E07C75">
        <w:rPr>
          <w:noProof/>
        </w:rPr>
        <w:fldChar w:fldCharType="begin"/>
      </w:r>
      <w:r w:rsidRPr="00E07C75">
        <w:rPr>
          <w:noProof/>
        </w:rPr>
        <w:instrText xml:space="preserve"> PAGEREF _Toc254785386 \h </w:instrText>
      </w:r>
      <w:r w:rsidR="00E303A0" w:rsidRPr="00E07C75">
        <w:rPr>
          <w:noProof/>
        </w:rPr>
      </w:r>
      <w:r w:rsidR="00E303A0" w:rsidRPr="00E07C75">
        <w:rPr>
          <w:noProof/>
        </w:rPr>
        <w:fldChar w:fldCharType="separate"/>
      </w:r>
      <w:r w:rsidRPr="00E07C75">
        <w:rPr>
          <w:noProof/>
        </w:rPr>
        <w:t>3</w:t>
      </w:r>
      <w:r w:rsidR="00E303A0" w:rsidRPr="00E07C75">
        <w:rPr>
          <w:noProof/>
        </w:rPr>
        <w:fldChar w:fldCharType="end"/>
      </w:r>
    </w:p>
    <w:p w:rsidR="00337545" w:rsidRPr="00E07C75" w:rsidRDefault="00337545">
      <w:pPr>
        <w:pStyle w:val="TOC2"/>
        <w:tabs>
          <w:tab w:val="left" w:pos="1100"/>
        </w:tabs>
        <w:rPr>
          <w:rFonts w:eastAsiaTheme="minorEastAsia"/>
          <w:noProof/>
          <w:sz w:val="22"/>
          <w:szCs w:val="22"/>
        </w:rPr>
      </w:pPr>
      <w:r w:rsidRPr="00E07C75">
        <w:rPr>
          <w:noProof/>
        </w:rPr>
        <w:t>1.1</w:t>
      </w:r>
      <w:r w:rsidRPr="00E07C75">
        <w:rPr>
          <w:rFonts w:eastAsiaTheme="minorEastAsia"/>
          <w:noProof/>
          <w:sz w:val="22"/>
          <w:szCs w:val="22"/>
        </w:rPr>
        <w:tab/>
      </w:r>
      <w:r w:rsidRPr="00E07C75">
        <w:rPr>
          <w:noProof/>
        </w:rPr>
        <w:t>Assignment Specification</w:t>
      </w:r>
      <w:r w:rsidRPr="00E07C75">
        <w:rPr>
          <w:noProof/>
        </w:rPr>
        <w:tab/>
      </w:r>
      <w:r w:rsidR="00E303A0" w:rsidRPr="00E07C75">
        <w:rPr>
          <w:noProof/>
        </w:rPr>
        <w:fldChar w:fldCharType="begin"/>
      </w:r>
      <w:r w:rsidRPr="00E07C75">
        <w:rPr>
          <w:noProof/>
        </w:rPr>
        <w:instrText xml:space="preserve"> PAGEREF _Toc254785387 \h </w:instrText>
      </w:r>
      <w:r w:rsidR="00E303A0" w:rsidRPr="00E07C75">
        <w:rPr>
          <w:noProof/>
        </w:rPr>
      </w:r>
      <w:r w:rsidR="00E303A0" w:rsidRPr="00E07C75">
        <w:rPr>
          <w:noProof/>
        </w:rPr>
        <w:fldChar w:fldCharType="separate"/>
      </w:r>
      <w:r w:rsidRPr="00E07C75">
        <w:rPr>
          <w:noProof/>
        </w:rPr>
        <w:t>3</w:t>
      </w:r>
      <w:r w:rsidR="00E303A0" w:rsidRPr="00E07C75">
        <w:rPr>
          <w:noProof/>
        </w:rPr>
        <w:fldChar w:fldCharType="end"/>
      </w:r>
    </w:p>
    <w:p w:rsidR="00337545" w:rsidRPr="00E07C75" w:rsidRDefault="00337545">
      <w:pPr>
        <w:pStyle w:val="TOC2"/>
        <w:tabs>
          <w:tab w:val="left" w:pos="1100"/>
        </w:tabs>
        <w:rPr>
          <w:rFonts w:eastAsiaTheme="minorEastAsia"/>
          <w:noProof/>
          <w:sz w:val="22"/>
          <w:szCs w:val="22"/>
        </w:rPr>
      </w:pPr>
      <w:r w:rsidRPr="00E07C75">
        <w:rPr>
          <w:noProof/>
        </w:rPr>
        <w:t>1.2</w:t>
      </w:r>
      <w:r w:rsidRPr="00E07C75">
        <w:rPr>
          <w:rFonts w:eastAsiaTheme="minorEastAsia"/>
          <w:noProof/>
          <w:sz w:val="22"/>
          <w:szCs w:val="22"/>
        </w:rPr>
        <w:tab/>
      </w:r>
      <w:r w:rsidRPr="00E07C75">
        <w:rPr>
          <w:noProof/>
        </w:rPr>
        <w:t>Functional Requirements</w:t>
      </w:r>
      <w:r w:rsidRPr="00E07C75">
        <w:rPr>
          <w:noProof/>
        </w:rPr>
        <w:tab/>
      </w:r>
      <w:r w:rsidR="00E303A0" w:rsidRPr="00E07C75">
        <w:rPr>
          <w:noProof/>
        </w:rPr>
        <w:fldChar w:fldCharType="begin"/>
      </w:r>
      <w:r w:rsidRPr="00E07C75">
        <w:rPr>
          <w:noProof/>
        </w:rPr>
        <w:instrText xml:space="preserve"> PAGEREF _Toc254785388 \h </w:instrText>
      </w:r>
      <w:r w:rsidR="00E303A0" w:rsidRPr="00E07C75">
        <w:rPr>
          <w:noProof/>
        </w:rPr>
      </w:r>
      <w:r w:rsidR="00E303A0" w:rsidRPr="00E07C75">
        <w:rPr>
          <w:noProof/>
        </w:rPr>
        <w:fldChar w:fldCharType="separate"/>
      </w:r>
      <w:r w:rsidRPr="00E07C75">
        <w:rPr>
          <w:noProof/>
        </w:rPr>
        <w:t>3</w:t>
      </w:r>
      <w:r w:rsidR="00E303A0" w:rsidRPr="00E07C75">
        <w:rPr>
          <w:noProof/>
        </w:rPr>
        <w:fldChar w:fldCharType="end"/>
      </w:r>
    </w:p>
    <w:p w:rsidR="00337545" w:rsidRPr="00E07C75" w:rsidRDefault="00337545">
      <w:pPr>
        <w:pStyle w:val="TOC2"/>
        <w:tabs>
          <w:tab w:val="left" w:pos="1100"/>
        </w:tabs>
        <w:rPr>
          <w:rFonts w:eastAsiaTheme="minorEastAsia"/>
          <w:noProof/>
          <w:sz w:val="22"/>
          <w:szCs w:val="22"/>
        </w:rPr>
      </w:pPr>
      <w:r w:rsidRPr="00E07C75">
        <w:rPr>
          <w:noProof/>
        </w:rPr>
        <w:t>1.3</w:t>
      </w:r>
      <w:r w:rsidRPr="00E07C75">
        <w:rPr>
          <w:rFonts w:eastAsiaTheme="minorEastAsia"/>
          <w:noProof/>
          <w:sz w:val="22"/>
          <w:szCs w:val="22"/>
        </w:rPr>
        <w:tab/>
      </w:r>
      <w:r w:rsidRPr="00E07C75">
        <w:rPr>
          <w:noProof/>
        </w:rPr>
        <w:t>Non-functional Requirements</w:t>
      </w:r>
      <w:r w:rsidRPr="00E07C75">
        <w:rPr>
          <w:noProof/>
        </w:rPr>
        <w:tab/>
      </w:r>
      <w:r w:rsidR="00E303A0" w:rsidRPr="00E07C75">
        <w:rPr>
          <w:noProof/>
        </w:rPr>
        <w:fldChar w:fldCharType="begin"/>
      </w:r>
      <w:r w:rsidRPr="00E07C75">
        <w:rPr>
          <w:noProof/>
        </w:rPr>
        <w:instrText xml:space="preserve"> PAGEREF _Toc254785389 \h </w:instrText>
      </w:r>
      <w:r w:rsidR="00E303A0" w:rsidRPr="00E07C75">
        <w:rPr>
          <w:noProof/>
        </w:rPr>
      </w:r>
      <w:r w:rsidR="00E303A0" w:rsidRPr="00E07C75">
        <w:rPr>
          <w:noProof/>
        </w:rPr>
        <w:fldChar w:fldCharType="separate"/>
      </w:r>
      <w:r w:rsidRPr="00E07C75">
        <w:rPr>
          <w:noProof/>
        </w:rPr>
        <w:t>3</w:t>
      </w:r>
      <w:r w:rsidR="00E303A0" w:rsidRPr="00E07C75">
        <w:rPr>
          <w:noProof/>
        </w:rPr>
        <w:fldChar w:fldCharType="end"/>
      </w:r>
    </w:p>
    <w:p w:rsidR="00337545" w:rsidRPr="00E07C75" w:rsidRDefault="00337545">
      <w:pPr>
        <w:pStyle w:val="TOC1"/>
        <w:rPr>
          <w:rFonts w:eastAsiaTheme="minorEastAsia"/>
          <w:noProof/>
          <w:sz w:val="22"/>
          <w:szCs w:val="22"/>
        </w:rPr>
      </w:pPr>
      <w:r w:rsidRPr="00E07C75">
        <w:rPr>
          <w:noProof/>
        </w:rPr>
        <w:t>2. Use-Case Model</w:t>
      </w:r>
      <w:r w:rsidRPr="00E07C75">
        <w:rPr>
          <w:noProof/>
        </w:rPr>
        <w:tab/>
      </w:r>
      <w:r w:rsidR="00E303A0" w:rsidRPr="00E07C75">
        <w:rPr>
          <w:noProof/>
        </w:rPr>
        <w:fldChar w:fldCharType="begin"/>
      </w:r>
      <w:r w:rsidRPr="00E07C75">
        <w:rPr>
          <w:noProof/>
        </w:rPr>
        <w:instrText xml:space="preserve"> PAGEREF _Toc254785390 \h </w:instrText>
      </w:r>
      <w:r w:rsidR="00E303A0" w:rsidRPr="00E07C75">
        <w:rPr>
          <w:noProof/>
        </w:rPr>
      </w:r>
      <w:r w:rsidR="00E303A0" w:rsidRPr="00E07C75">
        <w:rPr>
          <w:noProof/>
        </w:rPr>
        <w:fldChar w:fldCharType="separate"/>
      </w:r>
      <w:r w:rsidRPr="00E07C75">
        <w:rPr>
          <w:noProof/>
        </w:rPr>
        <w:t>3</w:t>
      </w:r>
      <w:r w:rsidR="00E303A0" w:rsidRPr="00E07C75">
        <w:rPr>
          <w:noProof/>
        </w:rPr>
        <w:fldChar w:fldCharType="end"/>
      </w:r>
    </w:p>
    <w:p w:rsidR="00337545" w:rsidRPr="00E07C75" w:rsidRDefault="00337545">
      <w:pPr>
        <w:pStyle w:val="TOC1"/>
        <w:rPr>
          <w:rFonts w:eastAsiaTheme="minorEastAsia"/>
          <w:noProof/>
          <w:sz w:val="22"/>
          <w:szCs w:val="22"/>
        </w:rPr>
      </w:pPr>
      <w:r w:rsidRPr="00E07C75">
        <w:rPr>
          <w:noProof/>
        </w:rPr>
        <w:t>3. System Architectural Design</w:t>
      </w:r>
      <w:r w:rsidRPr="00E07C75">
        <w:rPr>
          <w:noProof/>
        </w:rPr>
        <w:tab/>
      </w:r>
      <w:r w:rsidR="00E303A0" w:rsidRPr="00E07C75">
        <w:rPr>
          <w:noProof/>
        </w:rPr>
        <w:fldChar w:fldCharType="begin"/>
      </w:r>
      <w:r w:rsidRPr="00E07C75">
        <w:rPr>
          <w:noProof/>
        </w:rPr>
        <w:instrText xml:space="preserve"> PAGEREF _Toc254785391 \h </w:instrText>
      </w:r>
      <w:r w:rsidR="00E303A0" w:rsidRPr="00E07C75">
        <w:rPr>
          <w:noProof/>
        </w:rPr>
      </w:r>
      <w:r w:rsidR="00E303A0" w:rsidRPr="00E07C75">
        <w:rPr>
          <w:noProof/>
        </w:rPr>
        <w:fldChar w:fldCharType="separate"/>
      </w:r>
      <w:r w:rsidRPr="00E07C75">
        <w:rPr>
          <w:noProof/>
        </w:rPr>
        <w:t>3</w:t>
      </w:r>
      <w:r w:rsidR="00E303A0" w:rsidRPr="00E07C75">
        <w:rPr>
          <w:noProof/>
        </w:rPr>
        <w:fldChar w:fldCharType="end"/>
      </w:r>
    </w:p>
    <w:p w:rsidR="00337545" w:rsidRPr="00E07C75" w:rsidRDefault="00337545">
      <w:pPr>
        <w:pStyle w:val="TOC1"/>
        <w:rPr>
          <w:rFonts w:eastAsiaTheme="minorEastAsia"/>
          <w:noProof/>
          <w:sz w:val="22"/>
          <w:szCs w:val="22"/>
        </w:rPr>
      </w:pPr>
      <w:r w:rsidRPr="00E07C75">
        <w:rPr>
          <w:noProof/>
        </w:rPr>
        <w:t>4. UML Sequence Diagrams</w:t>
      </w:r>
      <w:r w:rsidRPr="00E07C75">
        <w:rPr>
          <w:noProof/>
        </w:rPr>
        <w:tab/>
      </w:r>
      <w:r w:rsidR="00E303A0" w:rsidRPr="00E07C75">
        <w:rPr>
          <w:noProof/>
        </w:rPr>
        <w:fldChar w:fldCharType="begin"/>
      </w:r>
      <w:r w:rsidRPr="00E07C75">
        <w:rPr>
          <w:noProof/>
        </w:rPr>
        <w:instrText xml:space="preserve"> PAGEREF _Toc254785392 \h </w:instrText>
      </w:r>
      <w:r w:rsidR="00E303A0" w:rsidRPr="00E07C75">
        <w:rPr>
          <w:noProof/>
        </w:rPr>
      </w:r>
      <w:r w:rsidR="00E303A0" w:rsidRPr="00E07C75">
        <w:rPr>
          <w:noProof/>
        </w:rPr>
        <w:fldChar w:fldCharType="separate"/>
      </w:r>
      <w:r w:rsidRPr="00E07C75">
        <w:rPr>
          <w:noProof/>
        </w:rPr>
        <w:t>3</w:t>
      </w:r>
      <w:r w:rsidR="00E303A0" w:rsidRPr="00E07C75">
        <w:rPr>
          <w:noProof/>
        </w:rPr>
        <w:fldChar w:fldCharType="end"/>
      </w:r>
    </w:p>
    <w:p w:rsidR="00337545" w:rsidRPr="00E07C75" w:rsidRDefault="00337545">
      <w:pPr>
        <w:pStyle w:val="TOC1"/>
        <w:rPr>
          <w:rFonts w:eastAsiaTheme="minorEastAsia"/>
          <w:noProof/>
          <w:sz w:val="22"/>
          <w:szCs w:val="22"/>
        </w:rPr>
      </w:pPr>
      <w:r w:rsidRPr="00E07C75">
        <w:rPr>
          <w:noProof/>
        </w:rPr>
        <w:t>5. Class Design</w:t>
      </w:r>
      <w:r w:rsidRPr="00E07C75">
        <w:rPr>
          <w:noProof/>
        </w:rPr>
        <w:tab/>
      </w:r>
      <w:r w:rsidR="00E303A0" w:rsidRPr="00E07C75">
        <w:rPr>
          <w:noProof/>
        </w:rPr>
        <w:fldChar w:fldCharType="begin"/>
      </w:r>
      <w:r w:rsidRPr="00E07C75">
        <w:rPr>
          <w:noProof/>
        </w:rPr>
        <w:instrText xml:space="preserve"> PAGEREF _Toc254785393 \h </w:instrText>
      </w:r>
      <w:r w:rsidR="00E303A0" w:rsidRPr="00E07C75">
        <w:rPr>
          <w:noProof/>
        </w:rPr>
      </w:r>
      <w:r w:rsidR="00E303A0" w:rsidRPr="00E07C75">
        <w:rPr>
          <w:noProof/>
        </w:rPr>
        <w:fldChar w:fldCharType="separate"/>
      </w:r>
      <w:r w:rsidRPr="00E07C75">
        <w:rPr>
          <w:noProof/>
        </w:rPr>
        <w:t>3</w:t>
      </w:r>
      <w:r w:rsidR="00E303A0" w:rsidRPr="00E07C75">
        <w:rPr>
          <w:noProof/>
        </w:rPr>
        <w:fldChar w:fldCharType="end"/>
      </w:r>
    </w:p>
    <w:p w:rsidR="00337545" w:rsidRPr="00E07C75" w:rsidRDefault="00337545">
      <w:pPr>
        <w:pStyle w:val="TOC1"/>
        <w:rPr>
          <w:rFonts w:eastAsiaTheme="minorEastAsia"/>
          <w:noProof/>
          <w:sz w:val="22"/>
          <w:szCs w:val="22"/>
        </w:rPr>
      </w:pPr>
      <w:r w:rsidRPr="00E07C75">
        <w:rPr>
          <w:noProof/>
        </w:rPr>
        <w:t>6. Data Model</w:t>
      </w:r>
      <w:r w:rsidRPr="00E07C75">
        <w:rPr>
          <w:noProof/>
        </w:rPr>
        <w:tab/>
      </w:r>
      <w:r w:rsidR="00E303A0" w:rsidRPr="00E07C75">
        <w:rPr>
          <w:noProof/>
        </w:rPr>
        <w:fldChar w:fldCharType="begin"/>
      </w:r>
      <w:r w:rsidRPr="00E07C75">
        <w:rPr>
          <w:noProof/>
        </w:rPr>
        <w:instrText xml:space="preserve"> PAGEREF _Toc254785394 \h </w:instrText>
      </w:r>
      <w:r w:rsidR="00E303A0" w:rsidRPr="00E07C75">
        <w:rPr>
          <w:noProof/>
        </w:rPr>
      </w:r>
      <w:r w:rsidR="00E303A0" w:rsidRPr="00E07C75">
        <w:rPr>
          <w:noProof/>
        </w:rPr>
        <w:fldChar w:fldCharType="separate"/>
      </w:r>
      <w:r w:rsidRPr="00E07C75">
        <w:rPr>
          <w:noProof/>
        </w:rPr>
        <w:t>3</w:t>
      </w:r>
      <w:r w:rsidR="00E303A0" w:rsidRPr="00E07C75">
        <w:rPr>
          <w:noProof/>
        </w:rPr>
        <w:fldChar w:fldCharType="end"/>
      </w:r>
    </w:p>
    <w:p w:rsidR="00337545" w:rsidRPr="00E07C75" w:rsidRDefault="00757F41">
      <w:pPr>
        <w:pStyle w:val="TOC1"/>
        <w:rPr>
          <w:rFonts w:eastAsiaTheme="minorEastAsia"/>
          <w:noProof/>
          <w:sz w:val="22"/>
          <w:szCs w:val="22"/>
        </w:rPr>
      </w:pPr>
      <w:r>
        <w:rPr>
          <w:noProof/>
        </w:rPr>
        <w:t>7</w:t>
      </w:r>
      <w:r w:rsidR="00337545" w:rsidRPr="00E07C75">
        <w:rPr>
          <w:noProof/>
        </w:rPr>
        <w:t>. Bibliography</w:t>
      </w:r>
      <w:r w:rsidR="00337545" w:rsidRPr="00E07C75">
        <w:rPr>
          <w:noProof/>
        </w:rPr>
        <w:tab/>
      </w:r>
      <w:r w:rsidR="00E303A0" w:rsidRPr="00E07C75">
        <w:rPr>
          <w:noProof/>
        </w:rPr>
        <w:fldChar w:fldCharType="begin"/>
      </w:r>
      <w:r w:rsidR="00337545" w:rsidRPr="00E07C75">
        <w:rPr>
          <w:noProof/>
        </w:rPr>
        <w:instrText xml:space="preserve"> PAGEREF _Toc254785396 \h </w:instrText>
      </w:r>
      <w:r w:rsidR="00E303A0" w:rsidRPr="00E07C75">
        <w:rPr>
          <w:noProof/>
        </w:rPr>
      </w:r>
      <w:r w:rsidR="00E303A0" w:rsidRPr="00E07C75">
        <w:rPr>
          <w:noProof/>
        </w:rPr>
        <w:fldChar w:fldCharType="separate"/>
      </w:r>
      <w:r w:rsidR="00337545" w:rsidRPr="00E07C75">
        <w:rPr>
          <w:noProof/>
        </w:rPr>
        <w:t>3</w:t>
      </w:r>
      <w:r w:rsidR="00E303A0" w:rsidRPr="00E07C75">
        <w:rPr>
          <w:noProof/>
        </w:rPr>
        <w:fldChar w:fldCharType="end"/>
      </w:r>
    </w:p>
    <w:p w:rsidR="009A036F" w:rsidRPr="00E07C75" w:rsidRDefault="00E303A0" w:rsidP="00346E30">
      <w:pPr>
        <w:pStyle w:val="Title"/>
        <w:jc w:val="both"/>
        <w:rPr>
          <w:rFonts w:ascii="Times New Roman" w:hAnsi="Times New Roman"/>
        </w:rPr>
      </w:pPr>
      <w:r w:rsidRPr="00E07C75">
        <w:rPr>
          <w:rFonts w:ascii="Times New Roman" w:hAnsi="Times New Roman"/>
          <w:b w:val="0"/>
          <w:sz w:val="20"/>
        </w:rPr>
        <w:fldChar w:fldCharType="end"/>
      </w:r>
      <w:r w:rsidR="009A036F" w:rsidRPr="00E07C75">
        <w:rPr>
          <w:rFonts w:ascii="Times New Roman" w:hAnsi="Times New Roman"/>
        </w:rPr>
        <w:br w:type="page"/>
      </w:r>
      <w:bookmarkStart w:id="28" w:name="_Toc254785386"/>
      <w:r w:rsidR="009A036F" w:rsidRPr="00E07C75">
        <w:rPr>
          <w:rFonts w:ascii="Times New Roman" w:hAnsi="Times New Roman"/>
        </w:rPr>
        <w:lastRenderedPageBreak/>
        <w:t>1. Requirements Analysis</w:t>
      </w:r>
      <w:bookmarkEnd w:id="28"/>
      <w:r w:rsidR="009A036F" w:rsidRPr="00E07C75">
        <w:rPr>
          <w:rFonts w:ascii="Times New Roman" w:hAnsi="Times New Roman"/>
        </w:rPr>
        <w:t xml:space="preserve"> </w:t>
      </w:r>
    </w:p>
    <w:p w:rsidR="009A036F" w:rsidRPr="00E07C7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E07C75">
        <w:rPr>
          <w:rFonts w:ascii="Times New Roman" w:hAnsi="Times New Roman"/>
          <w:szCs w:val="24"/>
        </w:rPr>
        <w:t>Assignment Specification</w:t>
      </w:r>
      <w:bookmarkEnd w:id="29"/>
    </w:p>
    <w:p w:rsidR="00E07C75" w:rsidRDefault="00E07C75" w:rsidP="00E07C75">
      <w:r>
        <w:t>The application was designed to help, the front desk employees of a bank, handle the clients and their accounts in a user friendly way. They are able to fulfill the clients’ requests in managing their accounts and transfer money between them as well as process bills that the clients come to pay.</w:t>
      </w:r>
    </w:p>
    <w:p w:rsidR="00E07C75" w:rsidRPr="00E07C75" w:rsidRDefault="00E07C75" w:rsidP="00E07C75">
      <w:r>
        <w:t xml:space="preserve"> </w:t>
      </w:r>
    </w:p>
    <w:p w:rsidR="009A036F" w:rsidRPr="00E07C75" w:rsidRDefault="009A036F" w:rsidP="00346E30">
      <w:pPr>
        <w:pStyle w:val="InfoBlue"/>
        <w:spacing w:line="240" w:lineRule="auto"/>
        <w:ind w:left="0"/>
        <w:jc w:val="both"/>
        <w:rPr>
          <w:i w:val="0"/>
          <w:sz w:val="24"/>
          <w:szCs w:val="24"/>
        </w:rPr>
      </w:pPr>
    </w:p>
    <w:p w:rsidR="009A036F" w:rsidRDefault="009A036F" w:rsidP="00346E30">
      <w:pPr>
        <w:pStyle w:val="Heading1"/>
        <w:numPr>
          <w:ilvl w:val="1"/>
          <w:numId w:val="2"/>
        </w:numPr>
        <w:spacing w:line="240" w:lineRule="auto"/>
        <w:jc w:val="both"/>
        <w:rPr>
          <w:rFonts w:ascii="Times New Roman" w:hAnsi="Times New Roman"/>
          <w:szCs w:val="24"/>
        </w:rPr>
      </w:pPr>
      <w:bookmarkStart w:id="30" w:name="_Toc254785388"/>
      <w:r w:rsidRPr="00E07C75">
        <w:rPr>
          <w:rFonts w:ascii="Times New Roman" w:hAnsi="Times New Roman"/>
          <w:szCs w:val="24"/>
        </w:rPr>
        <w:t>Functional Requirements</w:t>
      </w:r>
      <w:bookmarkEnd w:id="30"/>
    </w:p>
    <w:p w:rsidR="00E07C75" w:rsidRDefault="00E07C75" w:rsidP="00E07C75">
      <w:r>
        <w:t>Features included on the employees’ side are:</w:t>
      </w:r>
    </w:p>
    <w:p w:rsidR="00E07C75" w:rsidRDefault="00E07C75" w:rsidP="00E07C75">
      <w:pPr>
        <w:pStyle w:val="ListParagraph"/>
        <w:numPr>
          <w:ilvl w:val="0"/>
          <w:numId w:val="3"/>
        </w:numPr>
      </w:pPr>
      <w:r>
        <w:t xml:space="preserve">adding, updating and viewing a clients’ information – which are his name, identity card number, personal numerical code, address; </w:t>
      </w:r>
    </w:p>
    <w:p w:rsidR="00E07C75" w:rsidRDefault="00E07C75" w:rsidP="00E07C75">
      <w:pPr>
        <w:pStyle w:val="ListParagraph"/>
        <w:numPr>
          <w:ilvl w:val="0"/>
          <w:numId w:val="3"/>
        </w:numPr>
      </w:pPr>
      <w:r>
        <w:t>creating, updating, deleting and viewing a client account – accounts are either savings account or checked and contain the following information: identification number, type, amount of money and date of creation</w:t>
      </w:r>
    </w:p>
    <w:p w:rsidR="00E07C75" w:rsidRDefault="00C36E8D" w:rsidP="00E07C75">
      <w:pPr>
        <w:pStyle w:val="ListParagraph"/>
        <w:numPr>
          <w:ilvl w:val="0"/>
          <w:numId w:val="3"/>
        </w:numPr>
      </w:pPr>
      <w:r>
        <w:t>transferring money between accounts – selecting from a list the desired accounts and the amount of money to be transferred</w:t>
      </w:r>
    </w:p>
    <w:p w:rsidR="00C36E8D" w:rsidRDefault="00C36E8D" w:rsidP="00C36E8D">
      <w:pPr>
        <w:pStyle w:val="ListParagraph"/>
        <w:numPr>
          <w:ilvl w:val="0"/>
          <w:numId w:val="3"/>
        </w:numPr>
      </w:pPr>
      <w:r>
        <w:t xml:space="preserve">process utilities bills – the company being processed as another regular client with its’ own account and here the client has the option of paying cash </w:t>
      </w:r>
    </w:p>
    <w:p w:rsidR="00C36E8D" w:rsidRDefault="00C36E8D" w:rsidP="00C36E8D">
      <w:pPr>
        <w:ind w:left="45"/>
      </w:pPr>
      <w:r>
        <w:t>Features included on the administrators’ side are:</w:t>
      </w:r>
    </w:p>
    <w:p w:rsidR="00C36E8D" w:rsidRDefault="00C36E8D" w:rsidP="00C36E8D">
      <w:pPr>
        <w:pStyle w:val="ListParagraph"/>
        <w:numPr>
          <w:ilvl w:val="0"/>
          <w:numId w:val="4"/>
        </w:numPr>
      </w:pPr>
      <w:r>
        <w:t>creating, viewing, updating and deleting an empl</w:t>
      </w:r>
      <w:r w:rsidR="00757F41">
        <w:t xml:space="preserve">oyees’ information </w:t>
      </w:r>
    </w:p>
    <w:p w:rsidR="00757F41" w:rsidRPr="00E07C75" w:rsidRDefault="00757F41" w:rsidP="00C36E8D">
      <w:pPr>
        <w:pStyle w:val="ListParagraph"/>
        <w:numPr>
          <w:ilvl w:val="0"/>
          <w:numId w:val="4"/>
        </w:numPr>
      </w:pPr>
      <w:r>
        <w:t>generating reports that are shown in a list with activities of an employee</w:t>
      </w:r>
    </w:p>
    <w:p w:rsidR="009A036F" w:rsidRPr="00E07C75" w:rsidRDefault="009A036F" w:rsidP="00346E30">
      <w:pPr>
        <w:spacing w:line="240" w:lineRule="auto"/>
        <w:jc w:val="both"/>
        <w:rPr>
          <w:color w:val="943634" w:themeColor="accent2" w:themeShade="BF"/>
          <w:sz w:val="24"/>
          <w:szCs w:val="24"/>
        </w:rPr>
      </w:pPr>
    </w:p>
    <w:p w:rsidR="009A036F" w:rsidRDefault="009A036F" w:rsidP="00346E30">
      <w:pPr>
        <w:pStyle w:val="Heading1"/>
        <w:numPr>
          <w:ilvl w:val="1"/>
          <w:numId w:val="2"/>
        </w:numPr>
        <w:spacing w:line="240" w:lineRule="auto"/>
        <w:jc w:val="both"/>
        <w:rPr>
          <w:rFonts w:ascii="Times New Roman" w:hAnsi="Times New Roman"/>
          <w:szCs w:val="24"/>
        </w:rPr>
      </w:pPr>
      <w:bookmarkStart w:id="31" w:name="_Toc254785389"/>
      <w:r w:rsidRPr="00E07C75">
        <w:rPr>
          <w:rFonts w:ascii="Times New Roman" w:hAnsi="Times New Roman"/>
          <w:szCs w:val="24"/>
        </w:rPr>
        <w:t>Non-functional Requirements</w:t>
      </w:r>
      <w:bookmarkEnd w:id="31"/>
    </w:p>
    <w:p w:rsidR="00757F41" w:rsidRDefault="00844922" w:rsidP="00757F41">
      <w:r>
        <w:t>Availability: the system is available as long as there is an internet connection and a data base connection</w:t>
      </w:r>
    </w:p>
    <w:p w:rsidR="00844922" w:rsidRDefault="00844922" w:rsidP="00757F41">
      <w:r>
        <w:t>Performance: the system is intuitive for the users to work with, so any fair amount of work can be performed in a short period of time</w:t>
      </w:r>
    </w:p>
    <w:p w:rsidR="00844922" w:rsidRDefault="00844922" w:rsidP="00757F41">
      <w:r>
        <w:t xml:space="preserve">Security: the system is secure as long as the database is secured. Any unauthorized access to the </w:t>
      </w:r>
      <w:proofErr w:type="spellStart"/>
      <w:r>
        <w:t>db</w:t>
      </w:r>
      <w:proofErr w:type="spellEnd"/>
      <w:r>
        <w:t xml:space="preserve"> can put at harm the system</w:t>
      </w:r>
    </w:p>
    <w:p w:rsidR="00844922" w:rsidRDefault="00844922" w:rsidP="00757F41">
      <w:r>
        <w:t xml:space="preserve">Testability: due to the fact that the system is organized on layers, every component can be tested individually </w:t>
      </w:r>
    </w:p>
    <w:p w:rsidR="00844922" w:rsidRPr="00757F41" w:rsidRDefault="00844922" w:rsidP="00757F41">
      <w:r>
        <w:t>Usability: as mentioned, the system is intuitive and each type of user has its display out of the login page, which makes the flow of work much easier</w:t>
      </w:r>
    </w:p>
    <w:p w:rsidR="000F0C36" w:rsidRPr="00E07C75" w:rsidRDefault="000F0C36" w:rsidP="00346E30">
      <w:pPr>
        <w:spacing w:line="240" w:lineRule="auto"/>
        <w:jc w:val="both"/>
      </w:pPr>
    </w:p>
    <w:p w:rsidR="00713AEE" w:rsidRPr="00E07C75" w:rsidRDefault="00346E30" w:rsidP="00346E30">
      <w:pPr>
        <w:pStyle w:val="Title"/>
        <w:jc w:val="both"/>
        <w:rPr>
          <w:rFonts w:ascii="Times New Roman" w:hAnsi="Times New Roman"/>
        </w:rPr>
      </w:pPr>
      <w:bookmarkStart w:id="32" w:name="_Toc254785390"/>
      <w:r w:rsidRPr="00E07C75">
        <w:rPr>
          <w:rFonts w:ascii="Times New Roman" w:hAnsi="Times New Roman"/>
        </w:rPr>
        <w:t>2</w:t>
      </w:r>
      <w:r w:rsidR="00713AEE" w:rsidRPr="00E07C75">
        <w:rPr>
          <w:rFonts w:ascii="Times New Roman" w:hAnsi="Times New Roman"/>
        </w:rPr>
        <w:t>. Use-Case Model</w:t>
      </w:r>
      <w:bookmarkEnd w:id="32"/>
    </w:p>
    <w:p w:rsidR="00FA02FF" w:rsidRDefault="00FA02FF" w:rsidP="00FA02FF">
      <w:pPr>
        <w:pStyle w:val="BodyText"/>
      </w:pPr>
      <w:bookmarkStart w:id="33" w:name="_Toc254785391"/>
      <w:r>
        <w:t xml:space="preserve">Use case: </w:t>
      </w:r>
      <w:proofErr w:type="spellStart"/>
      <w:r>
        <w:t>EmployeeActivity</w:t>
      </w:r>
      <w:proofErr w:type="spellEnd"/>
    </w:p>
    <w:p w:rsidR="00FA02FF" w:rsidRDefault="00FA02FF" w:rsidP="00FA02FF">
      <w:pPr>
        <w:pStyle w:val="BodyText"/>
      </w:pPr>
      <w:r>
        <w:t>Level: summary level</w:t>
      </w:r>
    </w:p>
    <w:p w:rsidR="00FA02FF" w:rsidRDefault="00FA02FF" w:rsidP="00FA02FF">
      <w:pPr>
        <w:pStyle w:val="BodyText"/>
      </w:pPr>
      <w:r>
        <w:t>Primary actor: Employee</w:t>
      </w:r>
    </w:p>
    <w:p w:rsidR="00FA02FF" w:rsidRDefault="00FA02FF" w:rsidP="00FA02FF">
      <w:pPr>
        <w:pStyle w:val="BodyText"/>
      </w:pPr>
      <w:r>
        <w:t>Main success scenario: Employee logs in and handles the client information on the corresponding tab</w:t>
      </w:r>
    </w:p>
    <w:p w:rsidR="00FA02FF" w:rsidRDefault="00FA02FF" w:rsidP="00FA02FF">
      <w:pPr>
        <w:pStyle w:val="BodyText"/>
      </w:pPr>
      <w:r>
        <w:t xml:space="preserve">Extensions: Employee can do multiple actions on the same account </w:t>
      </w:r>
    </w:p>
    <w:p w:rsidR="00BD1387" w:rsidRPr="00E07C75" w:rsidRDefault="00BD1387" w:rsidP="00BD1387">
      <w:pPr>
        <w:pStyle w:val="Title"/>
        <w:jc w:val="both"/>
        <w:rPr>
          <w:rFonts w:ascii="Times New Roman" w:hAnsi="Times New Roman"/>
          <w:b w:val="0"/>
          <w:color w:val="943634" w:themeColor="accent2" w:themeShade="BF"/>
          <w:sz w:val="24"/>
        </w:rPr>
      </w:pPr>
    </w:p>
    <w:p w:rsidR="009A036F" w:rsidRPr="00E07C75" w:rsidRDefault="00346E30" w:rsidP="00BD1387">
      <w:pPr>
        <w:pStyle w:val="Title"/>
        <w:jc w:val="both"/>
        <w:rPr>
          <w:rFonts w:ascii="Times New Roman" w:hAnsi="Times New Roman"/>
        </w:rPr>
      </w:pPr>
      <w:r w:rsidRPr="00E07C75">
        <w:rPr>
          <w:rFonts w:ascii="Times New Roman" w:hAnsi="Times New Roman"/>
        </w:rPr>
        <w:t>3</w:t>
      </w:r>
      <w:r w:rsidR="00713AEE" w:rsidRPr="00E07C75">
        <w:rPr>
          <w:rFonts w:ascii="Times New Roman" w:hAnsi="Times New Roman"/>
        </w:rPr>
        <w:t xml:space="preserve">. </w:t>
      </w:r>
      <w:r w:rsidR="000F0C36" w:rsidRPr="00E07C75">
        <w:rPr>
          <w:rFonts w:ascii="Times New Roman" w:hAnsi="Times New Roman"/>
        </w:rPr>
        <w:t>System</w:t>
      </w:r>
      <w:r w:rsidR="00713AEE" w:rsidRPr="00E07C75">
        <w:rPr>
          <w:rFonts w:ascii="Times New Roman" w:hAnsi="Times New Roman"/>
        </w:rPr>
        <w:t xml:space="preserve"> </w:t>
      </w:r>
      <w:r w:rsidR="00B55895" w:rsidRPr="00E07C75">
        <w:rPr>
          <w:rFonts w:ascii="Times New Roman" w:hAnsi="Times New Roman"/>
        </w:rPr>
        <w:t>Architectural Design</w:t>
      </w:r>
      <w:bookmarkEnd w:id="33"/>
    </w:p>
    <w:p w:rsidR="006F64B7" w:rsidRPr="00E07C75" w:rsidRDefault="006F64B7" w:rsidP="00346E30">
      <w:pPr>
        <w:spacing w:line="240" w:lineRule="auto"/>
        <w:jc w:val="both"/>
        <w:rPr>
          <w:color w:val="943634" w:themeColor="accent2" w:themeShade="BF"/>
          <w:sz w:val="24"/>
        </w:rPr>
      </w:pPr>
    </w:p>
    <w:p w:rsidR="006F64B7" w:rsidRDefault="006F64B7" w:rsidP="006F64B7">
      <w:pPr>
        <w:spacing w:line="240" w:lineRule="auto"/>
        <w:jc w:val="both"/>
        <w:rPr>
          <w:b/>
          <w:sz w:val="28"/>
        </w:rPr>
      </w:pPr>
      <w:r w:rsidRPr="00E07C75">
        <w:rPr>
          <w:b/>
          <w:sz w:val="28"/>
        </w:rPr>
        <w:t>3.1 Architectural Pattern Description</w:t>
      </w:r>
    </w:p>
    <w:p w:rsidR="006F64B7" w:rsidRPr="00E07C75" w:rsidRDefault="00FA02FF" w:rsidP="00FA02FF">
      <w:pPr>
        <w:spacing w:line="240" w:lineRule="auto"/>
        <w:jc w:val="both"/>
        <w:rPr>
          <w:color w:val="943634" w:themeColor="accent2" w:themeShade="BF"/>
          <w:sz w:val="24"/>
        </w:rPr>
      </w:pPr>
      <w:r>
        <w:t>The pattern used on the architectural level is the Layers architectural pattern which p</w:t>
      </w:r>
      <w:r w:rsidRPr="00FA02FF">
        <w:t>artitions the concerns of the application into stacked groups</w:t>
      </w:r>
      <w:r>
        <w:t xml:space="preserve">. Meaning that the </w:t>
      </w:r>
      <w:r w:rsidRPr="00FA02FF">
        <w:t xml:space="preserve">Layered architecture focuses on the grouping of related functionality within an application into distinct layers that are stacked vertically on top of each other. Functionality </w:t>
      </w:r>
      <w:r w:rsidRPr="00FA02FF">
        <w:lastRenderedPageBreak/>
        <w:t xml:space="preserve">within each layer is related by a common role or responsibility. Communication between layers is explicit and loosely coupled. Layering </w:t>
      </w:r>
      <w:r>
        <w:t>the application appropriately helped</w:t>
      </w:r>
      <w:r w:rsidRPr="00FA02FF">
        <w:t xml:space="preserve"> to support a strong separation of </w:t>
      </w:r>
      <w:r>
        <w:t>concerns that, in turn, support</w:t>
      </w:r>
      <w:r w:rsidRPr="00FA02FF">
        <w:t xml:space="preserve"> flexibility and maintainability.</w:t>
      </w:r>
    </w:p>
    <w:p w:rsidR="006F64B7" w:rsidRPr="00E07C75" w:rsidRDefault="006F64B7" w:rsidP="00346E30">
      <w:pPr>
        <w:spacing w:line="240" w:lineRule="auto"/>
        <w:jc w:val="both"/>
        <w:rPr>
          <w:color w:val="943634" w:themeColor="accent2" w:themeShade="BF"/>
          <w:sz w:val="24"/>
        </w:rPr>
      </w:pPr>
    </w:p>
    <w:p w:rsidR="006F64B7" w:rsidRPr="00E07C75" w:rsidRDefault="006F64B7" w:rsidP="006F64B7">
      <w:pPr>
        <w:spacing w:line="240" w:lineRule="auto"/>
        <w:jc w:val="both"/>
        <w:rPr>
          <w:b/>
        </w:rPr>
      </w:pPr>
      <w:r w:rsidRPr="00E07C75">
        <w:rPr>
          <w:b/>
          <w:sz w:val="28"/>
        </w:rPr>
        <w:t>3.2 Diagrams</w:t>
      </w:r>
    </w:p>
    <w:p w:rsidR="006B39D6" w:rsidRDefault="006B39D6" w:rsidP="00346E30">
      <w:pPr>
        <w:spacing w:line="240" w:lineRule="auto"/>
        <w:jc w:val="both"/>
        <w:rPr>
          <w:color w:val="943634" w:themeColor="accent2" w:themeShade="BF"/>
          <w:sz w:val="24"/>
        </w:rPr>
      </w:pPr>
      <w:r>
        <w:rPr>
          <w:noProof/>
          <w:color w:val="943634" w:themeColor="accent2" w:themeShade="BF"/>
          <w:sz w:val="24"/>
        </w:rPr>
        <w:drawing>
          <wp:inline distT="0" distB="0" distL="0" distR="0">
            <wp:extent cx="5800725" cy="3104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 diagram.png"/>
                    <pic:cNvPicPr/>
                  </pic:nvPicPr>
                  <pic:blipFill>
                    <a:blip r:embed="rId9">
                      <a:extLst>
                        <a:ext uri="{28A0092B-C50C-407E-A947-70E740481C1C}">
                          <a14:useLocalDpi xmlns:a14="http://schemas.microsoft.com/office/drawing/2010/main" val="0"/>
                        </a:ext>
                      </a:extLst>
                    </a:blip>
                    <a:stretch>
                      <a:fillRect/>
                    </a:stretch>
                  </pic:blipFill>
                  <pic:spPr>
                    <a:xfrm>
                      <a:off x="0" y="0"/>
                      <a:ext cx="5816814" cy="3113487"/>
                    </a:xfrm>
                    <a:prstGeom prst="rect">
                      <a:avLst/>
                    </a:prstGeom>
                  </pic:spPr>
                </pic:pic>
              </a:graphicData>
            </a:graphic>
          </wp:inline>
        </w:drawing>
      </w:r>
    </w:p>
    <w:p w:rsidR="006B39D6" w:rsidRDefault="005B454C" w:rsidP="00346E30">
      <w:pPr>
        <w:spacing w:line="240" w:lineRule="auto"/>
        <w:jc w:val="both"/>
        <w:rPr>
          <w:color w:val="943634" w:themeColor="accent2" w:themeShade="BF"/>
          <w:sz w:val="24"/>
        </w:rPr>
      </w:pPr>
      <w:r>
        <w:rPr>
          <w:noProof/>
          <w:color w:val="943634" w:themeColor="accent2" w:themeShade="BF"/>
          <w:sz w:val="24"/>
        </w:rPr>
        <w:drawing>
          <wp:inline distT="0" distB="0" distL="0" distR="0">
            <wp:extent cx="5943600" cy="30594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loyment 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59430"/>
                    </a:xfrm>
                    <a:prstGeom prst="rect">
                      <a:avLst/>
                    </a:prstGeom>
                  </pic:spPr>
                </pic:pic>
              </a:graphicData>
            </a:graphic>
          </wp:inline>
        </w:drawing>
      </w:r>
    </w:p>
    <w:p w:rsidR="005B454C" w:rsidRPr="00E07C75" w:rsidRDefault="005B454C" w:rsidP="00346E30">
      <w:pPr>
        <w:spacing w:line="240" w:lineRule="auto"/>
        <w:jc w:val="both"/>
        <w:rPr>
          <w:color w:val="943634" w:themeColor="accent2" w:themeShade="BF"/>
          <w:sz w:val="24"/>
        </w:rPr>
      </w:pPr>
    </w:p>
    <w:p w:rsidR="000F0C36" w:rsidRDefault="000F0C36" w:rsidP="00346E30">
      <w:pPr>
        <w:spacing w:line="240" w:lineRule="auto"/>
        <w:jc w:val="both"/>
      </w:pPr>
    </w:p>
    <w:p w:rsidR="00132987" w:rsidRDefault="00132987" w:rsidP="00346E30">
      <w:pPr>
        <w:spacing w:line="240" w:lineRule="auto"/>
        <w:jc w:val="both"/>
      </w:pPr>
    </w:p>
    <w:p w:rsidR="00132987" w:rsidRDefault="00132987" w:rsidP="00346E30">
      <w:pPr>
        <w:spacing w:line="240" w:lineRule="auto"/>
        <w:jc w:val="both"/>
      </w:pPr>
    </w:p>
    <w:p w:rsidR="00132987" w:rsidRDefault="00132987" w:rsidP="00346E30">
      <w:pPr>
        <w:spacing w:line="240" w:lineRule="auto"/>
        <w:jc w:val="both"/>
      </w:pPr>
    </w:p>
    <w:p w:rsidR="00132987" w:rsidRDefault="00132987" w:rsidP="00346E30">
      <w:pPr>
        <w:spacing w:line="240" w:lineRule="auto"/>
        <w:jc w:val="both"/>
      </w:pPr>
    </w:p>
    <w:p w:rsidR="00132987" w:rsidRPr="00E07C75" w:rsidRDefault="00132987" w:rsidP="00346E30">
      <w:pPr>
        <w:spacing w:line="240" w:lineRule="auto"/>
        <w:jc w:val="both"/>
      </w:pPr>
      <w:bookmarkStart w:id="34" w:name="_GoBack"/>
      <w:bookmarkEnd w:id="34"/>
    </w:p>
    <w:p w:rsidR="000F0C36" w:rsidRPr="00E07C75" w:rsidRDefault="00346E30" w:rsidP="00346E30">
      <w:pPr>
        <w:pStyle w:val="Title"/>
        <w:jc w:val="both"/>
        <w:rPr>
          <w:rFonts w:ascii="Times New Roman" w:hAnsi="Times New Roman"/>
        </w:rPr>
      </w:pPr>
      <w:bookmarkStart w:id="35" w:name="_Toc254785392"/>
      <w:r w:rsidRPr="00E07C75">
        <w:rPr>
          <w:rFonts w:ascii="Times New Roman" w:hAnsi="Times New Roman"/>
        </w:rPr>
        <w:lastRenderedPageBreak/>
        <w:t>4</w:t>
      </w:r>
      <w:r w:rsidR="00713AEE" w:rsidRPr="00E07C75">
        <w:rPr>
          <w:rFonts w:ascii="Times New Roman" w:hAnsi="Times New Roman"/>
        </w:rPr>
        <w:t xml:space="preserve">. UML </w:t>
      </w:r>
      <w:r w:rsidR="000F0C36" w:rsidRPr="00E07C75">
        <w:rPr>
          <w:rFonts w:ascii="Times New Roman" w:hAnsi="Times New Roman"/>
        </w:rPr>
        <w:t>Sequence</w:t>
      </w:r>
      <w:r w:rsidR="00713AEE" w:rsidRPr="00E07C75">
        <w:rPr>
          <w:rFonts w:ascii="Times New Roman" w:hAnsi="Times New Roman"/>
        </w:rPr>
        <w:t xml:space="preserve"> Diagrams</w:t>
      </w:r>
      <w:bookmarkEnd w:id="35"/>
    </w:p>
    <w:p w:rsidR="000F0C36" w:rsidRPr="00E07C75" w:rsidRDefault="00CA7B42" w:rsidP="00346E30">
      <w:pPr>
        <w:spacing w:line="240" w:lineRule="auto"/>
        <w:jc w:val="both"/>
        <w:rPr>
          <w:color w:val="943634" w:themeColor="accent2" w:themeShade="BF"/>
          <w:sz w:val="24"/>
        </w:rPr>
      </w:pPr>
      <w:r>
        <w:rPr>
          <w:noProof/>
          <w:color w:val="943634" w:themeColor="accent2" w:themeShade="BF"/>
          <w:sz w:val="24"/>
        </w:rPr>
        <w:drawing>
          <wp:inline distT="0" distB="0" distL="0" distR="0">
            <wp:extent cx="5943600" cy="3253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kBank.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53740"/>
                    </a:xfrm>
                    <a:prstGeom prst="rect">
                      <a:avLst/>
                    </a:prstGeom>
                  </pic:spPr>
                </pic:pic>
              </a:graphicData>
            </a:graphic>
          </wp:inline>
        </w:drawing>
      </w:r>
    </w:p>
    <w:p w:rsidR="00346E30" w:rsidRPr="00E07C75" w:rsidRDefault="00346E30" w:rsidP="00346E30">
      <w:pPr>
        <w:pStyle w:val="Title"/>
        <w:jc w:val="both"/>
        <w:rPr>
          <w:rFonts w:ascii="Times New Roman" w:hAnsi="Times New Roman"/>
        </w:rPr>
      </w:pPr>
    </w:p>
    <w:p w:rsidR="00713AEE" w:rsidRPr="00E07C75" w:rsidRDefault="00346E30" w:rsidP="00346E30">
      <w:pPr>
        <w:pStyle w:val="Title"/>
        <w:jc w:val="both"/>
        <w:rPr>
          <w:rFonts w:ascii="Times New Roman" w:hAnsi="Times New Roman"/>
        </w:rPr>
      </w:pPr>
      <w:bookmarkStart w:id="36" w:name="_Toc254785393"/>
      <w:r w:rsidRPr="00E07C75">
        <w:rPr>
          <w:rFonts w:ascii="Times New Roman" w:hAnsi="Times New Roman"/>
        </w:rPr>
        <w:t>5</w:t>
      </w:r>
      <w:r w:rsidR="00713AEE" w:rsidRPr="00E07C75">
        <w:rPr>
          <w:rFonts w:ascii="Times New Roman" w:hAnsi="Times New Roman"/>
        </w:rPr>
        <w:t xml:space="preserve">. Class </w:t>
      </w:r>
      <w:r w:rsidR="00BE3789" w:rsidRPr="00E07C75">
        <w:rPr>
          <w:rFonts w:ascii="Times New Roman" w:hAnsi="Times New Roman"/>
        </w:rPr>
        <w:t>Design</w:t>
      </w:r>
      <w:bookmarkEnd w:id="36"/>
    </w:p>
    <w:p w:rsidR="00346E30" w:rsidRPr="00E07C75" w:rsidRDefault="00346E30" w:rsidP="00346E30">
      <w:pPr>
        <w:spacing w:line="240" w:lineRule="auto"/>
        <w:jc w:val="both"/>
        <w:rPr>
          <w:b/>
          <w:sz w:val="28"/>
        </w:rPr>
      </w:pPr>
    </w:p>
    <w:p w:rsidR="00B55895" w:rsidRDefault="00346E30" w:rsidP="00346E30">
      <w:pPr>
        <w:spacing w:line="240" w:lineRule="auto"/>
        <w:jc w:val="both"/>
        <w:rPr>
          <w:b/>
          <w:sz w:val="28"/>
        </w:rPr>
      </w:pPr>
      <w:r w:rsidRPr="00E07C75">
        <w:rPr>
          <w:b/>
          <w:sz w:val="28"/>
        </w:rPr>
        <w:t>5</w:t>
      </w:r>
      <w:r w:rsidR="00B55895" w:rsidRPr="00E07C75">
        <w:rPr>
          <w:b/>
          <w:sz w:val="28"/>
        </w:rPr>
        <w:t>.1 Design Patterns Description</w:t>
      </w:r>
    </w:p>
    <w:p w:rsidR="00A47AC8" w:rsidRDefault="00A47AC8" w:rsidP="00346E30">
      <w:pPr>
        <w:spacing w:line="240" w:lineRule="auto"/>
        <w:jc w:val="both"/>
      </w:pPr>
      <w:r w:rsidRPr="00A47AC8">
        <w:t>A domain model is generally implemented as an object model within a layer that uses a lower-level layer for persistence and "publishes" an API to a higher-level layer to gain access to the data and behavior of the model.</w:t>
      </w:r>
    </w:p>
    <w:p w:rsidR="00A47AC8" w:rsidRDefault="00A47AC8" w:rsidP="00346E30">
      <w:pPr>
        <w:spacing w:line="240" w:lineRule="auto"/>
        <w:jc w:val="both"/>
      </w:pPr>
      <w:r>
        <w:t>It</w:t>
      </w:r>
      <w:r w:rsidRPr="00A47AC8">
        <w:t xml:space="preserve"> is a system of abstractions that describes selected aspects of a sp</w:t>
      </w:r>
      <w:r>
        <w:t>here of knowledge or influence</w:t>
      </w:r>
      <w:r w:rsidRPr="00A47AC8">
        <w:t>. The model can then be used to solve problems related to that domain. The domain model is a representation of meaningful real-world concepts pertinent to the domain that need to be modeled in software. The concepts include the data involved in the business and rules the business uses in relation to that data.</w:t>
      </w:r>
    </w:p>
    <w:p w:rsidR="00A47AC8" w:rsidRDefault="00A47AC8" w:rsidP="00346E30">
      <w:pPr>
        <w:spacing w:line="240" w:lineRule="auto"/>
        <w:jc w:val="both"/>
      </w:pPr>
    </w:p>
    <w:p w:rsidR="00A47AC8" w:rsidRDefault="00A47AC8" w:rsidP="00346E30">
      <w:pPr>
        <w:spacing w:line="240" w:lineRule="auto"/>
        <w:jc w:val="both"/>
      </w:pPr>
      <w:r w:rsidRPr="00A47AC8">
        <w:t>Table Data Gateway is a design pattern in which an object acts as a</w:t>
      </w:r>
      <w:r>
        <w:t xml:space="preserve"> gateway to a database table.</w:t>
      </w:r>
      <w:r w:rsidRPr="00A47AC8">
        <w:t xml:space="preserve"> The idea is to separate the responsibility of fetching items from a database from the actual usages of those objects. Users of the gateway are then insulated from changes to the way objects are stored in the database.</w:t>
      </w:r>
    </w:p>
    <w:p w:rsidR="00A47AC8" w:rsidRDefault="00A47AC8" w:rsidP="00346E30">
      <w:pPr>
        <w:spacing w:line="240" w:lineRule="auto"/>
        <w:jc w:val="both"/>
      </w:pPr>
      <w:r>
        <w:t>The Gateway</w:t>
      </w:r>
      <w:r w:rsidRPr="00A47AC8">
        <w:t xml:space="preserve"> holds all the SQL for accessing a single table or view: selects, inserts, updates, and deletes. Other code calls its methods for all interaction with the database. A Table Data Gateway has one instance per table.</w:t>
      </w:r>
    </w:p>
    <w:p w:rsidR="00B55895" w:rsidRPr="00E07C75" w:rsidRDefault="00B55895" w:rsidP="00346E30">
      <w:pPr>
        <w:spacing w:line="240" w:lineRule="auto"/>
        <w:jc w:val="both"/>
      </w:pPr>
    </w:p>
    <w:p w:rsidR="00B55895" w:rsidRDefault="00346E30" w:rsidP="00346E30">
      <w:pPr>
        <w:spacing w:line="240" w:lineRule="auto"/>
        <w:jc w:val="both"/>
        <w:rPr>
          <w:b/>
          <w:sz w:val="28"/>
        </w:rPr>
      </w:pPr>
      <w:r w:rsidRPr="00E07C75">
        <w:rPr>
          <w:b/>
          <w:sz w:val="28"/>
        </w:rPr>
        <w:t>5</w:t>
      </w:r>
      <w:r w:rsidR="00B55895" w:rsidRPr="00E07C75">
        <w:rPr>
          <w:b/>
          <w:sz w:val="28"/>
        </w:rPr>
        <w:t xml:space="preserve">.2 </w:t>
      </w:r>
      <w:r w:rsidR="00BE3789" w:rsidRPr="00E07C75">
        <w:rPr>
          <w:b/>
          <w:sz w:val="28"/>
        </w:rPr>
        <w:t xml:space="preserve">UML </w:t>
      </w:r>
      <w:r w:rsidR="00B55895" w:rsidRPr="00E07C75">
        <w:rPr>
          <w:b/>
          <w:sz w:val="28"/>
        </w:rPr>
        <w:t>Class Diagram</w:t>
      </w:r>
    </w:p>
    <w:p w:rsidR="00A47AC8" w:rsidRDefault="00A47AC8" w:rsidP="00346E30">
      <w:pPr>
        <w:spacing w:line="240" w:lineRule="auto"/>
        <w:jc w:val="both"/>
      </w:pPr>
      <w:r w:rsidRPr="00A47AC8">
        <w:t xml:space="preserve">The </w:t>
      </w:r>
      <w:r w:rsidR="00DC3D92">
        <w:t>form controller calls the service to access the data. The service in order to retrieve the data from the database it calls the afferent gateway of the data model (a static instance of each table) from which it can tell the database to update according to the new data provided. Also the gateways are wrote in as minimal as it could be throughout a</w:t>
      </w:r>
      <w:r w:rsidR="00B74EEC">
        <w:t>n</w:t>
      </w:r>
      <w:r w:rsidR="00DC3D92">
        <w:t xml:space="preserve"> abstract class.</w:t>
      </w:r>
    </w:p>
    <w:p w:rsidR="00DC3D92" w:rsidRDefault="00DC3D92" w:rsidP="00346E30">
      <w:pPr>
        <w:spacing w:line="240" w:lineRule="auto"/>
        <w:jc w:val="both"/>
      </w:pPr>
      <w:r>
        <w:t xml:space="preserve">The implementation is based on low coupled classes that have minimal associations with each other except the basic instance. </w:t>
      </w:r>
    </w:p>
    <w:p w:rsidR="00DC3D92" w:rsidRPr="00A47AC8" w:rsidRDefault="00DC3D92" w:rsidP="00346E30">
      <w:pPr>
        <w:spacing w:line="240" w:lineRule="auto"/>
        <w:jc w:val="both"/>
      </w:pPr>
    </w:p>
    <w:p w:rsidR="000F0C36" w:rsidRPr="00E07C75" w:rsidRDefault="00FE1EB3" w:rsidP="00346E30">
      <w:pPr>
        <w:spacing w:line="240" w:lineRule="auto"/>
        <w:jc w:val="both"/>
      </w:pPr>
      <w:r>
        <w:rPr>
          <w:noProof/>
        </w:rPr>
        <w:lastRenderedPageBreak/>
        <w:drawing>
          <wp:inline distT="0" distB="0" distL="0" distR="0">
            <wp:extent cx="5943600" cy="5144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kBank.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144135"/>
                    </a:xfrm>
                    <a:prstGeom prst="rect">
                      <a:avLst/>
                    </a:prstGeom>
                  </pic:spPr>
                </pic:pic>
              </a:graphicData>
            </a:graphic>
          </wp:inline>
        </w:drawing>
      </w:r>
    </w:p>
    <w:p w:rsidR="00713AEE" w:rsidRDefault="00346E30" w:rsidP="00346E30">
      <w:pPr>
        <w:pStyle w:val="Title"/>
        <w:jc w:val="both"/>
        <w:rPr>
          <w:rFonts w:ascii="Times New Roman" w:hAnsi="Times New Roman"/>
        </w:rPr>
      </w:pPr>
      <w:bookmarkStart w:id="37" w:name="_Toc254785394"/>
      <w:r w:rsidRPr="00E07C75">
        <w:rPr>
          <w:rFonts w:ascii="Times New Roman" w:hAnsi="Times New Roman"/>
        </w:rPr>
        <w:t>6</w:t>
      </w:r>
      <w:r w:rsidR="00713AEE" w:rsidRPr="00E07C75">
        <w:rPr>
          <w:rFonts w:ascii="Times New Roman" w:hAnsi="Times New Roman"/>
        </w:rPr>
        <w:t>. Data Model</w:t>
      </w:r>
      <w:bookmarkEnd w:id="37"/>
      <w:r w:rsidR="00713AEE" w:rsidRPr="00E07C75">
        <w:rPr>
          <w:rFonts w:ascii="Times New Roman" w:hAnsi="Times New Roman"/>
        </w:rPr>
        <w:t xml:space="preserve"> </w:t>
      </w:r>
    </w:p>
    <w:p w:rsidR="00A47AC8" w:rsidRDefault="00A47AC8" w:rsidP="00A47AC8">
      <w:r>
        <w:t>Regular Employee – handles the client information in terms of accounts, money and client and account information</w:t>
      </w:r>
    </w:p>
    <w:p w:rsidR="00A47AC8" w:rsidRDefault="00A47AC8" w:rsidP="00A47AC8">
      <w:r>
        <w:t>Admin – another type of employee – handles the regular employee information and generates reports based on the employees activity</w:t>
      </w:r>
    </w:p>
    <w:p w:rsidR="00A47AC8" w:rsidRDefault="00A47AC8" w:rsidP="00A47AC8">
      <w:r>
        <w:t>Client – holds its’ personal information and the accounts he possesses as well as the money amount for each account</w:t>
      </w:r>
    </w:p>
    <w:p w:rsidR="00A47AC8" w:rsidRPr="00A47AC8" w:rsidRDefault="00A47AC8" w:rsidP="00A47AC8">
      <w:r>
        <w:t xml:space="preserve">Client Account – hold information about itself and the type of bank account checked or savings account </w:t>
      </w:r>
    </w:p>
    <w:p w:rsidR="000F0C36" w:rsidRPr="00E07C75" w:rsidRDefault="000F0C36" w:rsidP="00346E30">
      <w:pPr>
        <w:spacing w:line="240" w:lineRule="auto"/>
        <w:jc w:val="both"/>
        <w:rPr>
          <w:color w:val="943634" w:themeColor="accent2" w:themeShade="BF"/>
        </w:rPr>
      </w:pPr>
    </w:p>
    <w:p w:rsidR="009A036F" w:rsidRDefault="00757F41" w:rsidP="00346E30">
      <w:pPr>
        <w:pStyle w:val="Title"/>
        <w:jc w:val="both"/>
        <w:rPr>
          <w:rFonts w:ascii="Times New Roman" w:hAnsi="Times New Roman"/>
        </w:rPr>
      </w:pPr>
      <w:bookmarkStart w:id="38" w:name="_Toc254785396"/>
      <w:r>
        <w:rPr>
          <w:rFonts w:ascii="Times New Roman" w:hAnsi="Times New Roman"/>
        </w:rPr>
        <w:t>7</w:t>
      </w:r>
      <w:r w:rsidR="000F0C36" w:rsidRPr="00E07C75">
        <w:rPr>
          <w:rFonts w:ascii="Times New Roman" w:hAnsi="Times New Roman"/>
        </w:rPr>
        <w:t>. Bibliography</w:t>
      </w:r>
      <w:bookmarkEnd w:id="38"/>
    </w:p>
    <w:p w:rsidR="00FA02FF" w:rsidRDefault="007405CA" w:rsidP="00FA02FF">
      <w:hyperlink r:id="rId13" w:history="1">
        <w:r w:rsidR="00FA02FF" w:rsidRPr="007279DD">
          <w:rPr>
            <w:rStyle w:val="Hyperlink"/>
          </w:rPr>
          <w:t>https://msdn.microsoft.com/en-us/library/ee658117.aspx</w:t>
        </w:r>
      </w:hyperlink>
    </w:p>
    <w:p w:rsidR="00A47AC8" w:rsidRDefault="007405CA" w:rsidP="00FA02FF">
      <w:hyperlink r:id="rId14" w:history="1">
        <w:r w:rsidR="00A47AC8" w:rsidRPr="007279DD">
          <w:rPr>
            <w:rStyle w:val="Hyperlink"/>
          </w:rPr>
          <w:t>https://en.wikipedia.org/wiki/Domain_model</w:t>
        </w:r>
      </w:hyperlink>
    </w:p>
    <w:p w:rsidR="00A47AC8" w:rsidRDefault="007405CA" w:rsidP="00FA02FF">
      <w:hyperlink r:id="rId15" w:history="1">
        <w:r w:rsidR="00A47AC8" w:rsidRPr="007279DD">
          <w:rPr>
            <w:rStyle w:val="Hyperlink"/>
          </w:rPr>
          <w:t>https://en.wikipedia.org/wiki/Table_data_gateway</w:t>
        </w:r>
      </w:hyperlink>
    </w:p>
    <w:p w:rsidR="00A47AC8" w:rsidRPr="00FA02FF" w:rsidRDefault="007405CA" w:rsidP="00FA02FF">
      <w:hyperlink r:id="rId16" w:history="1">
        <w:r w:rsidR="00A47AC8" w:rsidRPr="007279DD">
          <w:rPr>
            <w:rStyle w:val="Hyperlink"/>
          </w:rPr>
          <w:t>http://staff.cs.upt.ro/~ioana/arhit-engl/2015/DataAccessPattern.ppt</w:t>
        </w:r>
      </w:hyperlink>
    </w:p>
    <w:sectPr w:rsidR="00A47AC8" w:rsidRPr="00FA02FF" w:rsidSect="00A65AEC">
      <w:headerReference w:type="default" r:id="rId17"/>
      <w:footerReference w:type="default" r:id="rId18"/>
      <w:headerReference w:type="first" r:id="rId19"/>
      <w:footerReference w:type="firs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05CA" w:rsidRDefault="007405CA" w:rsidP="009A036F">
      <w:pPr>
        <w:spacing w:line="240" w:lineRule="auto"/>
      </w:pPr>
      <w:r>
        <w:separator/>
      </w:r>
    </w:p>
  </w:endnote>
  <w:endnote w:type="continuationSeparator" w:id="0">
    <w:p w:rsidR="007405CA" w:rsidRDefault="007405CA"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7405CA">
            <w:fldChar w:fldCharType="begin"/>
          </w:r>
          <w:r w:rsidR="007405CA">
            <w:instrText xml:space="preserve"> DOCPROPERTY "Company"  \* MERGEFORMAT </w:instrText>
          </w:r>
          <w:r w:rsidR="007405CA">
            <w:fldChar w:fldCharType="separate"/>
          </w:r>
          <w:r w:rsidR="00CD2FDC">
            <w:t>UTCN</w:t>
          </w:r>
          <w:r w:rsidR="007405CA">
            <w:fldChar w:fldCharType="end"/>
          </w:r>
          <w:r>
            <w:t xml:space="preserve">, </w:t>
          </w:r>
          <w:r w:rsidR="00E303A0">
            <w:fldChar w:fldCharType="begin"/>
          </w:r>
          <w:r>
            <w:instrText xml:space="preserve"> DATE \@ "yyyy" </w:instrText>
          </w:r>
          <w:r w:rsidR="00E303A0">
            <w:fldChar w:fldCharType="separate"/>
          </w:r>
          <w:r w:rsidR="00FE1EB3">
            <w:rPr>
              <w:noProof/>
            </w:rPr>
            <w:t>2016</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132987">
            <w:rPr>
              <w:rStyle w:val="PageNumber"/>
              <w:noProof/>
            </w:rPr>
            <w:t>6</w:t>
          </w:r>
          <w:r w:rsidR="00E303A0">
            <w:rPr>
              <w:rStyle w:val="PageNumber"/>
            </w:rPr>
            <w:fldChar w:fldCharType="end"/>
          </w:r>
          <w:r>
            <w:rPr>
              <w:rStyle w:val="PageNumber"/>
            </w:rPr>
            <w:t xml:space="preserve"> of </w:t>
          </w:r>
          <w:r w:rsidR="007405CA">
            <w:fldChar w:fldCharType="begin"/>
          </w:r>
          <w:r w:rsidR="007405CA">
            <w:instrText xml:space="preserve"> NUMPAGES  \* MERGEFORMAT </w:instrText>
          </w:r>
          <w:r w:rsidR="007405CA">
            <w:fldChar w:fldCharType="separate"/>
          </w:r>
          <w:r w:rsidR="00132987" w:rsidRPr="00132987">
            <w:rPr>
              <w:rStyle w:val="PageNumber"/>
              <w:noProof/>
            </w:rPr>
            <w:t>6</w:t>
          </w:r>
          <w:r w:rsidR="007405CA">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05CA" w:rsidRDefault="007405CA" w:rsidP="009A036F">
      <w:pPr>
        <w:spacing w:line="240" w:lineRule="auto"/>
      </w:pPr>
      <w:r>
        <w:separator/>
      </w:r>
    </w:p>
  </w:footnote>
  <w:footnote w:type="continuationSeparator" w:id="0">
    <w:p w:rsidR="007405CA" w:rsidRDefault="007405CA"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1C42C9B"/>
    <w:multiLevelType w:val="hybridMultilevel"/>
    <w:tmpl w:val="C95C77F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3F30D75"/>
    <w:multiLevelType w:val="hybridMultilevel"/>
    <w:tmpl w:val="FA4CB6E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A1CA9"/>
    <w:rsid w:val="000F0C36"/>
    <w:rsid w:val="0010754F"/>
    <w:rsid w:val="00132987"/>
    <w:rsid w:val="00293DAA"/>
    <w:rsid w:val="002A2521"/>
    <w:rsid w:val="00337545"/>
    <w:rsid w:val="00346E30"/>
    <w:rsid w:val="00370F59"/>
    <w:rsid w:val="00410E2F"/>
    <w:rsid w:val="00520221"/>
    <w:rsid w:val="00533FD6"/>
    <w:rsid w:val="005B454C"/>
    <w:rsid w:val="006B39D6"/>
    <w:rsid w:val="006D61FF"/>
    <w:rsid w:val="006F64B7"/>
    <w:rsid w:val="00713AEE"/>
    <w:rsid w:val="00722866"/>
    <w:rsid w:val="007405CA"/>
    <w:rsid w:val="00757F41"/>
    <w:rsid w:val="00765098"/>
    <w:rsid w:val="007E7F0C"/>
    <w:rsid w:val="00844922"/>
    <w:rsid w:val="009015A8"/>
    <w:rsid w:val="00910FF2"/>
    <w:rsid w:val="00921F5E"/>
    <w:rsid w:val="009A036F"/>
    <w:rsid w:val="009D2837"/>
    <w:rsid w:val="009E455F"/>
    <w:rsid w:val="00A02B00"/>
    <w:rsid w:val="00A47AC8"/>
    <w:rsid w:val="00A65AEC"/>
    <w:rsid w:val="00B55895"/>
    <w:rsid w:val="00B74EEC"/>
    <w:rsid w:val="00B933A8"/>
    <w:rsid w:val="00BD1387"/>
    <w:rsid w:val="00BD3F14"/>
    <w:rsid w:val="00BE3789"/>
    <w:rsid w:val="00C36E8D"/>
    <w:rsid w:val="00CA7B42"/>
    <w:rsid w:val="00CD2724"/>
    <w:rsid w:val="00CD2FDC"/>
    <w:rsid w:val="00D05238"/>
    <w:rsid w:val="00D2368D"/>
    <w:rsid w:val="00DC3D92"/>
    <w:rsid w:val="00E07C75"/>
    <w:rsid w:val="00E238F1"/>
    <w:rsid w:val="00E303A0"/>
    <w:rsid w:val="00E75DD5"/>
    <w:rsid w:val="00F84D21"/>
    <w:rsid w:val="00F9051C"/>
    <w:rsid w:val="00FA017B"/>
    <w:rsid w:val="00FA02FF"/>
    <w:rsid w:val="00FE1EB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3E6B17-C6E8-4BA7-9810-5FED3ADCD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E07C75"/>
    <w:pPr>
      <w:ind w:left="720"/>
      <w:contextualSpacing/>
    </w:pPr>
  </w:style>
  <w:style w:type="character" w:styleId="Hyperlink">
    <w:name w:val="Hyperlink"/>
    <w:basedOn w:val="DefaultParagraphFont"/>
    <w:uiPriority w:val="99"/>
    <w:unhideWhenUsed/>
    <w:rsid w:val="00FA02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msdn.microsoft.com/en-us/library/ee658117.aspx"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taff.cs.upt.ro/~ioana/arhit-engl/2015/DataAccessPattern.ppt"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en.wikipedia.org/wiki/Table_data_gateway" TargetMode="Externa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n.wikipedia.org/wiki/Domain_mode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6</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Iulia</cp:lastModifiedBy>
  <cp:revision>15</cp:revision>
  <dcterms:created xsi:type="dcterms:W3CDTF">2010-02-25T14:36:00Z</dcterms:created>
  <dcterms:modified xsi:type="dcterms:W3CDTF">2016-04-27T19:13:00Z</dcterms:modified>
</cp:coreProperties>
</file>