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o-RO" w:eastAsia="ro-RO"/>
        </w:rPr>
        <w:t>OBIECTIVE PROIECT:</w:t>
      </w:r>
    </w:p>
    <w:p w:rsidR="001A040B" w:rsidRPr="001A040B" w:rsidRDefault="001A040B" w:rsidP="001A040B">
      <w:pPr>
        <w:shd w:val="clear" w:color="auto" w:fill="F3F3F3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O1. Îmbunătăţirea nivelului de competenţe profesionale de web-design pentru 18 participanţi şi de design grafic pentru 16 participanţi, prin stagii de practică în firme IT din Portugalia şi Cipru pentru facilitarea accesului pe piaţa muncii;</w:t>
      </w:r>
    </w:p>
    <w:p w:rsidR="001A040B" w:rsidRPr="001A040B" w:rsidRDefault="001A040B" w:rsidP="001A040B">
      <w:pPr>
        <w:shd w:val="clear" w:color="auto" w:fill="F3F3F3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O2. Dezvoltarea competenţelor personale şi lingvistice ale participanţilor prin experienţa de viaţă şi de muncă într-o altă ţară europeană;</w:t>
      </w:r>
    </w:p>
    <w:p w:rsidR="001A040B" w:rsidRPr="001A040B" w:rsidRDefault="001A040B" w:rsidP="001A040B">
      <w:pPr>
        <w:shd w:val="clear" w:color="auto" w:fill="F3F3F3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O3. Dezvoltarea de parteneriate cu 7 organizaţii europene, furnizori de stagii de practică, pentru creşterea dimensiune internaţionale;</w:t>
      </w:r>
    </w:p>
    <w:p w:rsidR="001A040B" w:rsidRPr="001A040B" w:rsidRDefault="001A040B" w:rsidP="001A040B">
      <w:pPr>
        <w:shd w:val="clear" w:color="auto" w:fill="F3F3F3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O4 - Dobândirea de cunostinţe despre cultură, tradiţii, valori şi practici europene din 2 ţări europene;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b/>
          <w:bCs/>
          <w:color w:val="000000"/>
          <w:sz w:val="20"/>
          <w:szCs w:val="20"/>
          <w:lang w:val="ro-RO" w:eastAsia="ro-RO"/>
        </w:rPr>
        <w:t>SCOP PROIECT: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  <w:t>Cooperare cu piaţa europeană a muncii pentru îmbunătăţirea calităţii educaţiei şi formării profesionale oferite de Colegiul Naţional "Costache Negri” Tîrgu Ocna şi dezvoltare organizaţională internatională.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  <w:t>Se vor realiza 34 mobilităţi cu elevii claselor a X-a şi a XI-a la data stagiului, pentru plasamente de practică în firme IT portugheze si cipriote.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b/>
          <w:bCs/>
          <w:color w:val="000000"/>
          <w:sz w:val="20"/>
          <w:szCs w:val="20"/>
          <w:lang w:val="fr-FR" w:eastAsia="ro-RO"/>
        </w:rPr>
        <w:t>FLUX1</w:t>
      </w:r>
      <w:r w:rsidRPr="001A040B">
        <w:rPr>
          <w:rFonts w:ascii="Arial" w:eastAsia="Times New Roman" w:hAnsi="Arial" w:cs="Arial"/>
          <w:color w:val="000000"/>
          <w:sz w:val="20"/>
          <w:szCs w:val="20"/>
          <w:lang w:val="fr-FR" w:eastAsia="ro-RO"/>
        </w:rPr>
        <w:t> :18 participanţi (Cipru) vor învăţa să utilizeze Adobe Dreamweaver pentru prelucrări conţinut multimedia (text, imagini, audio-video), foi de stil CSS, vor proiecta şi crea site-uri web;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b/>
          <w:bCs/>
          <w:color w:val="000000"/>
          <w:sz w:val="20"/>
          <w:szCs w:val="20"/>
          <w:lang w:val="fr-FR" w:eastAsia="ro-RO"/>
        </w:rPr>
        <w:t>FLUX2 :</w:t>
      </w:r>
      <w:r w:rsidRPr="001A040B">
        <w:rPr>
          <w:rFonts w:ascii="Arial" w:eastAsia="Times New Roman" w:hAnsi="Arial" w:cs="Arial"/>
          <w:color w:val="000000"/>
          <w:sz w:val="20"/>
          <w:szCs w:val="20"/>
          <w:lang w:val="fr-FR" w:eastAsia="ro-RO"/>
        </w:rPr>
        <w:t>16 participanţi (Portugalia) vor învăţa să utilizeze Adobe Photoshop pentru prelucrări conţinut grafic, vor realiza machete grafice, portofoliu promovare firma: carte vizită, flyer, banner, afiş şi pliant promovare;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o-RO" w:eastAsia="ro-RO"/>
        </w:rPr>
        <w:t>PARTENERI: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o-RO" w:eastAsia="ro-RO"/>
        </w:rPr>
        <w:t>Beneficiar:</w:t>
      </w: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 Colegiul Naţional “Costache Negri” Tg. Ocna, Romania;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o-RO" w:eastAsia="ro-RO"/>
        </w:rPr>
        <w:t>Organizaţii intermediare</w:t>
      </w: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: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Rivensco Consulting Cipru;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AIAM Portugalia,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 </w:t>
      </w:r>
      <w:r w:rsidRPr="001A04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o-RO" w:eastAsia="ro-RO"/>
        </w:rPr>
        <w:t>Organizatii de primire din Cipru</w:t>
      </w: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: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L. Lazarou CTC;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Mavros Petros – Avantless LT;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SSM Global Trainning Services LTD;</w:t>
      </w:r>
      <w:bookmarkStart w:id="0" w:name="_GoBack"/>
      <w:bookmarkEnd w:id="0"/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o-RO" w:eastAsia="ro-RO"/>
        </w:rPr>
        <w:t>Organizatii de primire din Portugalia</w:t>
      </w: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 :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Inforcavado LDA;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 Bastaclik;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o-RO" w:eastAsia="ro-RO"/>
        </w:rPr>
        <w:t>REZULTATE AŞTEPTATE: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 - Portofoliu promovare pt colegiu;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- 9 site-uri + 9 portofolii promovare realizate în stagiile de practică pentru firmele de primire;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 - 2 Ghid-uri on-line „Web design bune practici”, „Photoshop bune practici”;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 - 2 filme mobilităţi youtube;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 - 2 opţionale „Pagini web cu AdobeDreamweaver”, ”Imagine digitala”;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 - 34 portofolii Mobilitate,34 Europass Mobility;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 - 38 certificate participare mobilitate;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 - 34 certificate pregatire in RO;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Site, Facebook, stand proiect, colţ European;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- 1 bază date parteneri;</w:t>
      </w:r>
    </w:p>
    <w:p w:rsidR="001A040B" w:rsidRPr="001A040B" w:rsidRDefault="001A040B" w:rsidP="001A040B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o-RO" w:eastAsia="ro-RO"/>
        </w:rPr>
      </w:pPr>
      <w:r w:rsidRPr="001A04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o-RO" w:eastAsia="ro-RO"/>
        </w:rPr>
        <w:t>- creşterea prestigiului Colegiului;</w:t>
      </w:r>
    </w:p>
    <w:p w:rsidR="00681CE1" w:rsidRDefault="00681CE1"/>
    <w:sectPr w:rsidR="00681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C3"/>
    <w:rsid w:val="001A040B"/>
    <w:rsid w:val="00681CE1"/>
    <w:rsid w:val="00E6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Proiect Erasmus</dc:creator>
  <cp:keywords/>
  <dc:description/>
  <cp:lastModifiedBy>Proiect Erasmus</cp:lastModifiedBy>
  <cp:revision>2</cp:revision>
  <dcterms:created xsi:type="dcterms:W3CDTF">2018-06-14T13:27:00Z</dcterms:created>
  <dcterms:modified xsi:type="dcterms:W3CDTF">2018-06-14T13:28:00Z</dcterms:modified>
</cp:coreProperties>
</file>