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8"/>
        <w:gridCol w:w="4683"/>
        <w:gridCol w:w="4413"/>
      </w:tblGrid>
      <w:tr w:rsidR="00A4309E" w:rsidRPr="00A4309E" w:rsidTr="00897FE1">
        <w:tc>
          <w:tcPr>
            <w:tcW w:w="13994" w:type="dxa"/>
            <w:gridSpan w:val="3"/>
          </w:tcPr>
          <w:p w:rsidR="00765D11" w:rsidRPr="00765D11" w:rsidRDefault="00A4309E" w:rsidP="00765D11">
            <w:pPr>
              <w:autoSpaceDE w:val="0"/>
              <w:autoSpaceDN w:val="0"/>
              <w:adjustRightInd w:val="0"/>
              <w:jc w:val="center"/>
              <w:rPr>
                <w:b/>
                <w:sz w:val="32"/>
                <w:szCs w:val="32"/>
              </w:rPr>
            </w:pPr>
            <w:r w:rsidRPr="00765D11">
              <w:rPr>
                <w:b/>
                <w:sz w:val="32"/>
                <w:szCs w:val="32"/>
              </w:rPr>
              <w:t>Simulação Formação Triangular</w:t>
            </w:r>
          </w:p>
          <w:p w:rsidR="00A4309E" w:rsidRDefault="00A4309E" w:rsidP="00A4309E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Ganhos</w:t>
            </w:r>
          </w:p>
          <w:p w:rsidR="00A4309E" w:rsidRPr="00A4309E" w:rsidRDefault="00A4309E" w:rsidP="00A430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NSBF.pPar.K</w:t>
            </w:r>
            <w:proofErr w:type="gramEnd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 = 1*</w:t>
            </w:r>
            <w:proofErr w:type="spellStart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diag</w:t>
            </w:r>
            <w:proofErr w:type="spellEnd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([1 1 2 1 0.25 0.5]);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4309E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% kinematic control gain  - controls amplitude</w:t>
            </w:r>
          </w:p>
          <w:p w:rsidR="00A4309E" w:rsidRDefault="00A4309E" w:rsidP="00A430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</w:pPr>
            <w:proofErr w:type="gramStart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NSBF.pPar.K2</w:t>
            </w:r>
            <w:proofErr w:type="gramEnd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1*</w:t>
            </w:r>
            <w:proofErr w:type="spellStart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diag</w:t>
            </w:r>
            <w:proofErr w:type="spellEnd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([0.1 0.1 0.1 0.1 0.1 0.1]);     </w:t>
            </w:r>
            <w:r w:rsidRPr="00A4309E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% kinematic control gain - control saturation</w:t>
            </w:r>
          </w:p>
          <w:p w:rsidR="004E5DB2" w:rsidRDefault="004E5DB2" w:rsidP="00A430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</w:pPr>
          </w:p>
          <w:p w:rsidR="004E5DB2" w:rsidRPr="00A4309E" w:rsidRDefault="004E5DB2" w:rsidP="00A430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DB2">
              <w:rPr>
                <w:rFonts w:ascii="Courier New" w:hAnsi="Courier New" w:cs="Courier New"/>
                <w:sz w:val="24"/>
                <w:szCs w:val="24"/>
                <w:lang w:val="en-US"/>
              </w:rPr>
              <w:drawing>
                <wp:inline distT="0" distB="0" distL="0" distR="0" wp14:anchorId="5ACB2B87" wp14:editId="4128A689">
                  <wp:extent cx="4004082" cy="19082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13" cy="191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EC6" w:rsidRPr="000A0EC6">
              <w:rPr>
                <w:rFonts w:ascii="Courier New" w:hAnsi="Courier New" w:cs="Courier New"/>
                <w:sz w:val="24"/>
                <w:szCs w:val="24"/>
                <w:lang w:val="en-US"/>
              </w:rPr>
              <w:drawing>
                <wp:inline distT="0" distB="0" distL="0" distR="0" wp14:anchorId="0F586429" wp14:editId="21BCBB9D">
                  <wp:extent cx="3935550" cy="1875597"/>
                  <wp:effectExtent l="0" t="0" r="825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73" cy="1890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A4309E" w:rsidRPr="00A4309E" w:rsidRDefault="00A4309E">
            <w:pPr>
              <w:rPr>
                <w:b/>
                <w:lang w:val="en-US"/>
              </w:rPr>
            </w:pPr>
          </w:p>
        </w:tc>
      </w:tr>
      <w:tr w:rsidR="00A4309E" w:rsidTr="001215F4">
        <w:tc>
          <w:tcPr>
            <w:tcW w:w="4664" w:type="dxa"/>
          </w:tcPr>
          <w:p w:rsidR="00A4309E" w:rsidRDefault="00A4309E" w:rsidP="00A4309E">
            <w:r>
              <w:t>Convencional</w:t>
            </w:r>
          </w:p>
        </w:tc>
        <w:tc>
          <w:tcPr>
            <w:tcW w:w="4665" w:type="dxa"/>
          </w:tcPr>
          <w:p w:rsidR="00A4309E" w:rsidRDefault="00A4309E" w:rsidP="00A4309E">
            <w:r>
              <w:t>NSB Prioridade Formação</w:t>
            </w:r>
          </w:p>
        </w:tc>
        <w:tc>
          <w:tcPr>
            <w:tcW w:w="4665" w:type="dxa"/>
          </w:tcPr>
          <w:p w:rsidR="00A4309E" w:rsidRDefault="00A4309E" w:rsidP="00A4309E">
            <w:r>
              <w:t>NSB Prioridade Posição</w:t>
            </w:r>
          </w:p>
        </w:tc>
      </w:tr>
      <w:tr w:rsidR="000A0EC6" w:rsidTr="001215F4">
        <w:tc>
          <w:tcPr>
            <w:tcW w:w="4664" w:type="dxa"/>
          </w:tcPr>
          <w:p w:rsidR="00A4309E" w:rsidRPr="001215F4" w:rsidRDefault="00A4309E" w:rsidP="00A4309E">
            <w:pPr>
              <w:rPr>
                <w:b/>
              </w:rPr>
            </w:pPr>
            <w:r w:rsidRPr="00A4309E">
              <w:rPr>
                <w:b/>
                <w:noProof/>
                <w:lang w:eastAsia="pt-BR"/>
              </w:rPr>
              <w:drawing>
                <wp:inline distT="0" distB="0" distL="0" distR="0">
                  <wp:extent cx="2777778" cy="208449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373" cy="2120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667114" cy="200144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459" cy="2012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666362" cy="200088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119" cy="2027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EC6" w:rsidTr="001215F4">
        <w:tc>
          <w:tcPr>
            <w:tcW w:w="4664" w:type="dxa"/>
          </w:tcPr>
          <w:p w:rsidR="00A4309E" w:rsidRDefault="00A4309E" w:rsidP="00A4309E">
            <w:pPr>
              <w:tabs>
                <w:tab w:val="left" w:pos="2964"/>
              </w:tabs>
            </w:pPr>
            <w:r w:rsidRPr="00A4309E"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2760453" cy="207149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319" cy="20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736085" cy="205320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79" cy="2063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586820" cy="194119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059" cy="1948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EC6" w:rsidTr="001215F4">
        <w:tc>
          <w:tcPr>
            <w:tcW w:w="4664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939571" cy="220590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650" cy="222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839544" cy="213084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613" cy="214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 wp14:anchorId="2E3ADD45" wp14:editId="2347721D">
                  <wp:extent cx="2649315" cy="198809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055" cy="199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EC6" w:rsidTr="001215F4">
        <w:tc>
          <w:tcPr>
            <w:tcW w:w="4664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2975790" cy="223308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676" cy="2264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829536" cy="212333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947" cy="212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667112" cy="200144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245" cy="2028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EC6" w:rsidTr="001215F4">
        <w:tc>
          <w:tcPr>
            <w:tcW w:w="4664" w:type="dxa"/>
          </w:tcPr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Absoluto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IAExf: 31.3704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IAEyf: 64.8076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IAEzf: 0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IAErf: 35.6653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IAEbf: 71.9253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IAEaf: 17.0681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IAEf : 118.5994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 Total</w:t>
            </w:r>
          </w:p>
          <w:p w:rsidR="00A4309E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220.8366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ao Quadrado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lastRenderedPageBreak/>
              <w:t>ISE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ISExf: 47.2028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ISEyf: 198.4942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ISEzf: 0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ISErf: 89.8236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  <w:r>
              <w:rPr>
                <w:noProof/>
                <w:lang w:eastAsia="pt-BR"/>
              </w:rPr>
              <w:t>ISEbf: 142.8082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ISEaf: 9.213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ISEf : 81.257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ISE Médio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 81.2570</w:t>
            </w:r>
          </w:p>
          <w:p w:rsidR="00CE663C" w:rsidRPr="001431BF" w:rsidRDefault="00CE663C" w:rsidP="00CE663C">
            <w:pPr>
              <w:rPr>
                <w:noProof/>
                <w:lang w:eastAsia="pt-BR"/>
              </w:rPr>
            </w:pPr>
          </w:p>
        </w:tc>
        <w:tc>
          <w:tcPr>
            <w:tcW w:w="4665" w:type="dxa"/>
          </w:tcPr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Absoluto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IAExf: 50.1175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IAEyf: 68.0297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IAEzf: 0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IAErf: 44.9235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IAEbf: 80.4252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IAEaf: 20.4181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IAEf : 136.1697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 Total</w:t>
            </w:r>
          </w:p>
          <w:p w:rsidR="00A4309E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263.9141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ao Quadrado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lastRenderedPageBreak/>
              <w:t>ISE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ISExf: 69.3867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ISEyf: 203.5393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ISEzf: 0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ISErf: 106.3612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  <w:r>
              <w:rPr>
                <w:noProof/>
                <w:lang w:eastAsia="pt-BR"/>
              </w:rPr>
              <w:t>ISEbf: 139.9272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ISEaf: 13.4328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ISEf : 88.7745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ISE Médio</w:t>
            </w:r>
          </w:p>
          <w:p w:rsidR="00CE663C" w:rsidRPr="009F702A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 88.7745</w:t>
            </w:r>
          </w:p>
        </w:tc>
        <w:tc>
          <w:tcPr>
            <w:tcW w:w="4665" w:type="dxa"/>
          </w:tcPr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Absoluto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IAExf: 31.3704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IAEyf: 64.8076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IAEzf: 0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IAErf: 31.6273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IAEbf: 66.3071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IAEaf: 16.7223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IAEf : 112.4244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 Total</w:t>
            </w:r>
          </w:p>
          <w:p w:rsidR="00A4309E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210.8347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ao Quadrado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lastRenderedPageBreak/>
              <w:t>ISE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ISExf: 47.2028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ISEyf: 198.4942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ISEzf: 0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ISErf: 80.6754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  <w:r>
              <w:rPr>
                <w:noProof/>
                <w:lang w:eastAsia="pt-BR"/>
              </w:rPr>
              <w:t>ISEbf: 130.3914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ISEaf: 9.1947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ISEf : 77.6598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ISE Médio</w:t>
            </w:r>
          </w:p>
          <w:p w:rsidR="00CE663C" w:rsidRPr="005925F6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 77.6598</w:t>
            </w:r>
          </w:p>
        </w:tc>
      </w:tr>
      <w:tr w:rsidR="004E5DB2" w:rsidTr="001215F4">
        <w:tc>
          <w:tcPr>
            <w:tcW w:w="4664" w:type="dxa"/>
          </w:tcPr>
          <w:p w:rsidR="00A4309E" w:rsidRPr="0028182D" w:rsidRDefault="00A4309E" w:rsidP="00A4309E">
            <w:pPr>
              <w:rPr>
                <w:noProof/>
                <w:lang w:eastAsia="pt-BR"/>
              </w:rPr>
            </w:pPr>
          </w:p>
        </w:tc>
        <w:tc>
          <w:tcPr>
            <w:tcW w:w="4665" w:type="dxa"/>
          </w:tcPr>
          <w:p w:rsidR="00A4309E" w:rsidRPr="00E56EF8" w:rsidRDefault="00A4309E" w:rsidP="00A4309E">
            <w:pPr>
              <w:rPr>
                <w:noProof/>
                <w:lang w:eastAsia="pt-BR"/>
              </w:rPr>
            </w:pPr>
          </w:p>
        </w:tc>
        <w:tc>
          <w:tcPr>
            <w:tcW w:w="4665" w:type="dxa"/>
          </w:tcPr>
          <w:p w:rsidR="00A4309E" w:rsidRPr="0028182D" w:rsidRDefault="00A4309E" w:rsidP="00A4309E">
            <w:pPr>
              <w:rPr>
                <w:noProof/>
                <w:lang w:eastAsia="pt-BR"/>
              </w:rPr>
            </w:pPr>
          </w:p>
        </w:tc>
      </w:tr>
    </w:tbl>
    <w:p w:rsidR="003D0287" w:rsidRDefault="003D0287"/>
    <w:sectPr w:rsidR="003D0287" w:rsidSect="001215F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5F4"/>
    <w:rsid w:val="000A0EC6"/>
    <w:rsid w:val="001215F4"/>
    <w:rsid w:val="0028182D"/>
    <w:rsid w:val="003D0287"/>
    <w:rsid w:val="00497503"/>
    <w:rsid w:val="004E5DB2"/>
    <w:rsid w:val="00621B9E"/>
    <w:rsid w:val="00662E57"/>
    <w:rsid w:val="007534AF"/>
    <w:rsid w:val="00765D11"/>
    <w:rsid w:val="00964BD0"/>
    <w:rsid w:val="00A4309E"/>
    <w:rsid w:val="00CE663C"/>
    <w:rsid w:val="00D4750D"/>
    <w:rsid w:val="00D77811"/>
    <w:rsid w:val="00E5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8E19"/>
  <w15:chartTrackingRefBased/>
  <w15:docId w15:val="{16ECEC54-7771-4F3D-89F9-57BC3516A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1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1B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B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7FF88-F70B-405F-A607-1E461EBD2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257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Mafra</dc:creator>
  <cp:keywords/>
  <dc:description/>
  <cp:lastModifiedBy>Mauro Mafra</cp:lastModifiedBy>
  <cp:revision>2</cp:revision>
  <cp:lastPrinted>2019-02-12T17:44:00Z</cp:lastPrinted>
  <dcterms:created xsi:type="dcterms:W3CDTF">2019-02-12T17:48:00Z</dcterms:created>
  <dcterms:modified xsi:type="dcterms:W3CDTF">2019-02-12T17:48:00Z</dcterms:modified>
</cp:coreProperties>
</file>