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52F" w:rsidRPr="006C2C91" w:rsidRDefault="0038252F" w:rsidP="0011710A">
      <w:pPr>
        <w:rPr>
          <w:lang w:val="en-US"/>
        </w:rPr>
      </w:pPr>
      <w:r>
        <w:rPr>
          <w:lang w:val="en-US"/>
        </w:rPr>
        <w:t xml:space="preserve">Course: Data Analysis </w:t>
      </w:r>
      <w:r w:rsidR="006C2C91" w:rsidRPr="006C2C91">
        <w:rPr>
          <w:lang w:val="en-US"/>
        </w:rPr>
        <w:t>(</w:t>
      </w:r>
      <w:r w:rsidR="006C2C91">
        <w:rPr>
          <w:lang w:val="en-US"/>
        </w:rPr>
        <w:t xml:space="preserve">task </w:t>
      </w:r>
      <w:r w:rsidR="006C2C91" w:rsidRPr="006C2C91">
        <w:rPr>
          <w:lang w:val="en-US"/>
        </w:rPr>
        <w:t xml:space="preserve">№ </w:t>
      </w:r>
      <w:r w:rsidR="00DC06D6">
        <w:rPr>
          <w:lang w:val="en-US"/>
        </w:rPr>
        <w:t>2</w:t>
      </w:r>
      <w:r w:rsidR="006C2C91" w:rsidRPr="006C2C91">
        <w:rPr>
          <w:lang w:val="en-US"/>
        </w:rPr>
        <w:t>)</w:t>
      </w:r>
    </w:p>
    <w:p w:rsidR="0038252F" w:rsidRDefault="0038252F" w:rsidP="0011710A">
      <w:pPr>
        <w:rPr>
          <w:lang w:val="en-US"/>
        </w:rPr>
      </w:pPr>
    </w:p>
    <w:p w:rsidR="0011710A" w:rsidRDefault="0011710A" w:rsidP="0011710A">
      <w:pPr>
        <w:rPr>
          <w:lang w:val="en-US"/>
        </w:rPr>
      </w:pPr>
      <w:r>
        <w:rPr>
          <w:lang w:val="en-US"/>
        </w:rPr>
        <w:t>Student</w:t>
      </w:r>
      <w:r w:rsidR="00DC06D6">
        <w:rPr>
          <w:lang w:val="en-US"/>
        </w:rPr>
        <w:t>’</w:t>
      </w:r>
      <w:r>
        <w:rPr>
          <w:lang w:val="en-US"/>
        </w:rPr>
        <w:t xml:space="preserve">s Name and Surname </w:t>
      </w:r>
      <w:proofErr w:type="spellStart"/>
      <w:r w:rsidR="009C2723">
        <w:rPr>
          <w:lang w:val="en-US"/>
        </w:rPr>
        <w:t>Iurii</w:t>
      </w:r>
      <w:proofErr w:type="spellEnd"/>
      <w:r w:rsidR="009C2723">
        <w:rPr>
          <w:lang w:val="en-US"/>
        </w:rPr>
        <w:t xml:space="preserve"> </w:t>
      </w:r>
      <w:proofErr w:type="spellStart"/>
      <w:r w:rsidR="009C2723">
        <w:rPr>
          <w:lang w:val="en-US"/>
        </w:rPr>
        <w:t>Aksenov</w:t>
      </w:r>
      <w:proofErr w:type="spellEnd"/>
    </w:p>
    <w:p w:rsidR="008B1829" w:rsidRDefault="008B1829" w:rsidP="0011710A">
      <w:pPr>
        <w:rPr>
          <w:lang w:val="en-US"/>
        </w:rPr>
      </w:pPr>
    </w:p>
    <w:p w:rsidR="00A50B7F" w:rsidRDefault="00A50B7F" w:rsidP="00A50B7F">
      <w:pPr>
        <w:rPr>
          <w:lang w:val="en-US"/>
        </w:rPr>
      </w:pPr>
    </w:p>
    <w:p w:rsidR="00DC06D6" w:rsidRDefault="00DC06D6" w:rsidP="00DC06D6">
      <w:pPr>
        <w:rPr>
          <w:lang w:val="en-US"/>
        </w:rPr>
      </w:pPr>
      <w:r>
        <w:rPr>
          <w:lang w:val="en-US"/>
        </w:rPr>
        <w:t xml:space="preserve">1. Open </w:t>
      </w:r>
      <w:proofErr w:type="spellStart"/>
      <w:r>
        <w:rPr>
          <w:b/>
          <w:lang w:val="en-US"/>
        </w:rPr>
        <w:t>salary.dta</w:t>
      </w:r>
      <w:proofErr w:type="spellEnd"/>
      <w:r w:rsidRPr="0012171E">
        <w:rPr>
          <w:lang w:val="en-US"/>
        </w:rPr>
        <w:t xml:space="preserve"> file.</w:t>
      </w:r>
      <w:r>
        <w:rPr>
          <w:lang w:val="en-US"/>
        </w:rPr>
        <w:t xml:space="preserve"> </w:t>
      </w:r>
    </w:p>
    <w:p w:rsidR="00A50B7F" w:rsidRDefault="00A50B7F" w:rsidP="00A50B7F">
      <w:pPr>
        <w:rPr>
          <w:lang w:val="en-US"/>
        </w:rPr>
      </w:pPr>
    </w:p>
    <w:p w:rsidR="00C85E70" w:rsidRDefault="00C85E70" w:rsidP="00C85E70">
      <w:pPr>
        <w:pStyle w:val="10"/>
        <w:numPr>
          <w:ilvl w:val="1"/>
          <w:numId w:val="7"/>
        </w:numPr>
        <w:spacing w:after="200" w:line="276" w:lineRule="auto"/>
        <w:contextualSpacing w:val="0"/>
        <w:rPr>
          <w:lang w:val="en-US"/>
        </w:rPr>
      </w:pPr>
      <w:r>
        <w:rPr>
          <w:lang w:val="en-US"/>
        </w:rPr>
        <w:t xml:space="preserve"> Recode</w:t>
      </w:r>
      <w:r w:rsidRPr="00565144">
        <w:rPr>
          <w:lang w:val="en-US"/>
        </w:rPr>
        <w:t xml:space="preserve"> </w:t>
      </w:r>
      <w:r w:rsidRPr="00565144">
        <w:rPr>
          <w:b/>
          <w:lang w:val="en-US"/>
        </w:rPr>
        <w:t xml:space="preserve">position </w:t>
      </w:r>
      <w:r w:rsidRPr="00565144">
        <w:rPr>
          <w:lang w:val="en-US"/>
        </w:rPr>
        <w:t>variable from string into numeric.</w:t>
      </w:r>
    </w:p>
    <w:p w:rsidR="00A50B7F" w:rsidRDefault="00A50B7F" w:rsidP="00A50B7F">
      <w:pPr>
        <w:rPr>
          <w:lang w:val="en-US"/>
        </w:rPr>
      </w:pPr>
      <w:r>
        <w:rPr>
          <w:lang w:val="en-US"/>
        </w:rPr>
        <w:t xml:space="preserve">1.2. Calculate a new variable which will show the sum of income taxes </w:t>
      </w:r>
      <w:r w:rsidRPr="00D1056E">
        <w:rPr>
          <w:b/>
          <w:u w:val="single"/>
          <w:lang w:val="en-US"/>
        </w:rPr>
        <w:t>in dollars</w:t>
      </w:r>
      <w:r>
        <w:rPr>
          <w:lang w:val="en-US"/>
        </w:rPr>
        <w:t xml:space="preserve"> which is paid monthly to every person (use today’s exchange rate). Take into account that foreigners pay 30% of income taxes and non-foreigners – 13%.</w:t>
      </w:r>
    </w:p>
    <w:p w:rsidR="00A50B7F" w:rsidRDefault="00A50B7F" w:rsidP="00A50B7F">
      <w:pPr>
        <w:rPr>
          <w:lang w:val="en-US"/>
        </w:rPr>
      </w:pPr>
    </w:p>
    <w:p w:rsidR="00947EF2" w:rsidRDefault="00A50B7F" w:rsidP="00947EF2">
      <w:pPr>
        <w:rPr>
          <w:lang w:val="en-US"/>
        </w:rPr>
      </w:pPr>
      <w:r>
        <w:rPr>
          <w:lang w:val="en-US"/>
        </w:rPr>
        <w:t>1.</w:t>
      </w:r>
      <w:r w:rsidR="00DC06D6">
        <w:rPr>
          <w:lang w:val="en-US"/>
        </w:rPr>
        <w:t>3</w:t>
      </w:r>
      <w:r>
        <w:rPr>
          <w:lang w:val="en-US"/>
        </w:rPr>
        <w:t>. Create a new variable which will represent the rank of a person which is calculated on the basis of his/her salary.</w:t>
      </w:r>
      <w:r w:rsidR="00B576B7">
        <w:rPr>
          <w:lang w:val="en-US"/>
        </w:rPr>
        <w:t xml:space="preserve"> </w:t>
      </w:r>
      <w:r w:rsidR="00B576B7" w:rsidRPr="0002576A">
        <w:rPr>
          <w:lang w:val="en-US"/>
        </w:rPr>
        <w:t>Person with the highest salary will have rank 1</w:t>
      </w:r>
      <w:r w:rsidR="00B576B7">
        <w:rPr>
          <w:lang w:val="en-US"/>
        </w:rPr>
        <w:t>.</w:t>
      </w:r>
      <w:r w:rsidR="00DC06D6">
        <w:rPr>
          <w:lang w:val="en-US"/>
        </w:rPr>
        <w:t xml:space="preserve"> </w:t>
      </w:r>
    </w:p>
    <w:p w:rsidR="00DC06D6" w:rsidRDefault="00DC06D6" w:rsidP="00947EF2">
      <w:pPr>
        <w:rPr>
          <w:lang w:val="en-US"/>
        </w:rPr>
      </w:pPr>
    </w:p>
    <w:p w:rsidR="00947EF2" w:rsidRDefault="00DC06D6" w:rsidP="00947EF2">
      <w:pPr>
        <w:rPr>
          <w:lang w:val="en-US"/>
        </w:rPr>
      </w:pPr>
      <w:r>
        <w:rPr>
          <w:lang w:val="en-US"/>
        </w:rPr>
        <w:t>1.4</w:t>
      </w:r>
      <w:r w:rsidR="00947EF2">
        <w:rPr>
          <w:lang w:val="en-US"/>
        </w:rPr>
        <w:t>. Sort the data of the basis of the salary variable so that the person with the highest salary appears in the first row.</w:t>
      </w:r>
    </w:p>
    <w:p w:rsidR="007D724F" w:rsidRDefault="007D724F" w:rsidP="00947EF2">
      <w:pPr>
        <w:rPr>
          <w:lang w:val="en-US"/>
        </w:rPr>
      </w:pPr>
    </w:p>
    <w:p w:rsidR="007D724F" w:rsidRPr="007D724F" w:rsidRDefault="007D724F" w:rsidP="007D724F">
      <w:pPr>
        <w:rPr>
          <w:lang w:val="en-US"/>
        </w:rPr>
      </w:pPr>
      <w:r w:rsidRPr="007D724F">
        <w:rPr>
          <w:bCs/>
          <w:lang w:val="en-US"/>
        </w:rPr>
        <w:t xml:space="preserve">1.5. Save all the changes in </w:t>
      </w:r>
      <w:proofErr w:type="spellStart"/>
      <w:r w:rsidRPr="007D724F">
        <w:rPr>
          <w:b/>
          <w:lang w:val="en-US"/>
        </w:rPr>
        <w:t>salary.dta</w:t>
      </w:r>
      <w:proofErr w:type="spellEnd"/>
      <w:r w:rsidRPr="007D724F">
        <w:rPr>
          <w:lang w:val="en-US"/>
        </w:rPr>
        <w:t xml:space="preserve"> file. </w:t>
      </w:r>
    </w:p>
    <w:p w:rsidR="00947EF2" w:rsidRDefault="00947EF2" w:rsidP="00947EF2">
      <w:pPr>
        <w:rPr>
          <w:lang w:val="en-US"/>
        </w:rPr>
      </w:pPr>
    </w:p>
    <w:p w:rsidR="00A50B7F" w:rsidRDefault="00A50B7F" w:rsidP="00A50B7F">
      <w:pPr>
        <w:rPr>
          <w:bCs/>
          <w:lang w:val="en-US"/>
        </w:rPr>
      </w:pPr>
    </w:p>
    <w:p w:rsidR="00F16E3B" w:rsidRDefault="00DC06D6" w:rsidP="00A50B7F">
      <w:pPr>
        <w:rPr>
          <w:lang w:val="en-US"/>
        </w:rPr>
      </w:pPr>
      <w:r>
        <w:rPr>
          <w:lang w:val="en-US"/>
        </w:rPr>
        <w:t xml:space="preserve">2. </w:t>
      </w:r>
      <w:r w:rsidR="00F16E3B">
        <w:rPr>
          <w:lang w:val="en-US"/>
        </w:rPr>
        <w:t>Open</w:t>
      </w:r>
      <w:r w:rsidR="00F16E3B" w:rsidRPr="00987185">
        <w:rPr>
          <w:lang w:val="en-US"/>
        </w:rPr>
        <w:t xml:space="preserve"> </w:t>
      </w:r>
      <w:proofErr w:type="spellStart"/>
      <w:r w:rsidR="00F16E3B" w:rsidRPr="00551C3C">
        <w:rPr>
          <w:b/>
          <w:lang w:val="en-US"/>
        </w:rPr>
        <w:t>data_games.</w:t>
      </w:r>
      <w:r>
        <w:rPr>
          <w:b/>
          <w:lang w:val="en-US"/>
        </w:rPr>
        <w:t>dta</w:t>
      </w:r>
      <w:proofErr w:type="spellEnd"/>
      <w:r w:rsidR="00F16E3B" w:rsidRPr="008B223F">
        <w:rPr>
          <w:lang w:val="en-US"/>
        </w:rPr>
        <w:t xml:space="preserve"> </w:t>
      </w:r>
      <w:r w:rsidR="00F16E3B">
        <w:rPr>
          <w:lang w:val="en-US"/>
        </w:rPr>
        <w:t>file</w:t>
      </w:r>
      <w:r w:rsidR="00F16E3B" w:rsidRPr="008B223F">
        <w:rPr>
          <w:lang w:val="en-US"/>
        </w:rPr>
        <w:t xml:space="preserve">. </w:t>
      </w:r>
    </w:p>
    <w:p w:rsidR="00947EF2" w:rsidRPr="00947EF2" w:rsidRDefault="00947EF2" w:rsidP="00947EF2">
      <w:pPr>
        <w:rPr>
          <w:bCs/>
          <w:lang w:val="en-US"/>
        </w:rPr>
      </w:pPr>
    </w:p>
    <w:p w:rsidR="00947EF2" w:rsidRPr="00947EF2" w:rsidRDefault="00947EF2" w:rsidP="00947EF2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47EF2">
        <w:rPr>
          <w:rFonts w:ascii="Times New Roman" w:hAnsi="Times New Roman" w:cs="Times New Roman"/>
          <w:sz w:val="24"/>
          <w:szCs w:val="24"/>
          <w:lang w:val="en-US"/>
        </w:rPr>
        <w:t>.1. Deselect form the further analysis the cases which have the value of “</w:t>
      </w:r>
      <w:r w:rsidRPr="00947EF2">
        <w:rPr>
          <w:rFonts w:ascii="Times New Roman" w:hAnsi="Times New Roman" w:cs="Times New Roman"/>
          <w:b/>
          <w:sz w:val="24"/>
          <w:szCs w:val="24"/>
          <w:lang w:val="en-US"/>
        </w:rPr>
        <w:t>payment</w:t>
      </w:r>
      <w:r w:rsidRPr="00947EF2">
        <w:rPr>
          <w:rFonts w:ascii="Times New Roman" w:hAnsi="Times New Roman" w:cs="Times New Roman"/>
          <w:sz w:val="24"/>
          <w:szCs w:val="24"/>
          <w:lang w:val="en-US"/>
        </w:rPr>
        <w:t>” variable less than 100 or greater than 14000.</w:t>
      </w:r>
    </w:p>
    <w:p w:rsidR="00947EF2" w:rsidRPr="00947EF2" w:rsidRDefault="00947EF2" w:rsidP="00947EF2">
      <w:pPr>
        <w:pStyle w:val="a4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47EF2">
        <w:rPr>
          <w:rFonts w:ascii="Times New Roman" w:hAnsi="Times New Roman" w:cs="Times New Roman"/>
          <w:sz w:val="24"/>
          <w:szCs w:val="24"/>
          <w:lang w:val="en-US"/>
        </w:rPr>
        <w:t>.2. Divide the remained cases into 4 groups using the following interval width:</w:t>
      </w:r>
    </w:p>
    <w:p w:rsidR="00947EF2" w:rsidRPr="00947EF2" w:rsidRDefault="00947EF2" w:rsidP="00947EF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47EF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47E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947EF2">
        <w:rPr>
          <w:rFonts w:ascii="Times New Roman" w:hAnsi="Times New Roman" w:cs="Times New Roman"/>
          <w:sz w:val="24"/>
          <w:szCs w:val="24"/>
          <w:lang w:val="en-US"/>
        </w:rPr>
        <w:t xml:space="preserve"> group: from 100 to 500;</w:t>
      </w:r>
    </w:p>
    <w:p w:rsidR="00947EF2" w:rsidRPr="00947EF2" w:rsidRDefault="00947EF2" w:rsidP="00947EF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47EF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47E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947EF2">
        <w:rPr>
          <w:rFonts w:ascii="Times New Roman" w:hAnsi="Times New Roman" w:cs="Times New Roman"/>
          <w:sz w:val="24"/>
          <w:szCs w:val="24"/>
          <w:lang w:val="en-US"/>
        </w:rPr>
        <w:t xml:space="preserve"> group: from 501 to 1000;</w:t>
      </w:r>
    </w:p>
    <w:p w:rsidR="00947EF2" w:rsidRPr="00947EF2" w:rsidRDefault="00947EF2" w:rsidP="00947EF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47EF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47E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Pr="00947EF2">
        <w:rPr>
          <w:rFonts w:ascii="Times New Roman" w:hAnsi="Times New Roman" w:cs="Times New Roman"/>
          <w:sz w:val="24"/>
          <w:szCs w:val="24"/>
          <w:lang w:val="en-US"/>
        </w:rPr>
        <w:t xml:space="preserve"> group: from 1001 to 2000;</w:t>
      </w:r>
    </w:p>
    <w:p w:rsidR="00947EF2" w:rsidRPr="00947EF2" w:rsidRDefault="00947EF2" w:rsidP="00947EF2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947EF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47EF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947EF2">
        <w:rPr>
          <w:rFonts w:ascii="Times New Roman" w:hAnsi="Times New Roman" w:cs="Times New Roman"/>
          <w:sz w:val="24"/>
          <w:szCs w:val="24"/>
          <w:lang w:val="en-US"/>
        </w:rPr>
        <w:t xml:space="preserve"> group: greater than 2000.</w:t>
      </w:r>
    </w:p>
    <w:p w:rsidR="00947EF2" w:rsidRPr="00947EF2" w:rsidRDefault="00947EF2" w:rsidP="002E5001">
      <w:pPr>
        <w:pStyle w:val="a4"/>
        <w:ind w:left="0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47EF2">
        <w:rPr>
          <w:rFonts w:ascii="Times New Roman" w:hAnsi="Times New Roman" w:cs="Times New Roman"/>
          <w:sz w:val="24"/>
          <w:szCs w:val="24"/>
          <w:lang w:val="en-US"/>
        </w:rPr>
        <w:t>Indicate the mode group number</w:t>
      </w:r>
      <w:r w:rsidR="00D747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067F2" w:rsidRPr="00D747F5"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Answer:</w:t>
      </w:r>
      <w:r w:rsidR="00D747F5" w:rsidRPr="00D747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:rsidR="00947EF2" w:rsidRDefault="00947EF2" w:rsidP="00A50B7F">
      <w:pPr>
        <w:rPr>
          <w:lang w:val="en-US"/>
        </w:rPr>
      </w:pPr>
    </w:p>
    <w:p w:rsidR="00D747F5" w:rsidRDefault="00D747F5" w:rsidP="00A50B7F">
      <w:pPr>
        <w:rPr>
          <w:lang w:val="en-US"/>
        </w:rPr>
      </w:pPr>
    </w:p>
    <w:p w:rsidR="00B576B7" w:rsidRPr="00B576B7" w:rsidRDefault="00B576B7" w:rsidP="00B576B7">
      <w:pPr>
        <w:rPr>
          <w:lang w:val="en-US"/>
        </w:rPr>
      </w:pPr>
      <w:r w:rsidRPr="00B576B7">
        <w:rPr>
          <w:lang w:val="en-US"/>
        </w:rPr>
        <w:t xml:space="preserve">3. </w:t>
      </w:r>
      <w:r>
        <w:rPr>
          <w:lang w:val="en-US"/>
        </w:rPr>
        <w:t xml:space="preserve">Open </w:t>
      </w:r>
      <w:proofErr w:type="spellStart"/>
      <w:r>
        <w:rPr>
          <w:b/>
          <w:lang w:val="en-US"/>
        </w:rPr>
        <w:t>revenue</w:t>
      </w:r>
      <w:r w:rsidRPr="00B576B7">
        <w:rPr>
          <w:b/>
          <w:lang w:val="en-US"/>
        </w:rPr>
        <w:t>.</w:t>
      </w:r>
      <w:r w:rsidRPr="008239AA">
        <w:rPr>
          <w:b/>
          <w:lang w:val="en-US"/>
        </w:rPr>
        <w:t>dta</w:t>
      </w:r>
      <w:proofErr w:type="spellEnd"/>
      <w:r>
        <w:rPr>
          <w:b/>
          <w:lang w:val="en-US"/>
        </w:rPr>
        <w:t xml:space="preserve"> </w:t>
      </w:r>
      <w:r w:rsidRPr="00B576B7">
        <w:rPr>
          <w:lang w:val="en-US"/>
        </w:rPr>
        <w:t>file.</w:t>
      </w:r>
    </w:p>
    <w:p w:rsidR="00B576B7" w:rsidRPr="00B576B7" w:rsidRDefault="00B576B7" w:rsidP="00B576B7">
      <w:pPr>
        <w:rPr>
          <w:highlight w:val="yellow"/>
          <w:lang w:val="en-US"/>
        </w:rPr>
      </w:pPr>
    </w:p>
    <w:p w:rsidR="00B576B7" w:rsidRPr="00B576B7" w:rsidRDefault="00B576B7" w:rsidP="00B576B7">
      <w:pPr>
        <w:rPr>
          <w:lang w:val="en-US"/>
        </w:rPr>
      </w:pPr>
      <w:r>
        <w:rPr>
          <w:lang w:val="en-US"/>
        </w:rPr>
        <w:t>Modify the dataset so as it contains three variables:</w:t>
      </w:r>
    </w:p>
    <w:p w:rsidR="00B576B7" w:rsidRPr="00844AD0" w:rsidRDefault="00B576B7" w:rsidP="00B576B7">
      <w:pPr>
        <w:rPr>
          <w:lang w:val="en-GB"/>
        </w:rPr>
      </w:pPr>
      <w:r w:rsidRPr="00844AD0">
        <w:rPr>
          <w:lang w:val="en-GB"/>
        </w:rPr>
        <w:t xml:space="preserve">- </w:t>
      </w:r>
      <w:r>
        <w:rPr>
          <w:lang w:val="fr-FR"/>
        </w:rPr>
        <w:t>year</w:t>
      </w:r>
      <w:r w:rsidRPr="00844AD0">
        <w:rPr>
          <w:lang w:val="en-GB"/>
        </w:rPr>
        <w:t>;</w:t>
      </w:r>
    </w:p>
    <w:p w:rsidR="00B576B7" w:rsidRPr="00844AD0" w:rsidRDefault="00B576B7" w:rsidP="00B576B7">
      <w:pPr>
        <w:rPr>
          <w:lang w:val="en-GB"/>
        </w:rPr>
      </w:pPr>
      <w:r w:rsidRPr="00844AD0">
        <w:rPr>
          <w:lang w:val="en-GB"/>
        </w:rPr>
        <w:t xml:space="preserve">- </w:t>
      </w:r>
      <w:r>
        <w:rPr>
          <w:lang w:val="en-US"/>
        </w:rPr>
        <w:t>company</w:t>
      </w:r>
      <w:r w:rsidRPr="00844AD0">
        <w:rPr>
          <w:lang w:val="en-GB"/>
        </w:rPr>
        <w:t>;</w:t>
      </w:r>
    </w:p>
    <w:p w:rsidR="00B576B7" w:rsidRPr="00B576B7" w:rsidRDefault="00B576B7" w:rsidP="00B576B7">
      <w:pPr>
        <w:rPr>
          <w:lang w:val="en-US"/>
        </w:rPr>
      </w:pPr>
      <w:r w:rsidRPr="00B576B7">
        <w:rPr>
          <w:lang w:val="en-US"/>
        </w:rPr>
        <w:t xml:space="preserve">- </w:t>
      </w:r>
      <w:r>
        <w:rPr>
          <w:lang w:val="en-US"/>
        </w:rPr>
        <w:t>new variable which represents the mean revenue of each company for each year.</w:t>
      </w:r>
    </w:p>
    <w:p w:rsidR="00B576B7" w:rsidRPr="00B576B7" w:rsidRDefault="00B576B7" w:rsidP="00B576B7">
      <w:pPr>
        <w:rPr>
          <w:lang w:val="en-US"/>
        </w:rPr>
      </w:pPr>
    </w:p>
    <w:p w:rsidR="00A50B7F" w:rsidRDefault="00B576B7" w:rsidP="00B576B7">
      <w:pPr>
        <w:rPr>
          <w:lang w:val="en-US"/>
        </w:rPr>
      </w:pPr>
      <w:r>
        <w:rPr>
          <w:lang w:val="en-US"/>
        </w:rPr>
        <w:t>4</w:t>
      </w:r>
      <w:r w:rsidR="00A50B7F">
        <w:rPr>
          <w:lang w:val="en-US"/>
        </w:rPr>
        <w:t>. Contingency table</w:t>
      </w:r>
      <w:r>
        <w:rPr>
          <w:lang w:val="en-US"/>
        </w:rPr>
        <w:t>. Open</w:t>
      </w:r>
      <w:r w:rsidRPr="00987185">
        <w:rPr>
          <w:lang w:val="en-US"/>
        </w:rPr>
        <w:t xml:space="preserve"> </w:t>
      </w:r>
      <w:proofErr w:type="spellStart"/>
      <w:r w:rsidRPr="00551C3C">
        <w:rPr>
          <w:b/>
          <w:lang w:val="en-US"/>
        </w:rPr>
        <w:t>data_games.</w:t>
      </w:r>
      <w:r>
        <w:rPr>
          <w:b/>
          <w:lang w:val="en-US"/>
        </w:rPr>
        <w:t>dta</w:t>
      </w:r>
      <w:proofErr w:type="spellEnd"/>
      <w:r w:rsidRPr="008B223F">
        <w:rPr>
          <w:lang w:val="en-US"/>
        </w:rPr>
        <w:t xml:space="preserve"> </w:t>
      </w:r>
      <w:r>
        <w:rPr>
          <w:lang w:val="en-US"/>
        </w:rPr>
        <w:t>file</w:t>
      </w:r>
      <w:r w:rsidRPr="008B223F">
        <w:rPr>
          <w:lang w:val="en-US"/>
        </w:rPr>
        <w:t>.</w:t>
      </w:r>
    </w:p>
    <w:p w:rsidR="00A50B7F" w:rsidRDefault="00A50B7F" w:rsidP="00A50B7F">
      <w:pPr>
        <w:rPr>
          <w:lang w:val="en-US"/>
        </w:rPr>
      </w:pPr>
    </w:p>
    <w:p w:rsidR="00551C3C" w:rsidRPr="006C224F" w:rsidRDefault="00551C3C" w:rsidP="00A50B7F">
      <w:pPr>
        <w:rPr>
          <w:lang w:val="en-US"/>
        </w:rPr>
      </w:pPr>
      <w:r>
        <w:rPr>
          <w:lang w:val="en-US"/>
        </w:rPr>
        <w:t xml:space="preserve">Create a contingency table between two variables </w:t>
      </w:r>
      <w:proofErr w:type="spellStart"/>
      <w:r w:rsidR="00FB36F4">
        <w:rPr>
          <w:b/>
          <w:lang w:val="en-US"/>
        </w:rPr>
        <w:t>payment_method</w:t>
      </w:r>
      <w:proofErr w:type="spellEnd"/>
      <w:r>
        <w:rPr>
          <w:lang w:val="en-US"/>
        </w:rPr>
        <w:t xml:space="preserve"> and </w:t>
      </w:r>
      <w:r w:rsidR="00FB36F4">
        <w:rPr>
          <w:b/>
          <w:lang w:val="en-US"/>
        </w:rPr>
        <w:t>country</w:t>
      </w:r>
      <w:r>
        <w:rPr>
          <w:lang w:val="en-US"/>
        </w:rPr>
        <w:t xml:space="preserve">. </w:t>
      </w:r>
      <w:r w:rsidR="00566BA0">
        <w:rPr>
          <w:lang w:val="en-US"/>
        </w:rPr>
        <w:t>Answer the following questions.</w:t>
      </w:r>
      <w:r>
        <w:rPr>
          <w:lang w:val="en-US"/>
        </w:rPr>
        <w:tab/>
      </w:r>
    </w:p>
    <w:p w:rsidR="00551C3C" w:rsidRPr="002211B6" w:rsidRDefault="00551C3C" w:rsidP="00551C3C">
      <w:pPr>
        <w:rPr>
          <w:lang w:val="en-US"/>
        </w:rPr>
      </w:pPr>
    </w:p>
    <w:p w:rsidR="00551C3C" w:rsidRDefault="00B576B7" w:rsidP="00551C3C">
      <w:pPr>
        <w:rPr>
          <w:lang w:val="en-US"/>
        </w:rPr>
      </w:pPr>
      <w:r>
        <w:rPr>
          <w:lang w:val="en-US"/>
        </w:rPr>
        <w:lastRenderedPageBreak/>
        <w:t>4</w:t>
      </w:r>
      <w:r w:rsidR="00A50B7F" w:rsidRPr="00650037">
        <w:rPr>
          <w:lang w:val="en-US"/>
        </w:rPr>
        <w:t>.1.</w:t>
      </w:r>
      <w:r w:rsidR="00551C3C" w:rsidRPr="00650037">
        <w:rPr>
          <w:lang w:val="en-US"/>
        </w:rPr>
        <w:t xml:space="preserve"> </w:t>
      </w:r>
      <w:r w:rsidR="008B7002">
        <w:rPr>
          <w:lang w:val="en-US"/>
        </w:rPr>
        <w:t xml:space="preserve">Which </w:t>
      </w:r>
      <w:r w:rsidR="00FB36F4" w:rsidRPr="00650037">
        <w:rPr>
          <w:lang w:val="en-US"/>
        </w:rPr>
        <w:t xml:space="preserve">payment method </w:t>
      </w:r>
      <w:r w:rsidR="008B7002">
        <w:rPr>
          <w:lang w:val="en-US"/>
        </w:rPr>
        <w:t xml:space="preserve">is most frequently used </w:t>
      </w:r>
      <w:r w:rsidR="00FB36F4" w:rsidRPr="00650037">
        <w:rPr>
          <w:lang w:val="en-US"/>
        </w:rPr>
        <w:t>in Russia (RU)?</w:t>
      </w:r>
      <w:r w:rsidR="00551C3C" w:rsidRPr="00650037">
        <w:rPr>
          <w:lang w:val="en-US"/>
        </w:rPr>
        <w:t xml:space="preserve"> </w:t>
      </w:r>
    </w:p>
    <w:p w:rsidR="002E5001" w:rsidRPr="00650037" w:rsidRDefault="002E5001" w:rsidP="00551C3C">
      <w:pPr>
        <w:rPr>
          <w:lang w:val="en-US"/>
        </w:rPr>
      </w:pPr>
    </w:p>
    <w:p w:rsidR="00551C3C" w:rsidRDefault="000D38FA" w:rsidP="00551C3C">
      <w:pPr>
        <w:rPr>
          <w:lang w:val="en-US"/>
        </w:rPr>
      </w:pPr>
      <w:r>
        <w:rPr>
          <w:lang w:val="en-US"/>
        </w:rPr>
        <w:t>G</w:t>
      </w:r>
      <w:r w:rsidR="00AE74ED">
        <w:rPr>
          <w:lang w:val="en-US"/>
        </w:rPr>
        <w:t>eneral</w:t>
      </w:r>
      <w:r>
        <w:rPr>
          <w:lang w:val="en-US"/>
        </w:rPr>
        <w:t xml:space="preserve"> (41)</w:t>
      </w:r>
    </w:p>
    <w:p w:rsidR="00AE74ED" w:rsidRPr="00650037" w:rsidRDefault="00AE74ED" w:rsidP="00551C3C">
      <w:pPr>
        <w:rPr>
          <w:lang w:val="en-US"/>
        </w:rPr>
      </w:pPr>
    </w:p>
    <w:p w:rsidR="00FB36F4" w:rsidRPr="00650037" w:rsidRDefault="00B576B7" w:rsidP="00551C3C">
      <w:pPr>
        <w:rPr>
          <w:color w:val="000000"/>
          <w:lang w:val="en-US"/>
        </w:rPr>
      </w:pPr>
      <w:r>
        <w:rPr>
          <w:color w:val="000000"/>
          <w:lang w:val="en-US"/>
        </w:rPr>
        <w:t>4</w:t>
      </w:r>
      <w:r w:rsidR="00A50B7F" w:rsidRPr="00650037">
        <w:rPr>
          <w:color w:val="000000"/>
          <w:lang w:val="en-US"/>
        </w:rPr>
        <w:t>.2.</w:t>
      </w:r>
      <w:r w:rsidR="00551C3C" w:rsidRPr="00650037">
        <w:rPr>
          <w:color w:val="000000"/>
          <w:lang w:val="en-US"/>
        </w:rPr>
        <w:t xml:space="preserve"> What is the </w:t>
      </w:r>
      <w:r w:rsidR="00FB36F4" w:rsidRPr="00650037">
        <w:rPr>
          <w:color w:val="000000"/>
          <w:lang w:val="en-US"/>
        </w:rPr>
        <w:t>percentage of payments which were done using a gift</w:t>
      </w:r>
      <w:r w:rsidR="00165EAE" w:rsidRPr="00650037">
        <w:rPr>
          <w:color w:val="000000"/>
          <w:lang w:val="en-US"/>
        </w:rPr>
        <w:t xml:space="preserve"> </w:t>
      </w:r>
      <w:r w:rsidR="00FB36F4" w:rsidRPr="00650037">
        <w:rPr>
          <w:color w:val="000000"/>
          <w:lang w:val="en-US"/>
        </w:rPr>
        <w:t>card</w:t>
      </w:r>
      <w:r w:rsidR="00165EAE" w:rsidRPr="00650037">
        <w:rPr>
          <w:color w:val="000000"/>
          <w:lang w:val="en-US"/>
        </w:rPr>
        <w:t xml:space="preserve"> from all the worldwide payments</w:t>
      </w:r>
      <w:r w:rsidR="00FB36F4" w:rsidRPr="00650037">
        <w:rPr>
          <w:color w:val="000000"/>
          <w:lang w:val="en-US"/>
        </w:rPr>
        <w:t xml:space="preserve">? </w:t>
      </w:r>
    </w:p>
    <w:p w:rsidR="00FB36F4" w:rsidRDefault="00FB36F4" w:rsidP="00551C3C">
      <w:pPr>
        <w:rPr>
          <w:color w:val="000000"/>
          <w:lang w:val="en-US"/>
        </w:rPr>
      </w:pPr>
    </w:p>
    <w:p w:rsidR="00F51577" w:rsidRPr="000D38FA" w:rsidRDefault="000D38FA" w:rsidP="00551C3C">
      <w:pPr>
        <w:rPr>
          <w:color w:val="000000"/>
          <w:lang w:val="en-GB"/>
        </w:rPr>
      </w:pPr>
      <w:r>
        <w:rPr>
          <w:color w:val="000000"/>
          <w:lang w:val="en-GB"/>
        </w:rPr>
        <w:t xml:space="preserve">58/105507*100% = </w:t>
      </w:r>
      <w:r w:rsidRPr="000D38FA">
        <w:rPr>
          <w:b/>
          <w:bCs/>
          <w:color w:val="000000"/>
          <w:lang w:val="en-GB"/>
        </w:rPr>
        <w:t>0.05%</w:t>
      </w:r>
    </w:p>
    <w:p w:rsidR="000D38FA" w:rsidRPr="00650037" w:rsidRDefault="000D38FA" w:rsidP="00551C3C">
      <w:pPr>
        <w:rPr>
          <w:color w:val="000000"/>
          <w:lang w:val="en-US"/>
        </w:rPr>
      </w:pPr>
    </w:p>
    <w:p w:rsidR="00FB36F4" w:rsidRDefault="00B576B7" w:rsidP="00551C3C">
      <w:pPr>
        <w:rPr>
          <w:color w:val="000000"/>
          <w:lang w:val="en-US"/>
        </w:rPr>
      </w:pPr>
      <w:r>
        <w:rPr>
          <w:color w:val="000000"/>
          <w:lang w:val="en-US"/>
        </w:rPr>
        <w:t>4</w:t>
      </w:r>
      <w:r w:rsidR="00A50B7F" w:rsidRPr="00650037">
        <w:rPr>
          <w:color w:val="000000"/>
          <w:lang w:val="en-US"/>
        </w:rPr>
        <w:t>.3.</w:t>
      </w:r>
      <w:r w:rsidR="00FB36F4" w:rsidRPr="00650037">
        <w:rPr>
          <w:color w:val="000000"/>
          <w:lang w:val="en-US"/>
        </w:rPr>
        <w:t xml:space="preserve"> </w:t>
      </w:r>
      <w:r w:rsidR="00566BA0" w:rsidRPr="00650037">
        <w:rPr>
          <w:color w:val="000000"/>
          <w:lang w:val="en-US"/>
        </w:rPr>
        <w:t>Players from w</w:t>
      </w:r>
      <w:r w:rsidR="00FB36F4" w:rsidRPr="00650037">
        <w:rPr>
          <w:color w:val="000000"/>
          <w:lang w:val="en-US"/>
        </w:rPr>
        <w:t>hich country ha</w:t>
      </w:r>
      <w:r w:rsidR="00566BA0" w:rsidRPr="00650037">
        <w:rPr>
          <w:color w:val="000000"/>
          <w:lang w:val="en-US"/>
        </w:rPr>
        <w:t>ve made</w:t>
      </w:r>
      <w:r w:rsidR="00FB36F4" w:rsidRPr="00650037">
        <w:rPr>
          <w:color w:val="000000"/>
          <w:lang w:val="en-US"/>
        </w:rPr>
        <w:t xml:space="preserve"> the highest</w:t>
      </w:r>
      <w:r w:rsidR="00566BA0" w:rsidRPr="00650037">
        <w:rPr>
          <w:color w:val="000000"/>
          <w:lang w:val="en-US"/>
        </w:rPr>
        <w:t xml:space="preserve"> number of</w:t>
      </w:r>
      <w:r w:rsidR="00FB36F4" w:rsidRPr="00650037">
        <w:rPr>
          <w:color w:val="000000"/>
          <w:lang w:val="en-US"/>
        </w:rPr>
        <w:t xml:space="preserve"> payments </w:t>
      </w:r>
      <w:r w:rsidR="00165EAE" w:rsidRPr="00650037">
        <w:rPr>
          <w:color w:val="000000"/>
          <w:lang w:val="en-US"/>
        </w:rPr>
        <w:t>using a</w:t>
      </w:r>
      <w:r w:rsidR="00FB36F4" w:rsidRPr="00650037">
        <w:rPr>
          <w:color w:val="000000"/>
          <w:lang w:val="en-US"/>
        </w:rPr>
        <w:t xml:space="preserve"> mobile</w:t>
      </w:r>
      <w:r w:rsidR="00650037">
        <w:rPr>
          <w:color w:val="000000"/>
          <w:lang w:val="en-US"/>
        </w:rPr>
        <w:t xml:space="preserve"> payment type</w:t>
      </w:r>
      <w:r w:rsidR="00FB36F4" w:rsidRPr="00650037">
        <w:rPr>
          <w:color w:val="000000"/>
          <w:lang w:val="en-US"/>
        </w:rPr>
        <w:t>?</w:t>
      </w:r>
    </w:p>
    <w:p w:rsidR="009022F8" w:rsidRDefault="009022F8" w:rsidP="00551C3C">
      <w:pPr>
        <w:rPr>
          <w:color w:val="000000"/>
          <w:lang w:val="en-US"/>
        </w:rPr>
      </w:pPr>
    </w:p>
    <w:p w:rsidR="00057B46" w:rsidRDefault="000D38FA" w:rsidP="00551C3C">
      <w:pPr>
        <w:rPr>
          <w:color w:val="000000"/>
          <w:lang w:val="en-US"/>
        </w:rPr>
      </w:pPr>
      <w:r>
        <w:rPr>
          <w:color w:val="000000"/>
          <w:lang w:val="en-US"/>
        </w:rPr>
        <w:t>DE 495</w:t>
      </w:r>
    </w:p>
    <w:p w:rsidR="000D38FA" w:rsidRDefault="000D38FA" w:rsidP="00551C3C">
      <w:pPr>
        <w:rPr>
          <w:color w:val="000000"/>
          <w:lang w:val="en-US"/>
        </w:rPr>
      </w:pPr>
    </w:p>
    <w:p w:rsidR="009022F8" w:rsidRPr="00650037" w:rsidRDefault="009022F8" w:rsidP="00551C3C">
      <w:pPr>
        <w:rPr>
          <w:color w:val="000000"/>
          <w:lang w:val="en-US"/>
        </w:rPr>
      </w:pPr>
      <w:r>
        <w:rPr>
          <w:color w:val="000000"/>
          <w:lang w:val="en-US"/>
        </w:rPr>
        <w:t>4.4. Create a suitable graph to demonstrate the relationship between these two variables.</w:t>
      </w:r>
    </w:p>
    <w:p w:rsidR="00FB36F4" w:rsidRDefault="00FB36F4" w:rsidP="00FB36F4">
      <w:pPr>
        <w:rPr>
          <w:color w:val="000000"/>
          <w:lang w:val="en-US"/>
        </w:rPr>
      </w:pPr>
    </w:p>
    <w:p w:rsidR="00844AD0" w:rsidRDefault="00844AD0" w:rsidP="00526F6E">
      <w:pPr>
        <w:rPr>
          <w:bCs/>
          <w:lang w:val="en-US"/>
        </w:rPr>
      </w:pPr>
      <w:r>
        <w:rPr>
          <w:bCs/>
          <w:lang w:val="en-US"/>
        </w:rPr>
        <w:t>We create a bar chart of the</w:t>
      </w:r>
      <w:r w:rsidR="00A848D1">
        <w:rPr>
          <w:bCs/>
          <w:lang w:val="en-US"/>
        </w:rPr>
        <w:t xml:space="preserve"> countries from Group of Seven (except Japan, it’s not mentioned in data) and their payment method.</w:t>
      </w:r>
    </w:p>
    <w:p w:rsidR="00A848D1" w:rsidRDefault="00A848D1" w:rsidP="00526F6E">
      <w:pPr>
        <w:rPr>
          <w:bCs/>
          <w:lang w:val="en-US"/>
        </w:rPr>
      </w:pPr>
    </w:p>
    <w:p w:rsidR="00A848D1" w:rsidRDefault="00A848D1" w:rsidP="00526F6E">
      <w:pPr>
        <w:rPr>
          <w:bCs/>
          <w:lang w:val="en-US"/>
        </w:rPr>
      </w:pPr>
      <w:r w:rsidRPr="00A848D1">
        <w:rPr>
          <w:bCs/>
          <w:noProof/>
          <w:lang w:val="en-US"/>
        </w:rPr>
        <w:drawing>
          <wp:inline distT="0" distB="0" distL="0" distR="0">
            <wp:extent cx="5133975" cy="3762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AD0" w:rsidRPr="00A848D1" w:rsidRDefault="00A848D1" w:rsidP="00526F6E">
      <w:pPr>
        <w:rPr>
          <w:bCs/>
          <w:lang w:val="en-GB"/>
        </w:rPr>
      </w:pPr>
      <w:r>
        <w:rPr>
          <w:bCs/>
          <w:lang w:val="en-US"/>
        </w:rPr>
        <w:t xml:space="preserve">We can see that general payment method </w:t>
      </w:r>
      <w:r w:rsidRPr="00A848D1">
        <w:rPr>
          <w:bCs/>
          <w:lang w:val="en-US"/>
        </w:rPr>
        <w:t>prevails in all countries over other types of payment</w:t>
      </w:r>
      <w:r>
        <w:rPr>
          <w:bCs/>
          <w:lang w:val="en-GB"/>
        </w:rPr>
        <w:t xml:space="preserve">. Moreover, US is the first in general and </w:t>
      </w:r>
      <w:proofErr w:type="spellStart"/>
      <w:r>
        <w:rPr>
          <w:bCs/>
          <w:lang w:val="en-GB"/>
        </w:rPr>
        <w:t>fb_promotion</w:t>
      </w:r>
      <w:proofErr w:type="spellEnd"/>
      <w:r>
        <w:rPr>
          <w:bCs/>
          <w:lang w:val="en-GB"/>
        </w:rPr>
        <w:t xml:space="preserve"> methods, except mobile where FR has more frequency than other disco</w:t>
      </w:r>
      <w:bookmarkStart w:id="0" w:name="_GoBack"/>
      <w:bookmarkEnd w:id="0"/>
      <w:r>
        <w:rPr>
          <w:bCs/>
          <w:lang w:val="en-GB"/>
        </w:rPr>
        <w:t xml:space="preserve">vered countries. In addition, we see that GE has the lowest position in all payment methods. The </w:t>
      </w:r>
      <w:r>
        <w:rPr>
          <w:bCs/>
          <w:lang w:val="en-GB"/>
        </w:rPr>
        <w:t xml:space="preserve">top </w:t>
      </w:r>
      <w:r>
        <w:rPr>
          <w:bCs/>
          <w:lang w:val="en-GB"/>
        </w:rPr>
        <w:t xml:space="preserve">three leaders by frequency are US, GB, FR. However, they have different positions in methods. As we can see in </w:t>
      </w:r>
      <w:proofErr w:type="spellStart"/>
      <w:r>
        <w:rPr>
          <w:bCs/>
          <w:lang w:val="en-GB"/>
        </w:rPr>
        <w:t>fb_promotion</w:t>
      </w:r>
      <w:proofErr w:type="spellEnd"/>
      <w:r>
        <w:rPr>
          <w:bCs/>
          <w:lang w:val="en-GB"/>
        </w:rPr>
        <w:t xml:space="preserve"> US, GB, FR; in general US, GB, FR; in mobile FR, US, GB.</w:t>
      </w:r>
    </w:p>
    <w:p w:rsidR="00844AD0" w:rsidRDefault="00844AD0" w:rsidP="00526F6E">
      <w:pPr>
        <w:rPr>
          <w:bCs/>
          <w:lang w:val="en-US"/>
        </w:rPr>
      </w:pPr>
    </w:p>
    <w:p w:rsidR="008B7002" w:rsidRDefault="00526F6E" w:rsidP="00526F6E">
      <w:pPr>
        <w:rPr>
          <w:highlight w:val="yellow"/>
          <w:lang w:val="en-US"/>
        </w:rPr>
      </w:pPr>
      <w:r>
        <w:rPr>
          <w:bCs/>
          <w:highlight w:val="yellow"/>
          <w:lang w:val="en-US"/>
        </w:rPr>
        <w:t>Please send</w:t>
      </w:r>
      <w:r w:rsidR="008B7002">
        <w:rPr>
          <w:bCs/>
          <w:highlight w:val="yellow"/>
          <w:lang w:val="en-US"/>
        </w:rPr>
        <w:t xml:space="preserve"> to </w:t>
      </w:r>
      <w:r w:rsidR="008B7002" w:rsidRPr="00896234">
        <w:rPr>
          <w:highlight w:val="yellow"/>
          <w:lang w:val="en-US"/>
        </w:rPr>
        <w:t>amelikyan@h</w:t>
      </w:r>
      <w:r w:rsidR="008B7002">
        <w:rPr>
          <w:highlight w:val="yellow"/>
          <w:lang w:val="en-US"/>
        </w:rPr>
        <w:t>se.ru from your personal e-mail:</w:t>
      </w:r>
    </w:p>
    <w:p w:rsidR="008B7002" w:rsidRDefault="008B7002" w:rsidP="00526F6E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- </w:t>
      </w:r>
      <w:r w:rsidR="00526F6E">
        <w:rPr>
          <w:bCs/>
          <w:highlight w:val="yellow"/>
          <w:lang w:val="en-US"/>
        </w:rPr>
        <w:t>t</w:t>
      </w:r>
      <w:r w:rsidR="00526F6E">
        <w:rPr>
          <w:highlight w:val="yellow"/>
          <w:lang w:val="en-US"/>
        </w:rPr>
        <w:t>his MS W</w:t>
      </w:r>
      <w:r w:rsidR="00526F6E" w:rsidRPr="00896234">
        <w:rPr>
          <w:highlight w:val="yellow"/>
          <w:lang w:val="en-US"/>
        </w:rPr>
        <w:t>ord file with answers</w:t>
      </w:r>
      <w:r>
        <w:rPr>
          <w:highlight w:val="yellow"/>
          <w:lang w:val="en-US"/>
        </w:rPr>
        <w:t xml:space="preserve">, </w:t>
      </w:r>
    </w:p>
    <w:p w:rsidR="008B7002" w:rsidRDefault="008B7002" w:rsidP="00526F6E">
      <w:pPr>
        <w:rPr>
          <w:highlight w:val="yellow"/>
          <w:lang w:val="en-US"/>
        </w:rPr>
      </w:pPr>
      <w:r>
        <w:rPr>
          <w:highlight w:val="yellow"/>
          <w:lang w:val="en-US"/>
        </w:rPr>
        <w:t>- the do-file</w:t>
      </w:r>
      <w:r w:rsidR="00526F6E">
        <w:rPr>
          <w:highlight w:val="yellow"/>
          <w:lang w:val="en-US"/>
        </w:rPr>
        <w:t xml:space="preserve"> with the corresponding commands</w:t>
      </w:r>
      <w:r>
        <w:rPr>
          <w:highlight w:val="yellow"/>
          <w:lang w:val="en-US"/>
        </w:rPr>
        <w:t xml:space="preserve">, </w:t>
      </w:r>
    </w:p>
    <w:p w:rsidR="00526F6E" w:rsidRPr="00340CBE" w:rsidRDefault="008B7002" w:rsidP="00526F6E">
      <w:pPr>
        <w:rPr>
          <w:lang w:val="en-US"/>
        </w:rPr>
      </w:pPr>
      <w:r>
        <w:rPr>
          <w:highlight w:val="yellow"/>
          <w:lang w:val="en-US"/>
        </w:rPr>
        <w:t xml:space="preserve">- the </w:t>
      </w:r>
      <w:r w:rsidRPr="00896234">
        <w:rPr>
          <w:highlight w:val="yellow"/>
          <w:lang w:val="en-US"/>
        </w:rPr>
        <w:t xml:space="preserve">modified </w:t>
      </w:r>
      <w:proofErr w:type="spellStart"/>
      <w:r>
        <w:rPr>
          <w:highlight w:val="yellow"/>
          <w:lang w:val="en-US"/>
        </w:rPr>
        <w:t>salar</w:t>
      </w:r>
      <w:r w:rsidRPr="00896234">
        <w:rPr>
          <w:highlight w:val="yellow"/>
          <w:lang w:val="en-US"/>
        </w:rPr>
        <w:t>y.</w:t>
      </w:r>
      <w:r>
        <w:rPr>
          <w:highlight w:val="yellow"/>
          <w:lang w:val="en-US"/>
        </w:rPr>
        <w:t>dta</w:t>
      </w:r>
      <w:proofErr w:type="spellEnd"/>
      <w:r w:rsidRPr="00896234">
        <w:rPr>
          <w:highlight w:val="yellow"/>
          <w:lang w:val="en-US"/>
        </w:rPr>
        <w:t xml:space="preserve"> file</w:t>
      </w:r>
      <w:r>
        <w:rPr>
          <w:highlight w:val="yellow"/>
          <w:lang w:val="en-US"/>
        </w:rPr>
        <w:t>.</w:t>
      </w:r>
      <w:r w:rsidR="00526F6E">
        <w:rPr>
          <w:highlight w:val="yellow"/>
          <w:lang w:val="en-US"/>
        </w:rPr>
        <w:t xml:space="preserve"> </w:t>
      </w:r>
    </w:p>
    <w:sectPr w:rsidR="00526F6E" w:rsidRPr="0034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AFE"/>
    <w:multiLevelType w:val="multilevel"/>
    <w:tmpl w:val="A512538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65523B"/>
    <w:multiLevelType w:val="hybridMultilevel"/>
    <w:tmpl w:val="C3785ED4"/>
    <w:lvl w:ilvl="0" w:tplc="222C6B8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56D6"/>
    <w:multiLevelType w:val="hybridMultilevel"/>
    <w:tmpl w:val="BDF4CF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4644DAE"/>
    <w:multiLevelType w:val="multilevel"/>
    <w:tmpl w:val="AB66E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BA6193"/>
    <w:multiLevelType w:val="hybridMultilevel"/>
    <w:tmpl w:val="70AA8D94"/>
    <w:lvl w:ilvl="0" w:tplc="0AB294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C6324"/>
    <w:multiLevelType w:val="multilevel"/>
    <w:tmpl w:val="5FA48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1D2E1C"/>
    <w:multiLevelType w:val="hybridMultilevel"/>
    <w:tmpl w:val="BDF4CF6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jS1sLAwNDMyNzRW0lEKTi0uzszPAykwqgUAjpi+sywAAAA="/>
  </w:docVars>
  <w:rsids>
    <w:rsidRoot w:val="008B68AD"/>
    <w:rsid w:val="00057B46"/>
    <w:rsid w:val="000764EA"/>
    <w:rsid w:val="000D38FA"/>
    <w:rsid w:val="000F0623"/>
    <w:rsid w:val="0011710A"/>
    <w:rsid w:val="00145523"/>
    <w:rsid w:val="00165EAE"/>
    <w:rsid w:val="00194581"/>
    <w:rsid w:val="001C6F65"/>
    <w:rsid w:val="002125DE"/>
    <w:rsid w:val="002262D9"/>
    <w:rsid w:val="002A144D"/>
    <w:rsid w:val="002E5001"/>
    <w:rsid w:val="00306799"/>
    <w:rsid w:val="00353126"/>
    <w:rsid w:val="00361FA2"/>
    <w:rsid w:val="00373B37"/>
    <w:rsid w:val="0038252F"/>
    <w:rsid w:val="003C2E0F"/>
    <w:rsid w:val="003F0C7F"/>
    <w:rsid w:val="00431F8A"/>
    <w:rsid w:val="004B51FB"/>
    <w:rsid w:val="00526F6E"/>
    <w:rsid w:val="0054579E"/>
    <w:rsid w:val="00551C3C"/>
    <w:rsid w:val="00552A32"/>
    <w:rsid w:val="00566BA0"/>
    <w:rsid w:val="00567E98"/>
    <w:rsid w:val="00571D82"/>
    <w:rsid w:val="005D0EE3"/>
    <w:rsid w:val="00626580"/>
    <w:rsid w:val="00650037"/>
    <w:rsid w:val="006B20E5"/>
    <w:rsid w:val="006C2C91"/>
    <w:rsid w:val="00703987"/>
    <w:rsid w:val="007768C2"/>
    <w:rsid w:val="00776D17"/>
    <w:rsid w:val="007D724F"/>
    <w:rsid w:val="007F1DE6"/>
    <w:rsid w:val="00844AD0"/>
    <w:rsid w:val="00896234"/>
    <w:rsid w:val="008B1829"/>
    <w:rsid w:val="008B223F"/>
    <w:rsid w:val="008B68AD"/>
    <w:rsid w:val="008B7002"/>
    <w:rsid w:val="009022F8"/>
    <w:rsid w:val="00947EF2"/>
    <w:rsid w:val="00987185"/>
    <w:rsid w:val="009C2723"/>
    <w:rsid w:val="009D4DB8"/>
    <w:rsid w:val="009E552C"/>
    <w:rsid w:val="00A36ADE"/>
    <w:rsid w:val="00A36DF3"/>
    <w:rsid w:val="00A41361"/>
    <w:rsid w:val="00A42464"/>
    <w:rsid w:val="00A42847"/>
    <w:rsid w:val="00A50B7F"/>
    <w:rsid w:val="00A848D1"/>
    <w:rsid w:val="00A87553"/>
    <w:rsid w:val="00AC0BAE"/>
    <w:rsid w:val="00AE74ED"/>
    <w:rsid w:val="00B576B7"/>
    <w:rsid w:val="00C70A78"/>
    <w:rsid w:val="00C85E70"/>
    <w:rsid w:val="00D01B86"/>
    <w:rsid w:val="00D1056E"/>
    <w:rsid w:val="00D25664"/>
    <w:rsid w:val="00D747F5"/>
    <w:rsid w:val="00DA2C70"/>
    <w:rsid w:val="00DC06D6"/>
    <w:rsid w:val="00DD304B"/>
    <w:rsid w:val="00DE3C75"/>
    <w:rsid w:val="00DE5932"/>
    <w:rsid w:val="00E067F2"/>
    <w:rsid w:val="00E37D63"/>
    <w:rsid w:val="00E84213"/>
    <w:rsid w:val="00F06EA1"/>
    <w:rsid w:val="00F13736"/>
    <w:rsid w:val="00F16E3B"/>
    <w:rsid w:val="00F51577"/>
    <w:rsid w:val="00F956D8"/>
    <w:rsid w:val="00FA7CAE"/>
    <w:rsid w:val="00FB36F4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EDA8B3"/>
  <w15:docId w15:val="{E810369B-9CD7-4EE2-9CE8-368E4FED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31F8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B223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">
    <w:name w:val="Абзац списка1"/>
    <w:basedOn w:val="a"/>
    <w:rsid w:val="00A42847"/>
    <w:pPr>
      <w:ind w:left="720"/>
      <w:contextualSpacing/>
    </w:pPr>
  </w:style>
  <w:style w:type="paragraph" w:customStyle="1" w:styleId="10">
    <w:name w:val="Абзац списка1"/>
    <w:basedOn w:val="a"/>
    <w:rsid w:val="0052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>SPecialiST RePack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creator>Алиса</dc:creator>
  <cp:lastModifiedBy>Юрий Аксенов</cp:lastModifiedBy>
  <cp:revision>25</cp:revision>
  <cp:lastPrinted>2012-09-18T12:42:00Z</cp:lastPrinted>
  <dcterms:created xsi:type="dcterms:W3CDTF">2018-01-18T16:08:00Z</dcterms:created>
  <dcterms:modified xsi:type="dcterms:W3CDTF">2020-02-05T17:05:00Z</dcterms:modified>
</cp:coreProperties>
</file>