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612" w:rsidRPr="0081546B" w:rsidRDefault="00A50612" w:rsidP="00A50612">
      <w:pPr>
        <w:spacing w:line="240" w:lineRule="auto"/>
        <w:ind w:firstLine="0"/>
        <w:jc w:val="center"/>
        <w:rPr>
          <w:szCs w:val="28"/>
        </w:rPr>
      </w:pPr>
      <w:r w:rsidRPr="0081546B">
        <w:rPr>
          <w:szCs w:val="28"/>
        </w:rPr>
        <w:t>МИНИСТЕРСТВО ОБРАЗОВАНИЯ И НАУКИ РОССИЙСКОЙ ФЕДЕРАЦИИ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  <w:r w:rsidRPr="0081546B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1546B">
        <w:rPr>
          <w:szCs w:val="28"/>
        </w:rPr>
        <w:br/>
      </w:r>
      <w:r w:rsidRPr="0081546B">
        <w:rPr>
          <w:b/>
          <w:szCs w:val="28"/>
        </w:rPr>
        <w:t xml:space="preserve">«Национальный исследовательский </w:t>
      </w:r>
      <w:r w:rsidRPr="0081546B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szCs w:val="28"/>
        </w:rPr>
      </w:pPr>
      <w:r w:rsidRPr="0081546B">
        <w:rPr>
          <w:b/>
          <w:szCs w:val="28"/>
        </w:rPr>
        <w:t>(ННГУ)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  <w:r w:rsidRPr="0081546B">
        <w:rPr>
          <w:b/>
          <w:szCs w:val="28"/>
        </w:rPr>
        <w:t>Институт информационных технологий, математики и механики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bCs/>
          <w:szCs w:val="28"/>
        </w:rPr>
      </w:pPr>
      <w:r w:rsidRPr="0081546B">
        <w:rPr>
          <w:b/>
          <w:szCs w:val="28"/>
        </w:rPr>
        <w:t>Кафедра программной инженерии</w:t>
      </w:r>
    </w:p>
    <w:p w:rsidR="00A50612" w:rsidRPr="0081546B" w:rsidRDefault="00A50612" w:rsidP="00A50612">
      <w:pPr>
        <w:suppressAutoHyphens/>
        <w:spacing w:after="120" w:line="240" w:lineRule="auto"/>
        <w:ind w:firstLine="180"/>
        <w:rPr>
          <w:b/>
          <w:szCs w:val="28"/>
          <w:lang w:eastAsia="ar-SA"/>
        </w:rPr>
      </w:pP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Направление подготовки: «Программная инженерия»</w:t>
      </w: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Профиль подготовки: «</w:t>
      </w:r>
      <w:r w:rsidRPr="00713C2A">
        <w:t>Проектно-технологическая работа</w:t>
      </w:r>
      <w:r w:rsidRPr="0081546B">
        <w:rPr>
          <w:szCs w:val="28"/>
        </w:rPr>
        <w:t>»</w:t>
      </w:r>
    </w:p>
    <w:p w:rsidR="00A50612" w:rsidRPr="0081546B" w:rsidRDefault="00A50612" w:rsidP="00A50612">
      <w:pPr>
        <w:spacing w:line="240" w:lineRule="auto"/>
        <w:ind w:firstLine="180"/>
        <w:jc w:val="center"/>
        <w:rPr>
          <w:b/>
          <w:szCs w:val="28"/>
        </w:rPr>
      </w:pP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 ПО ПРОИЗВОДСТВЕННОЙ ПРАКТИКЕ</w:t>
      </w:r>
    </w:p>
    <w:p w:rsidR="00A50612" w:rsidRPr="0081546B" w:rsidRDefault="00A50612" w:rsidP="00A50612">
      <w:pPr>
        <w:spacing w:line="240" w:lineRule="auto"/>
        <w:ind w:firstLine="180"/>
        <w:rPr>
          <w:szCs w:val="28"/>
        </w:rPr>
      </w:pP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Допущена к защите</w:t>
      </w:r>
      <w:proofErr w:type="gramStart"/>
      <w:r w:rsidRPr="0081546B">
        <w:rPr>
          <w:szCs w:val="28"/>
        </w:rPr>
        <w:tab/>
        <w:t>В</w:t>
      </w:r>
      <w:proofErr w:type="gramEnd"/>
      <w:r w:rsidRPr="0081546B">
        <w:rPr>
          <w:szCs w:val="28"/>
        </w:rPr>
        <w:t xml:space="preserve">ыполнил: </w:t>
      </w: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Заведующий кафедрой:</w:t>
      </w:r>
      <w:r w:rsidRPr="0081546B">
        <w:rPr>
          <w:szCs w:val="28"/>
        </w:rPr>
        <w:tab/>
        <w:t>студент группы 381508</w:t>
      </w: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________________________</w:t>
      </w:r>
      <w:r w:rsidRPr="0081546B">
        <w:rPr>
          <w:szCs w:val="28"/>
        </w:rPr>
        <w:tab/>
      </w:r>
      <w:r>
        <w:rPr>
          <w:szCs w:val="28"/>
        </w:rPr>
        <w:t>Киселёв И.С.</w:t>
      </w:r>
      <w:r w:rsidRPr="0081546B">
        <w:rPr>
          <w:szCs w:val="28"/>
        </w:rPr>
        <w:t xml:space="preserve">                           </w:t>
      </w: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__________________________</w:t>
      </w:r>
      <w:r w:rsidRPr="0081546B">
        <w:rPr>
          <w:szCs w:val="28"/>
        </w:rPr>
        <w:tab/>
        <w:t xml:space="preserve">__________________________ </w:t>
      </w:r>
      <w:r w:rsidRPr="0081546B">
        <w:rPr>
          <w:color w:val="FFFFFF"/>
          <w:szCs w:val="28"/>
        </w:rPr>
        <w:t xml:space="preserve">подпись  </w:t>
      </w:r>
      <w:r w:rsidRPr="0081546B">
        <w:rPr>
          <w:szCs w:val="28"/>
        </w:rPr>
        <w:t xml:space="preserve">                                                                                 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szCs w:val="28"/>
        </w:rPr>
      </w:pPr>
      <w:r w:rsidRPr="0081546B">
        <w:rPr>
          <w:szCs w:val="28"/>
        </w:rPr>
        <w:t xml:space="preserve">Научный руководитель: 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szCs w:val="28"/>
        </w:rPr>
      </w:pPr>
      <w:r w:rsidRPr="0081546B">
        <w:rPr>
          <w:szCs w:val="28"/>
        </w:rPr>
        <w:t>Доц. кафедры ПРИН, к. ф.-м. наук, Шапошников Дмитрий Евгеньевич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szCs w:val="28"/>
        </w:rPr>
      </w:pPr>
      <w:r w:rsidRPr="0081546B">
        <w:rPr>
          <w:szCs w:val="28"/>
        </w:rPr>
        <w:t>____________________________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>Рецензент: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>_______________________________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>___________________________________</w:t>
      </w: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Pr="0081546B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ab/>
        <w:t xml:space="preserve">подпись </w:t>
      </w: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Нижний Новгород</w:t>
      </w:r>
      <w:r w:rsidRPr="0081546B">
        <w:rPr>
          <w:szCs w:val="28"/>
        </w:rPr>
        <w:br/>
        <w:t>2019</w:t>
      </w:r>
    </w:p>
    <w:p w:rsidR="00A50612" w:rsidRDefault="00A50612" w:rsidP="00053C7D">
      <w:pPr>
        <w:ind w:firstLine="0"/>
        <w:jc w:val="left"/>
      </w:pPr>
      <w:r>
        <w:lastRenderedPageBreak/>
        <w:t xml:space="preserve">     Во время производной практики была поставлена задача разработки полной и подробной архитек</w:t>
      </w:r>
      <w:r w:rsidR="00053C7D">
        <w:t>туры будущего прототипа и всего  в</w:t>
      </w:r>
      <w:r>
        <w:t>заимодействия системы.</w:t>
      </w:r>
      <w:r w:rsidR="00053C7D">
        <w:t xml:space="preserve"> Помимо этого необходимо так же разработать формат базы данных, и взаимодействие её таблиц.</w:t>
      </w:r>
      <w:r>
        <w:t xml:space="preserve"> Поскольку было решено, что наиболее подходящая архитектура – клиент-серверная, то и основой всего приложения будет именно клиент-серверная часть.</w:t>
      </w:r>
    </w:p>
    <w:p w:rsidR="00A50612" w:rsidRDefault="00A50612" w:rsidP="00053C7D">
      <w:pPr>
        <w:ind w:firstLine="0"/>
        <w:jc w:val="left"/>
      </w:pPr>
      <w:r>
        <w:t xml:space="preserve">     В серверной части должно распола</w:t>
      </w:r>
      <w:r w:rsidR="00053C7D">
        <w:t>гаться средство принятия и передачи сообщений, а так же средства общения с базой данных, которая так же будет располагаться на сервере.</w:t>
      </w:r>
    </w:p>
    <w:p w:rsidR="00053C7D" w:rsidRDefault="00053C7D" w:rsidP="00053C7D">
      <w:pPr>
        <w:ind w:firstLine="0"/>
        <w:jc w:val="left"/>
      </w:pPr>
      <w:r>
        <w:t xml:space="preserve">     В клиентской части так же должно присутствовать средство передачи и принятия данных, для корректного общения с сервером. Помимо этого в клиентской части необходим обширный и детально продуманный графический интерфейс.</w:t>
      </w:r>
    </w:p>
    <w:p w:rsidR="00053C7D" w:rsidRDefault="00053C7D" w:rsidP="00053C7D">
      <w:pPr>
        <w:keepNext/>
        <w:ind w:firstLine="0"/>
        <w:jc w:val="left"/>
        <w:rPr>
          <w:color w:val="0070C0"/>
        </w:rPr>
      </w:pPr>
      <w:r>
        <w:t xml:space="preserve">     В итоговом варианте вышла архитектура, которая показана на </w:t>
      </w:r>
      <w:r w:rsidRPr="00053C7D">
        <w:rPr>
          <w:color w:val="0070C0"/>
        </w:rPr>
        <w:t>рисунке 1</w:t>
      </w:r>
      <w:r w:rsidRPr="00053C7D">
        <w:t>.</w:t>
      </w:r>
    </w:p>
    <w:p w:rsidR="00A37AAC" w:rsidRPr="00053C7D" w:rsidRDefault="00053C7D" w:rsidP="00053C7D">
      <w:pPr>
        <w:keepNext/>
        <w:ind w:firstLine="0"/>
        <w:jc w:val="left"/>
      </w:pPr>
      <w:r>
        <w:t xml:space="preserve">Для обеспечения верного взаимодействия и </w:t>
      </w:r>
      <w:proofErr w:type="spellStart"/>
      <w:r>
        <w:t>избежания</w:t>
      </w:r>
      <w:proofErr w:type="spellEnd"/>
      <w:r>
        <w:t xml:space="preserve"> двойной </w:t>
      </w:r>
      <w:r w:rsidRPr="00053C7D">
        <w:t>интерпретации</w:t>
      </w:r>
      <w:r>
        <w:t xml:space="preserve"> команд при общении клиентской и серверной части был введён список доступных команд, на рисунке он обозначается по краям схемы</w:t>
      </w:r>
      <w:r w:rsidR="00A37AAC">
        <w:t>.</w:t>
      </w:r>
    </w:p>
    <w:p w:rsidR="00053C7D" w:rsidRDefault="006C3CE8" w:rsidP="00053C7D">
      <w:pPr>
        <w:keepNext/>
        <w:ind w:firstLine="0"/>
        <w:jc w:val="left"/>
      </w:pPr>
      <w:r>
        <w:rPr>
          <w:noProof/>
        </w:rPr>
        <w:drawing>
          <wp:inline distT="0" distB="0" distL="0" distR="0">
            <wp:extent cx="5932805" cy="2870835"/>
            <wp:effectExtent l="0" t="0" r="0" b="5715"/>
            <wp:docPr id="5" name="Рисунок 5" descr="D:\PROGRAMS\Diplom\Устройтво клиент-серверного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Diplom\Устройтво клиент-серверного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7D" w:rsidRDefault="00053C7D" w:rsidP="00053C7D">
      <w:pPr>
        <w:pStyle w:val="a5"/>
        <w:jc w:val="center"/>
      </w:pPr>
      <w:r>
        <w:t xml:space="preserve">Рисунок </w:t>
      </w:r>
      <w:fldSimple w:instr=" SEQ Рисунок \* ARABIC ">
        <w:r w:rsidR="00D97CE7">
          <w:rPr>
            <w:noProof/>
          </w:rPr>
          <w:t>1</w:t>
        </w:r>
      </w:fldSimple>
    </w:p>
    <w:p w:rsidR="00A37AAC" w:rsidRDefault="00A37AAC" w:rsidP="00A37AAC">
      <w:pPr>
        <w:ind w:firstLine="0"/>
      </w:pPr>
      <w:r>
        <w:lastRenderedPageBreak/>
        <w:t xml:space="preserve">     Так же по рисунку можно заметить, что между </w:t>
      </w:r>
      <w:proofErr w:type="gramStart"/>
      <w:r>
        <w:t>частями</w:t>
      </w:r>
      <w:proofErr w:type="gramEnd"/>
      <w:r>
        <w:t xml:space="preserve"> как сервера, так и клиента располагаются классы-прослойки. </w:t>
      </w:r>
      <w:r w:rsidR="00A04710">
        <w:t>Для реализации будет использован паттерн</w:t>
      </w:r>
      <w:bookmarkStart w:id="0" w:name="_GoBack"/>
      <w:bookmarkEnd w:id="0"/>
      <w:r>
        <w:t xml:space="preserve"> проектирования мост, он же </w:t>
      </w:r>
      <w:r>
        <w:rPr>
          <w:lang w:val="en-US"/>
        </w:rPr>
        <w:t>Bridge</w:t>
      </w:r>
      <w:r w:rsidRPr="00A37AAC">
        <w:t xml:space="preserve">. </w:t>
      </w:r>
      <w:r>
        <w:t xml:space="preserve">Данный паттерн позволяет избежать перестроения всего кода, при изменении какой-либо одной части. В текущем проекте он крайне удобен, поскольку в дальнейшем это может обеспечить более удобный переход к </w:t>
      </w:r>
      <w:proofErr w:type="spellStart"/>
      <w:r>
        <w:t>мультиплатформенности</w:t>
      </w:r>
      <w:proofErr w:type="spellEnd"/>
      <w:r>
        <w:t xml:space="preserve"> приложения. </w:t>
      </w:r>
      <w:proofErr w:type="gramStart"/>
      <w:r>
        <w:rPr>
          <w:lang w:val="en-US"/>
        </w:rPr>
        <w:t>Bridge</w:t>
      </w:r>
      <w:r w:rsidRPr="00A37AAC">
        <w:t xml:space="preserve"> </w:t>
      </w:r>
      <w:r>
        <w:t>в клиентской части предоставляет интерфейс взаимодействия графического клиента со средствами передачи информации.</w:t>
      </w:r>
      <w:proofErr w:type="gramEnd"/>
      <w:r>
        <w:t xml:space="preserve"> Его основной задачей является преобразование запросов </w:t>
      </w:r>
      <w:r>
        <w:rPr>
          <w:lang w:val="en-US"/>
        </w:rPr>
        <w:t>GUI</w:t>
      </w:r>
      <w:r w:rsidRPr="00A37AAC">
        <w:t xml:space="preserve"> </w:t>
      </w:r>
      <w:r>
        <w:t xml:space="preserve">в запросы, которые возможно будет интерпретировать на сервере единственным образом. Соответственно </w:t>
      </w:r>
      <w:r>
        <w:rPr>
          <w:lang w:val="en-US"/>
        </w:rPr>
        <w:t>Bridge</w:t>
      </w:r>
      <w:r w:rsidRPr="00564A95">
        <w:t xml:space="preserve"> </w:t>
      </w:r>
      <w:r>
        <w:t xml:space="preserve">на сервере интерпретирует </w:t>
      </w:r>
      <w:r w:rsidR="00564A95">
        <w:t xml:space="preserve">полученные команды и формирует ответ, который потом </w:t>
      </w:r>
      <w:r w:rsidR="00564A95">
        <w:rPr>
          <w:lang w:val="en-US"/>
        </w:rPr>
        <w:t>Bridge</w:t>
      </w:r>
      <w:r w:rsidR="00564A95" w:rsidRPr="00564A95">
        <w:t>-</w:t>
      </w:r>
      <w:r w:rsidR="00564A95">
        <w:t>клиент передаст графическому интерфейсу в необходимом формате.</w:t>
      </w:r>
    </w:p>
    <w:p w:rsidR="006C3CE8" w:rsidRDefault="006C3CE8" w:rsidP="00A37AAC">
      <w:pPr>
        <w:ind w:firstLine="0"/>
      </w:pPr>
      <w:r>
        <w:t xml:space="preserve">     На </w:t>
      </w:r>
      <w:r w:rsidRPr="006C3CE8">
        <w:rPr>
          <w:color w:val="0070C0"/>
        </w:rPr>
        <w:t>рисунке 1</w:t>
      </w:r>
      <w:r>
        <w:t xml:space="preserve"> показана общая архитектура и её взаимодействие, но не представлены полные интерфейсы и функционал некоторых классов. Это необходимо было сделать, чтобы избежать излишнего нагромождения. В ходе дальнейшего описания практики будут описываться составные части системы по отдельности для большей наглядности.</w:t>
      </w:r>
    </w:p>
    <w:p w:rsidR="006C3CE8" w:rsidRDefault="006C3CE8" w:rsidP="00A37AAC">
      <w:pPr>
        <w:ind w:firstLine="0"/>
      </w:pPr>
      <w:r>
        <w:t xml:space="preserve">     На </w:t>
      </w:r>
      <w:r w:rsidRPr="006C3CE8">
        <w:rPr>
          <w:color w:val="0070C0"/>
        </w:rPr>
        <w:t>рисунке 2</w:t>
      </w:r>
      <w:r>
        <w:t xml:space="preserve"> показана схема, устройство и связи в базе данных </w:t>
      </w:r>
      <w:proofErr w:type="spellStart"/>
      <w:r>
        <w:rPr>
          <w:lang w:val="en-US"/>
        </w:rPr>
        <w:t>PostgreSQL</w:t>
      </w:r>
      <w:proofErr w:type="spellEnd"/>
      <w:r>
        <w:t xml:space="preserve">. База данных состоит из 7 таблиц, 6 из которых </w:t>
      </w:r>
      <w:proofErr w:type="gramStart"/>
      <w:r>
        <w:t>взаимосвязаны</w:t>
      </w:r>
      <w:proofErr w:type="gramEnd"/>
      <w:r>
        <w:t>.</w:t>
      </w:r>
    </w:p>
    <w:p w:rsidR="006C3CE8" w:rsidRDefault="006C3CE8" w:rsidP="006C3CE8">
      <w:pPr>
        <w:keepNext/>
        <w:ind w:firstLine="0"/>
      </w:pPr>
      <w:r>
        <w:rPr>
          <w:noProof/>
        </w:rPr>
        <w:drawing>
          <wp:inline distT="0" distB="0" distL="0" distR="0" wp14:anchorId="48C0639E" wp14:editId="17BA8B47">
            <wp:extent cx="5932805" cy="2328545"/>
            <wp:effectExtent l="0" t="0" r="0" b="0"/>
            <wp:docPr id="7" name="Рисунок 7" descr="D:\PROGRAMS\Diplom\База данных, горизонталь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S\Diplom\База данных, горизонтальн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F2" w:rsidRDefault="006C3CE8" w:rsidP="00B439F2">
      <w:pPr>
        <w:pStyle w:val="a5"/>
        <w:jc w:val="center"/>
      </w:pPr>
      <w:r>
        <w:t xml:space="preserve">Рисунок </w:t>
      </w:r>
      <w:fldSimple w:instr=" SEQ Рисунок \* ARABIC ">
        <w:r w:rsidR="00D97CE7">
          <w:rPr>
            <w:noProof/>
          </w:rPr>
          <w:t>2</w:t>
        </w:r>
      </w:fldSimple>
    </w:p>
    <w:p w:rsidR="00B439F2" w:rsidRDefault="00B439F2" w:rsidP="00B439F2">
      <w:pPr>
        <w:pStyle w:val="a6"/>
        <w:numPr>
          <w:ilvl w:val="0"/>
          <w:numId w:val="1"/>
        </w:numPr>
      </w:pPr>
      <w:r>
        <w:lastRenderedPageBreak/>
        <w:t>Таблица пользователей</w:t>
      </w:r>
      <w:r w:rsidRPr="00B439F2">
        <w:t xml:space="preserve"> (</w:t>
      </w:r>
      <w:r>
        <w:rPr>
          <w:lang w:val="en-US"/>
        </w:rPr>
        <w:t>users</w:t>
      </w:r>
      <w:r w:rsidRPr="00B439F2">
        <w:t>)</w:t>
      </w:r>
      <w:r>
        <w:t xml:space="preserve"> хранит в себе логины и пароли менеджеров и администраторов данного приложения, а так же их права доступа.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 xml:space="preserve">Таблица этажей </w:t>
      </w:r>
      <w:r w:rsidRPr="00B439F2">
        <w:t>(</w:t>
      </w:r>
      <w:r>
        <w:rPr>
          <w:lang w:val="en-US"/>
        </w:rPr>
        <w:t>floors</w:t>
      </w:r>
      <w:r w:rsidRPr="00B439F2">
        <w:t>)</w:t>
      </w:r>
      <w:r>
        <w:t xml:space="preserve"> хранит в себе названия этажей, а так же схемы, которые соответствуют этим этажам. При этом если этаж является активным, то ему присуждается уникальный номер этажа.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схем</w:t>
      </w:r>
      <w:r w:rsidRPr="00B439F2">
        <w:t xml:space="preserve"> (</w:t>
      </w:r>
      <w:proofErr w:type="spellStart"/>
      <w:r>
        <w:rPr>
          <w:lang w:val="en-US"/>
        </w:rPr>
        <w:t>schems</w:t>
      </w:r>
      <w:proofErr w:type="spellEnd"/>
      <w:r w:rsidRPr="00B439F2">
        <w:t>)</w:t>
      </w:r>
      <w:r>
        <w:t xml:space="preserve"> хранит в себе текущее графическое представление этажа,</w:t>
      </w:r>
      <w:r w:rsidR="00ED4042">
        <w:t xml:space="preserve"> а так же размер этой схемы. Это позволит облегчить передачу и преобразование схемы</w:t>
      </w:r>
      <w:proofErr w:type="gramStart"/>
      <w:r w:rsidR="00ED4042">
        <w:t>.</w:t>
      </w:r>
      <w:proofErr w:type="gramEnd"/>
      <w:r>
        <w:t xml:space="preserve"> </w:t>
      </w:r>
      <w:r w:rsidR="00ED4042">
        <w:t>Эти схемы</w:t>
      </w:r>
      <w:r>
        <w:t xml:space="preserve"> буд</w:t>
      </w:r>
      <w:r w:rsidR="00ED4042">
        <w:t>у</w:t>
      </w:r>
      <w:r>
        <w:t>т отображаться в клиентском интерфейсе.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точек экспонатов (</w:t>
      </w:r>
      <w:proofErr w:type="spellStart"/>
      <w:r>
        <w:rPr>
          <w:lang w:val="en-US"/>
        </w:rPr>
        <w:t>exhibitspace</w:t>
      </w:r>
      <w:proofErr w:type="spellEnd"/>
      <w:r>
        <w:t>) хранит в себе координаты этой точки на схеме и номер этажа, которому она принадлежит.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записей экспонатов (</w:t>
      </w:r>
      <w:r>
        <w:rPr>
          <w:lang w:val="en-US"/>
        </w:rPr>
        <w:t>exhibits</w:t>
      </w:r>
      <w:r>
        <w:t>)</w:t>
      </w:r>
      <w:r w:rsidRPr="00B439F2">
        <w:t xml:space="preserve"> </w:t>
      </w:r>
      <w:r>
        <w:t xml:space="preserve">хранит в себе информацию об экспонатах. Она содержит их имя, описание, а так же </w:t>
      </w:r>
      <w:proofErr w:type="gramStart"/>
      <w:r>
        <w:t>отображает</w:t>
      </w:r>
      <w:proofErr w:type="gramEnd"/>
      <w:r>
        <w:t xml:space="preserve"> используется ли экспонат на данный момент.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активных экспонатов</w:t>
      </w:r>
      <w:r w:rsidRPr="00B439F2">
        <w:t xml:space="preserve"> </w:t>
      </w:r>
      <w:r>
        <w:t>(</w:t>
      </w:r>
      <w:proofErr w:type="spellStart"/>
      <w:r>
        <w:rPr>
          <w:lang w:val="en-US"/>
        </w:rPr>
        <w:t>exhistingexhibits</w:t>
      </w:r>
      <w:proofErr w:type="spellEnd"/>
      <w:r>
        <w:t>)</w:t>
      </w:r>
      <w:r w:rsidRPr="00B439F2">
        <w:t xml:space="preserve"> </w:t>
      </w:r>
      <w:r>
        <w:t>содержит в себе пары номеров точек экспонатов и номеров экспонатов. Присутствие экспоната в этой таблице означает, что данный экспонат на текущий момент можно увидеть, если выбрать соответствующую точку.</w:t>
      </w:r>
    </w:p>
    <w:p w:rsidR="00B439F2" w:rsidRPr="00B439F2" w:rsidRDefault="00B439F2" w:rsidP="00B439F2">
      <w:pPr>
        <w:pStyle w:val="a6"/>
        <w:numPr>
          <w:ilvl w:val="0"/>
          <w:numId w:val="1"/>
        </w:numPr>
      </w:pPr>
      <w:r>
        <w:t>Таблица изображений (</w:t>
      </w:r>
      <w:r w:rsidR="00ED4042">
        <w:rPr>
          <w:lang w:val="en-US"/>
        </w:rPr>
        <w:t>image</w:t>
      </w:r>
      <w:r>
        <w:t>)</w:t>
      </w:r>
      <w:r w:rsidR="00ED4042" w:rsidRPr="00ED4042">
        <w:t xml:space="preserve"> </w:t>
      </w:r>
      <w:r w:rsidR="00ED4042">
        <w:t>хранит в себе информацию об изображениях и сами изображения. Помимо размерности самого изображения в данной таблице так же хранится и информация о том, какому именно экспонату принадлежит это изображение.</w:t>
      </w:r>
    </w:p>
    <w:p w:rsidR="00A37AAC" w:rsidRDefault="00A37AAC" w:rsidP="00A37AAC">
      <w:pPr>
        <w:ind w:firstLine="0"/>
      </w:pPr>
      <w:r>
        <w:t xml:space="preserve">     </w:t>
      </w:r>
    </w:p>
    <w:p w:rsidR="00ED4042" w:rsidRDefault="00ED4042" w:rsidP="00A37AAC">
      <w:pPr>
        <w:ind w:firstLine="0"/>
      </w:pPr>
      <w:r>
        <w:t xml:space="preserve">     Для взаимодействия с базой данных так же необходим класс, который будет формировать запросы к базе данных в зависимости от требования клиентов. Именно эту роль и выполняет класс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. </w:t>
      </w:r>
      <w:r w:rsidRPr="00ED4042">
        <w:rPr>
          <w:color w:val="0070C0"/>
        </w:rPr>
        <w:t>Рисунок 3</w:t>
      </w:r>
    </w:p>
    <w:p w:rsidR="00ED4042" w:rsidRDefault="00ED4042" w:rsidP="00ED404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EECFC3" wp14:editId="3AA54169">
            <wp:extent cx="3157855" cy="4848225"/>
            <wp:effectExtent l="0" t="0" r="4445" b="9525"/>
            <wp:docPr id="8" name="Рисунок 8" descr="D:\PROGRAMS\Diplom\DataBase_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S\Diplom\DataBase_c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42" w:rsidRDefault="00ED4042" w:rsidP="00ED4042">
      <w:pPr>
        <w:pStyle w:val="a5"/>
        <w:jc w:val="center"/>
      </w:pPr>
      <w:r>
        <w:t xml:space="preserve">Рисунок </w:t>
      </w:r>
      <w:fldSimple w:instr=" SEQ Рисунок \* ARABIC ">
        <w:r w:rsidR="00D97CE7">
          <w:rPr>
            <w:noProof/>
          </w:rPr>
          <w:t>3</w:t>
        </w:r>
      </w:fldSimple>
    </w:p>
    <w:p w:rsidR="00335F07" w:rsidRDefault="00ED4042" w:rsidP="00ED4042">
      <w:pPr>
        <w:ind w:firstLine="0"/>
      </w:pPr>
      <w:r>
        <w:t xml:space="preserve">     Каждая из представленных выше функций формирует уникальный запрос к базе данных. Это позволяет проводить разнообразные операции с базой данных: Чтение, запись, изменение и удаление чтобы обеспечить корректное взаимодействие базы данных с клиентскими запросами.</w:t>
      </w:r>
      <w:r w:rsidR="00335F07">
        <w:t xml:space="preserve"> На это с серверной частью можно закончить и перейти к клиентской части.</w:t>
      </w:r>
    </w:p>
    <w:p w:rsidR="00335F07" w:rsidRDefault="00335F07" w:rsidP="00ED4042">
      <w:pPr>
        <w:ind w:firstLine="0"/>
      </w:pPr>
      <w:r>
        <w:t xml:space="preserve">     В отличи</w:t>
      </w:r>
      <w:proofErr w:type="gramStart"/>
      <w:r>
        <w:t>и</w:t>
      </w:r>
      <w:proofErr w:type="gramEnd"/>
      <w:r>
        <w:t xml:space="preserve"> от серверного варианта, клиентский паттерн-мост имеет куда больше разнообразных функций, поскольку предполагается огромное число возможностей у клиента. Для каждой такой возможности создана специальная функция, которая формирует запрос так, чтобы </w:t>
      </w:r>
      <w:proofErr w:type="gramStart"/>
      <w:r>
        <w:t>его</w:t>
      </w:r>
      <w:proofErr w:type="gramEnd"/>
      <w:r>
        <w:t xml:space="preserve"> возможно было разобрать на сервере единственным способом. </w:t>
      </w:r>
      <w:proofErr w:type="gramStart"/>
      <w:r>
        <w:t>Клиентский</w:t>
      </w:r>
      <w:proofErr w:type="gramEnd"/>
      <w:r>
        <w:t xml:space="preserve"> </w:t>
      </w:r>
      <w:r>
        <w:rPr>
          <w:lang w:val="en-US"/>
        </w:rPr>
        <w:t xml:space="preserve">Bridge </w:t>
      </w:r>
      <w:r>
        <w:t xml:space="preserve">показан на </w:t>
      </w:r>
      <w:r w:rsidRPr="00335F07">
        <w:rPr>
          <w:color w:val="0070C0"/>
        </w:rPr>
        <w:t>рисунке 4</w:t>
      </w:r>
      <w:r>
        <w:t>.</w:t>
      </w:r>
    </w:p>
    <w:p w:rsidR="00335F07" w:rsidRDefault="00335F07" w:rsidP="00335F0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F611738" wp14:editId="5AC49450">
            <wp:extent cx="5752214" cy="5153984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141" cy="51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07" w:rsidRDefault="00335F07" w:rsidP="00335F07">
      <w:pPr>
        <w:pStyle w:val="a5"/>
        <w:jc w:val="center"/>
      </w:pPr>
      <w:r>
        <w:t xml:space="preserve">Рисунок </w:t>
      </w:r>
      <w:fldSimple w:instr=" SEQ Рисунок \* ARABIC ">
        <w:r w:rsidR="00D97CE7">
          <w:rPr>
            <w:noProof/>
          </w:rPr>
          <w:t>4</w:t>
        </w:r>
      </w:fldSimple>
    </w:p>
    <w:p w:rsidR="00D97CE7" w:rsidRDefault="00D97CE7" w:rsidP="00D97CE7">
      <w:pPr>
        <w:ind w:firstLine="0"/>
      </w:pPr>
      <w:r>
        <w:t xml:space="preserve">     Можно заметить, что некоторые названия методов похожи на названия методов в </w:t>
      </w:r>
      <w:proofErr w:type="spellStart"/>
      <w:r>
        <w:rPr>
          <w:lang w:val="en-US"/>
        </w:rPr>
        <w:t>DataBase</w:t>
      </w:r>
      <w:proofErr w:type="spellEnd"/>
      <w:r w:rsidRPr="00D97CE7">
        <w:t>.</w:t>
      </w:r>
      <w:proofErr w:type="spellStart"/>
      <w:r>
        <w:rPr>
          <w:lang w:val="en-US"/>
        </w:rPr>
        <w:t>cs</w:t>
      </w:r>
      <w:proofErr w:type="spellEnd"/>
      <w:r w:rsidRPr="00D97CE7">
        <w:t xml:space="preserve"> </w:t>
      </w:r>
      <w:r>
        <w:t xml:space="preserve">и это не случайно. Все спроектировано таким образом, чтобы методы </w:t>
      </w:r>
      <w:r>
        <w:rPr>
          <w:lang w:val="en-US"/>
        </w:rPr>
        <w:t>Bridge</w:t>
      </w:r>
      <w:r w:rsidRPr="00D97CE7">
        <w:t xml:space="preserve"> </w:t>
      </w:r>
      <w:r>
        <w:t xml:space="preserve">обращались к методам </w:t>
      </w:r>
      <w:proofErr w:type="spellStart"/>
      <w:r>
        <w:rPr>
          <w:lang w:val="en-US"/>
        </w:rPr>
        <w:t>DataBase</w:t>
      </w:r>
      <w:proofErr w:type="spellEnd"/>
      <w:r w:rsidRPr="00D97CE7">
        <w:t xml:space="preserve"> </w:t>
      </w:r>
      <w:r>
        <w:t xml:space="preserve">через посредников и по сети, а так же было легче понимать саму структуру программы. Можно заметить, что </w:t>
      </w:r>
      <w:r>
        <w:rPr>
          <w:lang w:val="en-US"/>
        </w:rPr>
        <w:t>Bridge</w:t>
      </w:r>
      <w:r w:rsidRPr="00D97CE7">
        <w:t xml:space="preserve"> </w:t>
      </w:r>
      <w:r>
        <w:t xml:space="preserve">использует некую структуру </w:t>
      </w:r>
      <w:proofErr w:type="spellStart"/>
      <w:r>
        <w:rPr>
          <w:lang w:val="en-US"/>
        </w:rPr>
        <w:t>floore</w:t>
      </w:r>
      <w:proofErr w:type="spellEnd"/>
      <w:r w:rsidRPr="00D97CE7">
        <w:t xml:space="preserve"> </w:t>
      </w:r>
      <w:r>
        <w:t>–</w:t>
      </w:r>
      <w:r w:rsidRPr="00D97CE7">
        <w:t xml:space="preserve"> </w:t>
      </w:r>
      <w:r>
        <w:t>эта структура является упрощенным представлением этажа, без необходимости подкачки схемы этого этажа. Это наиболее удобно при формировании списков активных и неактивных этажей.</w:t>
      </w:r>
    </w:p>
    <w:p w:rsidR="00D97CE7" w:rsidRPr="00D97CE7" w:rsidRDefault="00D97CE7" w:rsidP="00D97CE7">
      <w:pPr>
        <w:ind w:firstLine="0"/>
      </w:pPr>
      <w:r>
        <w:t xml:space="preserve">     Осталось лишь спроектировать последний элемент схемы, представленной на </w:t>
      </w:r>
      <w:r w:rsidRPr="00D97CE7">
        <w:rPr>
          <w:color w:val="0070C0"/>
        </w:rPr>
        <w:t>рисунке 1</w:t>
      </w:r>
      <w:r>
        <w:t xml:space="preserve"> – саму клиентскую часть. Это наиболее трудоёмкая в плане понимания и реализации часть проектирования. Результат можно увидеть на </w:t>
      </w:r>
      <w:r w:rsidRPr="00D97CE7">
        <w:rPr>
          <w:color w:val="0070C0"/>
        </w:rPr>
        <w:t>рисунке 5</w:t>
      </w:r>
      <w:r>
        <w:t>.</w:t>
      </w:r>
    </w:p>
    <w:p w:rsidR="00D97CE7" w:rsidRDefault="00D57AE2" w:rsidP="00D97CE7">
      <w:pPr>
        <w:keepNext/>
      </w:pPr>
      <w:r>
        <w:rPr>
          <w:noProof/>
        </w:rPr>
        <w:lastRenderedPageBreak/>
        <w:drawing>
          <wp:inline distT="0" distB="0" distL="0" distR="0" wp14:anchorId="065F29D9" wp14:editId="0BD52481">
            <wp:extent cx="5932805" cy="7581265"/>
            <wp:effectExtent l="0" t="0" r="0" b="635"/>
            <wp:docPr id="3" name="Рисунок 3" descr="D:\PROGRAMS\Diplom\New Getting Started with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Diplom\New Getting Started with UM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00" w:rsidRDefault="00D97CE7" w:rsidP="00D97CE7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556752" w:rsidRDefault="00556752" w:rsidP="00556752">
      <w:pPr>
        <w:ind w:firstLine="0"/>
      </w:pPr>
      <w:r>
        <w:t xml:space="preserve">     Основной класс во всей этой структуре – </w:t>
      </w:r>
      <w:r>
        <w:rPr>
          <w:lang w:val="en-US"/>
        </w:rPr>
        <w:t>Client</w:t>
      </w:r>
      <w:r w:rsidRPr="00556752">
        <w:t xml:space="preserve">. </w:t>
      </w:r>
      <w:r>
        <w:t xml:space="preserve">Он представляет собой реализацию основного окна клиентского графического интерфейса. Помимо этого из него вызываются другие вспомогательные окна: Создание и изменение этажей, создание экспонатов, управление менеджерами будущего </w:t>
      </w:r>
      <w:r>
        <w:lastRenderedPageBreak/>
        <w:t>виртуального музея, открытие конкретных экспонатов, взаимодействие с точками экспонатов, авторизация и другие. Помимо графического представления клиентская часть так же содержит и вспомогательные классы:</w:t>
      </w:r>
    </w:p>
    <w:p w:rsidR="00556752" w:rsidRDefault="00556752" w:rsidP="00556752">
      <w:pPr>
        <w:pStyle w:val="a6"/>
        <w:numPr>
          <w:ilvl w:val="0"/>
          <w:numId w:val="1"/>
        </w:numPr>
      </w:pPr>
      <w:r>
        <w:rPr>
          <w:lang w:val="en-US"/>
        </w:rPr>
        <w:t>Exhibit</w:t>
      </w:r>
      <w:r w:rsidRPr="00556752">
        <w:t xml:space="preserve"> – </w:t>
      </w:r>
      <w:r>
        <w:t>класс предназначенный для отображения экспонатов. Объект класса – это полноценный экспонат, который образуется из пришедшей с сервера информации. Класс содержит в себе имя экспоната, его описание, его идентификатор, а так же список принадлежавших ему изображений. Чтобы запросить конкретный экспонат, достаточно создать объект класса, указав в конструкторе идентификатор этого экспоната</w:t>
      </w:r>
    </w:p>
    <w:p w:rsidR="00556752" w:rsidRDefault="00556752" w:rsidP="00556752">
      <w:pPr>
        <w:pStyle w:val="a6"/>
        <w:numPr>
          <w:ilvl w:val="0"/>
          <w:numId w:val="1"/>
        </w:numPr>
      </w:pPr>
      <w:proofErr w:type="spellStart"/>
      <w:r>
        <w:rPr>
          <w:lang w:val="en-US"/>
        </w:rPr>
        <w:t>ExhibitSpace</w:t>
      </w:r>
      <w:proofErr w:type="spellEnd"/>
      <w:r w:rsidRPr="00556752">
        <w:t xml:space="preserve"> – </w:t>
      </w:r>
      <w:r>
        <w:t xml:space="preserve">класс предназначенный для корректного изображения точек расположения экспонатов на схеме этажей. Помимо этого функционала он так же служит контейнером для объектов типа </w:t>
      </w:r>
      <w:proofErr w:type="spellStart"/>
      <w:r>
        <w:rPr>
          <w:lang w:val="en-US"/>
        </w:rPr>
        <w:t>exh</w:t>
      </w:r>
      <w:proofErr w:type="spellEnd"/>
      <w:r w:rsidRPr="00556752">
        <w:t xml:space="preserve">. </w:t>
      </w:r>
      <w:proofErr w:type="spellStart"/>
      <w:r>
        <w:rPr>
          <w:lang w:val="en-US"/>
        </w:rPr>
        <w:t>Exh</w:t>
      </w:r>
      <w:proofErr w:type="spellEnd"/>
      <w:r w:rsidRPr="00556752">
        <w:t xml:space="preserve"> </w:t>
      </w:r>
      <w:r>
        <w:t xml:space="preserve">это упрощённое представление класса </w:t>
      </w:r>
      <w:r>
        <w:rPr>
          <w:lang w:val="en-US"/>
        </w:rPr>
        <w:t>Exhibit</w:t>
      </w:r>
      <w:r w:rsidRPr="00556752">
        <w:t xml:space="preserve">. </w:t>
      </w:r>
      <w:r>
        <w:t xml:space="preserve">Его поля содержат только имя и идентификационный номер соответствующего имени экспоната. Таким </w:t>
      </w:r>
      <w:proofErr w:type="gramStart"/>
      <w:r>
        <w:t>образом</w:t>
      </w:r>
      <w:proofErr w:type="gramEnd"/>
      <w:r>
        <w:t xml:space="preserve"> сокращается количество памяти, необходимого для работы программы, а так же ускоряется работа всего приложения.</w:t>
      </w:r>
    </w:p>
    <w:p w:rsidR="00556752" w:rsidRDefault="00556752" w:rsidP="00556752">
      <w:pPr>
        <w:pStyle w:val="a6"/>
        <w:numPr>
          <w:ilvl w:val="0"/>
          <w:numId w:val="1"/>
        </w:numPr>
      </w:pPr>
      <w:r>
        <w:rPr>
          <w:lang w:val="en-US"/>
        </w:rPr>
        <w:t>Floor</w:t>
      </w:r>
      <w:r w:rsidRPr="000971EA">
        <w:t xml:space="preserve"> – </w:t>
      </w:r>
      <w:r>
        <w:t xml:space="preserve">класс-основа </w:t>
      </w:r>
      <w:r w:rsidR="000971EA">
        <w:t>представления графического интерфейса. Он хранит в себе название этажа, схему этого этажа, а так же все точки местоположения экспонатов на этом этаже.</w:t>
      </w:r>
    </w:p>
    <w:p w:rsidR="000971EA" w:rsidRDefault="000971EA" w:rsidP="000971EA">
      <w:pPr>
        <w:ind w:firstLine="0"/>
      </w:pPr>
      <w:r>
        <w:t xml:space="preserve">    </w:t>
      </w:r>
    </w:p>
    <w:p w:rsidR="000971EA" w:rsidRDefault="000971EA" w:rsidP="000971EA">
      <w:pPr>
        <w:ind w:firstLine="0"/>
      </w:pPr>
      <w:r>
        <w:t xml:space="preserve">     За счёт этих трёх классов и формируется корректная работа приложения и визуализация текущего виртуального музея.</w:t>
      </w:r>
    </w:p>
    <w:p w:rsidR="000971EA" w:rsidRDefault="000971EA" w:rsidP="000971EA">
      <w:pPr>
        <w:ind w:firstLine="0"/>
        <w:rPr>
          <w:lang w:val="en-US"/>
        </w:rPr>
      </w:pPr>
      <w:r>
        <w:t xml:space="preserve">     Некоторые окна, как вспомогательные, так и основное не могут быть использованы без этих классов. Так, окно </w:t>
      </w:r>
      <w:proofErr w:type="spellStart"/>
      <w:r>
        <w:rPr>
          <w:lang w:val="en-US"/>
        </w:rPr>
        <w:t>Exponat</w:t>
      </w:r>
      <w:proofErr w:type="spellEnd"/>
      <w:r w:rsidRPr="000971EA">
        <w:t xml:space="preserve"> является </w:t>
      </w:r>
      <w:r>
        <w:t xml:space="preserve">графическим представлением класса </w:t>
      </w:r>
      <w:r>
        <w:rPr>
          <w:lang w:val="en-US"/>
        </w:rPr>
        <w:t>Exhibit</w:t>
      </w:r>
      <w:r>
        <w:t xml:space="preserve">, а принадлежащие </w:t>
      </w:r>
      <w:r>
        <w:rPr>
          <w:lang w:val="en-US"/>
        </w:rPr>
        <w:t>Exhibit</w:t>
      </w:r>
      <w:r w:rsidRPr="000971EA">
        <w:t xml:space="preserve"> </w:t>
      </w:r>
      <w:r>
        <w:t xml:space="preserve">изображения мелко отображаются в </w:t>
      </w:r>
      <w:proofErr w:type="spellStart"/>
      <w:r>
        <w:rPr>
          <w:lang w:val="en-US"/>
        </w:rPr>
        <w:t>Exponat</w:t>
      </w:r>
      <w:proofErr w:type="spellEnd"/>
      <w:r w:rsidRPr="000971EA">
        <w:t xml:space="preserve">, </w:t>
      </w:r>
      <w:r>
        <w:t xml:space="preserve">а более крупно и детально они отображаются в окне </w:t>
      </w:r>
      <w:proofErr w:type="spellStart"/>
      <w:r>
        <w:rPr>
          <w:lang w:val="en-US"/>
        </w:rPr>
        <w:t>ShowImage</w:t>
      </w:r>
      <w:proofErr w:type="spellEnd"/>
      <w:r w:rsidRPr="000971EA">
        <w:t>.</w:t>
      </w:r>
    </w:p>
    <w:p w:rsidR="000971EA" w:rsidRDefault="000971EA" w:rsidP="000971EA">
      <w:pPr>
        <w:ind w:firstLine="0"/>
        <w:rPr>
          <w:lang w:val="en-US"/>
        </w:rPr>
      </w:pPr>
    </w:p>
    <w:p w:rsidR="000971EA" w:rsidRPr="000971EA" w:rsidRDefault="000971EA" w:rsidP="000971EA">
      <w:pPr>
        <w:ind w:firstLine="0"/>
      </w:pPr>
      <w:r w:rsidRPr="000971EA">
        <w:lastRenderedPageBreak/>
        <w:t xml:space="preserve">    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была разработана подробная архитектура будущего прототипа виртуального музея, на основе базы данных и технических требований к прототипу. Использование паттерна проектирования Мост позволит в дальнейшем проводить расширение функционала данного прототипа без ущерба всей системе в целом</w:t>
      </w:r>
      <w:r w:rsidR="006C25DC">
        <w:t xml:space="preserve">, а так же позволит обеспечить </w:t>
      </w:r>
      <w:proofErr w:type="spellStart"/>
      <w:r w:rsidR="006C25DC">
        <w:t>мультиплатформенность</w:t>
      </w:r>
      <w:proofErr w:type="spellEnd"/>
      <w:r w:rsidR="006C25DC">
        <w:t xml:space="preserve"> в будущем.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43CC3"/>
    <w:multiLevelType w:val="hybridMultilevel"/>
    <w:tmpl w:val="3FD6858A"/>
    <w:lvl w:ilvl="0" w:tplc="C012F316">
      <w:numFmt w:val="bullet"/>
      <w:lvlText w:val=""/>
      <w:lvlJc w:val="left"/>
      <w:pPr>
        <w:ind w:left="7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88"/>
    <w:rsid w:val="00053C7D"/>
    <w:rsid w:val="000971EA"/>
    <w:rsid w:val="00335F07"/>
    <w:rsid w:val="00346D58"/>
    <w:rsid w:val="00414200"/>
    <w:rsid w:val="00556752"/>
    <w:rsid w:val="00564A95"/>
    <w:rsid w:val="006C25DC"/>
    <w:rsid w:val="006C3CE8"/>
    <w:rsid w:val="00A04710"/>
    <w:rsid w:val="00A37AAC"/>
    <w:rsid w:val="00A50612"/>
    <w:rsid w:val="00B439F2"/>
    <w:rsid w:val="00B97788"/>
    <w:rsid w:val="00D57AE2"/>
    <w:rsid w:val="00D97CE7"/>
    <w:rsid w:val="00ED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61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D58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46D5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53C7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B43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61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D58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46D5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53C7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B4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14AD1-AC13-46C1-B7BE-53297182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6</cp:revision>
  <dcterms:created xsi:type="dcterms:W3CDTF">2019-06-08T10:40:00Z</dcterms:created>
  <dcterms:modified xsi:type="dcterms:W3CDTF">2019-06-08T15:14:00Z</dcterms:modified>
</cp:coreProperties>
</file>