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83" w:rsidRDefault="00126DFC" w:rsidP="00126DFC">
      <w:pPr>
        <w:spacing w:after="0"/>
      </w:pPr>
      <w:r>
        <w:fldChar w:fldCharType="begin"/>
      </w:r>
      <w:r>
        <w:instrText xml:space="preserve"> HYPERLINK "https://infourok.ru/statya-virtualniy-muzey-kak-sredstvo-informalnogo-obrazovaniya-671566.html" </w:instrText>
      </w:r>
      <w:r>
        <w:fldChar w:fldCharType="separate"/>
      </w:r>
      <w:r>
        <w:rPr>
          <w:rStyle w:val="a3"/>
        </w:rPr>
        <w:t>https://infourok.ru/statya-virtualniy-muzey-kak-sredstvo-informalnogo-obrazovaniya-671566.html</w:t>
      </w:r>
      <w:r>
        <w:fldChar w:fldCharType="end"/>
      </w:r>
    </w:p>
    <w:p w:rsidR="00126DFC" w:rsidRDefault="00126DFC">
      <w:r>
        <w:t>Что такое виртуальный музей и чем он может быть полезен в современном мире</w:t>
      </w:r>
    </w:p>
    <w:p w:rsidR="00126DFC" w:rsidRDefault="00565ECC" w:rsidP="00126DFC">
      <w:pPr>
        <w:spacing w:after="0"/>
      </w:pPr>
      <w:hyperlink r:id="rId5" w:history="1">
        <w:r w:rsidR="00126DFC">
          <w:rPr>
            <w:rStyle w:val="a3"/>
          </w:rPr>
          <w:t>http://www.dslib.net/teorja-kultury/virtualnye-muzei-kak-sociokulturnyj-fenomen-tipologija-i-funkcionalnaja.html</w:t>
        </w:r>
      </w:hyperlink>
    </w:p>
    <w:p w:rsidR="00126DFC" w:rsidRPr="00F21BBD" w:rsidRDefault="00126DF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126D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Виртуальные музеи как социокультурный феномен</w:t>
      </w:r>
      <w:proofErr w:type="gramStart"/>
      <w:r w:rsidRPr="00126D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:</w:t>
      </w:r>
      <w:proofErr w:type="gramEnd"/>
      <w:r w:rsidRPr="00126D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типология и функциональная специфика</w:t>
      </w:r>
    </w:p>
    <w:p w:rsidR="00126DFC" w:rsidRPr="00F21BBD" w:rsidRDefault="00565ECC" w:rsidP="00126DFC">
      <w:pPr>
        <w:shd w:val="clear" w:color="auto" w:fill="FFFFFF"/>
        <w:spacing w:after="0" w:line="300" w:lineRule="atLeast"/>
        <w:outlineLvl w:val="0"/>
      </w:pPr>
      <w:hyperlink r:id="rId6" w:history="1">
        <w:r w:rsidR="00126DFC" w:rsidRPr="00126DFC">
          <w:rPr>
            <w:rStyle w:val="a3"/>
            <w:lang w:val="en-US"/>
          </w:rPr>
          <w:t>https</w:t>
        </w:r>
        <w:r w:rsidR="00126DFC" w:rsidRPr="00F21BBD">
          <w:rPr>
            <w:rStyle w:val="a3"/>
          </w:rPr>
          <w:t>://</w:t>
        </w:r>
        <w:proofErr w:type="spellStart"/>
        <w:r w:rsidR="00126DFC" w:rsidRPr="00126DFC">
          <w:rPr>
            <w:rStyle w:val="a3"/>
            <w:lang w:val="en-US"/>
          </w:rPr>
          <w:t>docplayer</w:t>
        </w:r>
        <w:proofErr w:type="spellEnd"/>
        <w:r w:rsidR="00126DFC" w:rsidRPr="00F21BBD">
          <w:rPr>
            <w:rStyle w:val="a3"/>
          </w:rPr>
          <w:t>.</w:t>
        </w:r>
        <w:proofErr w:type="spellStart"/>
        <w:r w:rsidR="00126DFC" w:rsidRPr="00126DFC">
          <w:rPr>
            <w:rStyle w:val="a3"/>
            <w:lang w:val="en-US"/>
          </w:rPr>
          <w:t>ru</w:t>
        </w:r>
        <w:proofErr w:type="spellEnd"/>
        <w:r w:rsidR="00126DFC" w:rsidRPr="00F21BBD">
          <w:rPr>
            <w:rStyle w:val="a3"/>
          </w:rPr>
          <w:t>/26154613-</w:t>
        </w:r>
        <w:r w:rsidR="00126DFC" w:rsidRPr="00126DFC">
          <w:rPr>
            <w:rStyle w:val="a3"/>
            <w:lang w:val="en-US"/>
          </w:rPr>
          <w:t>G</w:t>
        </w:r>
        <w:r w:rsidR="00126DFC" w:rsidRPr="00F21BBD">
          <w:rPr>
            <w:rStyle w:val="a3"/>
          </w:rPr>
          <w:t>-</w:t>
        </w:r>
        <w:r w:rsidR="00126DFC" w:rsidRPr="00126DFC">
          <w:rPr>
            <w:rStyle w:val="a3"/>
            <w:lang w:val="en-US"/>
          </w:rPr>
          <w:t>p</w:t>
        </w:r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nesgovorova</w:t>
        </w:r>
        <w:proofErr w:type="spellEnd"/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obzor</w:t>
        </w:r>
        <w:proofErr w:type="spellEnd"/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virtualnyh</w:t>
        </w:r>
        <w:proofErr w:type="spellEnd"/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muzeev</w:t>
        </w:r>
        <w:proofErr w:type="spellEnd"/>
        <w:r w:rsidR="00126DFC" w:rsidRPr="00F21BBD">
          <w:rPr>
            <w:rStyle w:val="a3"/>
          </w:rPr>
          <w:t>-</w:t>
        </w:r>
        <w:r w:rsidR="00126DFC" w:rsidRPr="00126DFC">
          <w:rPr>
            <w:rStyle w:val="a3"/>
            <w:lang w:val="en-US"/>
          </w:rPr>
          <w:t>v</w:t>
        </w:r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seti</w:t>
        </w:r>
        <w:proofErr w:type="spellEnd"/>
        <w:r w:rsidR="00126DFC" w:rsidRPr="00F21BBD">
          <w:rPr>
            <w:rStyle w:val="a3"/>
          </w:rPr>
          <w:t>-</w:t>
        </w:r>
        <w:r w:rsidR="00126DFC" w:rsidRPr="00126DFC">
          <w:rPr>
            <w:rStyle w:val="a3"/>
            <w:lang w:val="en-US"/>
          </w:rPr>
          <w:t>internet</w:t>
        </w:r>
        <w:r w:rsidR="00126DFC" w:rsidRPr="00F21BBD">
          <w:rPr>
            <w:rStyle w:val="a3"/>
          </w:rPr>
          <w:t>.</w:t>
        </w:r>
        <w:r w:rsidR="00126DFC" w:rsidRPr="00126DFC">
          <w:rPr>
            <w:rStyle w:val="a3"/>
            <w:lang w:val="en-US"/>
          </w:rPr>
          <w:t>html</w:t>
        </w:r>
      </w:hyperlink>
    </w:p>
    <w:p w:rsidR="00126DFC" w:rsidRDefault="00126DFC" w:rsidP="00126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26DFC">
        <w:rPr>
          <w:rFonts w:ascii="Times New Roman" w:eastAsia="Times New Roman" w:hAnsi="Times New Roman" w:cs="Times New Roman"/>
          <w:lang w:eastAsia="ru-RU"/>
        </w:rPr>
        <w:t>ОБЗОР ВИРТУАЛЬНЫХ МУЗЕЕВ В СЕТИ ИНТЕРНЕТ</w:t>
      </w:r>
    </w:p>
    <w:p w:rsidR="00126DFC" w:rsidRPr="00126DFC" w:rsidRDefault="00126DFC" w:rsidP="00126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26DFC" w:rsidRPr="00F21BBD" w:rsidRDefault="00565ECC" w:rsidP="00126DFC">
      <w:pPr>
        <w:shd w:val="clear" w:color="auto" w:fill="FFFFFF"/>
        <w:spacing w:after="0" w:line="300" w:lineRule="atLeast"/>
        <w:outlineLvl w:val="0"/>
      </w:pPr>
      <w:hyperlink r:id="rId7" w:history="1">
        <w:r w:rsidR="00126DFC">
          <w:rPr>
            <w:rStyle w:val="a3"/>
          </w:rPr>
          <w:t>http://www.polithistory.ru/upload/iblock/285/285f400ae141e6987d08ff2243fb337a.pdf</w:t>
        </w:r>
      </w:hyperlink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  <w:r>
        <w:t xml:space="preserve">К </w:t>
      </w:r>
      <w:proofErr w:type="gramStart"/>
      <w:r>
        <w:t>сожалению</w:t>
      </w:r>
      <w:proofErr w:type="gramEnd"/>
      <w:r>
        <w:t xml:space="preserve"> большая часть наших музеев в лучшем случае предоставляет лишь подобный план-путеводитель для посетителей.</w:t>
      </w:r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</w:p>
    <w:p w:rsidR="00126DFC" w:rsidRDefault="00565ECC" w:rsidP="00126DFC">
      <w:pPr>
        <w:shd w:val="clear" w:color="auto" w:fill="FFFFFF"/>
        <w:spacing w:after="0" w:line="300" w:lineRule="atLeast"/>
        <w:outlineLvl w:val="0"/>
      </w:pPr>
      <w:hyperlink r:id="rId8" w:history="1">
        <w:r w:rsidR="00126DFC">
          <w:rPr>
            <w:rStyle w:val="a3"/>
          </w:rPr>
          <w:t>http://hi.sfu-kras.ru/sites/default/files/pfiles/elektronnyy_katalog.pdf</w:t>
        </w:r>
      </w:hyperlink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  <w:r>
        <w:t xml:space="preserve">Можно </w:t>
      </w:r>
      <w:proofErr w:type="spellStart"/>
      <w:r>
        <w:t>подспиздить</w:t>
      </w:r>
      <w:proofErr w:type="spellEnd"/>
      <w:r>
        <w:t xml:space="preserve"> часть ТЗ.</w:t>
      </w:r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</w:p>
    <w:p w:rsidR="00126DFC" w:rsidRDefault="008F52AD" w:rsidP="008F52AD">
      <w:pPr>
        <w:shd w:val="clear" w:color="auto" w:fill="FFFFFF"/>
        <w:spacing w:after="0" w:line="300" w:lineRule="atLeast"/>
        <w:outlineLvl w:val="0"/>
      </w:pPr>
      <w:r>
        <w:t>Сайт для создания диаграмм</w:t>
      </w:r>
    </w:p>
    <w:p w:rsidR="008F52AD" w:rsidRDefault="008F52AD" w:rsidP="008F52AD">
      <w:pPr>
        <w:shd w:val="clear" w:color="auto" w:fill="FFFFFF"/>
        <w:spacing w:after="0"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hyperlink r:id="rId9" w:history="1">
        <w:r>
          <w:rPr>
            <w:rStyle w:val="a3"/>
          </w:rPr>
          <w:t>https://creately.com/app/?tempID=h165rwt81&amp;login_type=demo#</w:t>
        </w:r>
      </w:hyperlink>
      <w:bookmarkStart w:id="0" w:name="_GoBack"/>
      <w:bookmarkEnd w:id="0"/>
    </w:p>
    <w:p w:rsidR="008F52AD" w:rsidRDefault="008F52AD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1603C" w:rsidRDefault="00565ECC" w:rsidP="00033B96">
      <w:pPr>
        <w:shd w:val="clear" w:color="auto" w:fill="FFFFFF"/>
        <w:spacing w:after="0" w:line="300" w:lineRule="atLeast"/>
        <w:outlineLvl w:val="0"/>
      </w:pPr>
      <w:hyperlink r:id="rId10" w:history="1">
        <w:r w:rsidR="00E1603C">
          <w:rPr>
            <w:rStyle w:val="a3"/>
          </w:rPr>
          <w:t>http://www.theartnewspaper.ru/posts/5305/</w:t>
        </w:r>
      </w:hyperlink>
    </w:p>
    <w:p w:rsidR="00E1603C" w:rsidRDefault="00E1603C" w:rsidP="00033B96">
      <w:pPr>
        <w:shd w:val="clear" w:color="auto" w:fill="FFFFFF"/>
        <w:spacing w:after="0" w:line="300" w:lineRule="atLeast"/>
        <w:outlineLvl w:val="0"/>
      </w:pPr>
      <w:r>
        <w:t>Общее соглашение об оцифровке произведений искусств</w:t>
      </w:r>
    </w:p>
    <w:p w:rsidR="00033B96" w:rsidRDefault="00033B96" w:rsidP="00033B96">
      <w:pPr>
        <w:shd w:val="clear" w:color="auto" w:fill="FFFFFF"/>
        <w:spacing w:after="0"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1603C" w:rsidRDefault="00565ECC" w:rsidP="00033B96">
      <w:pPr>
        <w:shd w:val="clear" w:color="auto" w:fill="FFFFFF"/>
        <w:spacing w:after="0" w:line="300" w:lineRule="atLeast"/>
        <w:outlineLvl w:val="0"/>
      </w:pPr>
      <w:hyperlink r:id="rId11" w:history="1">
        <w:r w:rsidR="00033B96">
          <w:rPr>
            <w:rStyle w:val="a3"/>
          </w:rPr>
          <w:t>https://academic.oup.com/dsh/article/34/2/350/5104166</w:t>
        </w:r>
      </w:hyperlink>
    </w:p>
    <w:p w:rsidR="00033B96" w:rsidRDefault="00033B96" w:rsidP="00033B96">
      <w:pPr>
        <w:shd w:val="clear" w:color="auto" w:fill="FFFFFF"/>
        <w:spacing w:after="0"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t>Таблицы с процентом оцифрованных экспонатов</w:t>
      </w:r>
    </w:p>
    <w:p w:rsidR="00033B96" w:rsidRDefault="00033B96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1603C" w:rsidRPr="00E1603C" w:rsidRDefault="00565EC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hyperlink r:id="rId12" w:history="1">
        <w:r w:rsidR="00E1603C" w:rsidRPr="00E1603C">
          <w:rPr>
            <w:rStyle w:val="a3"/>
            <w:lang w:val="en-US"/>
          </w:rPr>
          <w:t>https</w:t>
        </w:r>
        <w:r w:rsidR="00E1603C" w:rsidRPr="008F52AD">
          <w:rPr>
            <w:rStyle w:val="a3"/>
          </w:rPr>
          <w:t>://</w:t>
        </w:r>
        <w:r w:rsidR="00E1603C" w:rsidRPr="00E1603C">
          <w:rPr>
            <w:rStyle w:val="a3"/>
            <w:lang w:val="en-US"/>
          </w:rPr>
          <w:t>core</w:t>
        </w:r>
        <w:r w:rsidR="00E1603C" w:rsidRPr="008F52AD">
          <w:rPr>
            <w:rStyle w:val="a3"/>
          </w:rPr>
          <w:t>.</w:t>
        </w:r>
        <w:r w:rsidR="00E1603C" w:rsidRPr="00E1603C">
          <w:rPr>
            <w:rStyle w:val="a3"/>
            <w:lang w:val="en-US"/>
          </w:rPr>
          <w:t>ac</w:t>
        </w:r>
        <w:r w:rsidR="00E1603C" w:rsidRPr="008F52AD">
          <w:rPr>
            <w:rStyle w:val="a3"/>
          </w:rPr>
          <w:t>.</w:t>
        </w:r>
        <w:proofErr w:type="spellStart"/>
        <w:r w:rsidR="00E1603C" w:rsidRPr="00E1603C">
          <w:rPr>
            <w:rStyle w:val="a3"/>
            <w:lang w:val="en-US"/>
          </w:rPr>
          <w:t>uk</w:t>
        </w:r>
        <w:proofErr w:type="spellEnd"/>
        <w:r w:rsidR="00E1603C" w:rsidRPr="008F52AD">
          <w:rPr>
            <w:rStyle w:val="a3"/>
          </w:rPr>
          <w:t>/</w:t>
        </w:r>
        <w:r w:rsidR="00E1603C" w:rsidRPr="00E1603C">
          <w:rPr>
            <w:rStyle w:val="a3"/>
            <w:lang w:val="en-US"/>
          </w:rPr>
          <w:t>download</w:t>
        </w:r>
        <w:r w:rsidR="00E1603C" w:rsidRPr="008F52AD">
          <w:rPr>
            <w:rStyle w:val="a3"/>
          </w:rPr>
          <w:t>/</w:t>
        </w:r>
        <w:proofErr w:type="spellStart"/>
        <w:r w:rsidR="00E1603C" w:rsidRPr="00E1603C">
          <w:rPr>
            <w:rStyle w:val="a3"/>
            <w:lang w:val="en-US"/>
          </w:rPr>
          <w:t>pdf</w:t>
        </w:r>
        <w:proofErr w:type="spellEnd"/>
        <w:r w:rsidR="00E1603C" w:rsidRPr="008F52AD">
          <w:rPr>
            <w:rStyle w:val="a3"/>
          </w:rPr>
          <w:t>/143884289.</w:t>
        </w:r>
        <w:proofErr w:type="spellStart"/>
        <w:r w:rsidR="00E1603C" w:rsidRPr="00E1603C">
          <w:rPr>
            <w:rStyle w:val="a3"/>
            <w:lang w:val="en-US"/>
          </w:rPr>
          <w:t>pdf</w:t>
        </w:r>
        <w:proofErr w:type="spellEnd"/>
      </w:hyperlink>
      <w:r w:rsidR="00E1603C" w:rsidRPr="008F52AD">
        <w:br/>
      </w:r>
      <w:r w:rsidR="00E1603C">
        <w:t>Цифровые</w:t>
      </w:r>
      <w:r w:rsidR="00E1603C" w:rsidRPr="008F52AD">
        <w:t xml:space="preserve"> </w:t>
      </w:r>
      <w:r w:rsidR="00E1603C">
        <w:t>музеи</w:t>
      </w:r>
      <w:r w:rsidR="00E1603C" w:rsidRPr="008F52AD">
        <w:t xml:space="preserve"> </w:t>
      </w:r>
      <w:r w:rsidR="00E1603C">
        <w:rPr>
          <w:lang w:val="en-US"/>
        </w:rPr>
        <w:t>English</w:t>
      </w:r>
      <w:r w:rsidR="00E1603C" w:rsidRPr="008F52AD">
        <w:t xml:space="preserve"> </w:t>
      </w:r>
      <w:r w:rsidR="00E1603C">
        <w:rPr>
          <w:lang w:val="en-US"/>
        </w:rPr>
        <w:t>version</w:t>
      </w:r>
    </w:p>
    <w:p w:rsidR="009E496F" w:rsidRDefault="00565ECC" w:rsidP="009E496F">
      <w:pPr>
        <w:spacing w:after="0"/>
      </w:pPr>
      <w:hyperlink r:id="rId13" w:history="1">
        <w:r w:rsidR="009E496F">
          <w:rPr>
            <w:rStyle w:val="a3"/>
          </w:rPr>
          <w:t>https://www.hermitagemuseum.org</w:t>
        </w:r>
      </w:hyperlink>
    </w:p>
    <w:p w:rsidR="009E496F" w:rsidRDefault="009E496F" w:rsidP="009E496F">
      <w:pPr>
        <w:spacing w:after="0"/>
      </w:pPr>
      <w:r>
        <w:t>Эрмитаж</w:t>
      </w:r>
    </w:p>
    <w:p w:rsidR="00E1603C" w:rsidRPr="008F52AD" w:rsidRDefault="00E1603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126DFC" w:rsidRDefault="00565ECC" w:rsidP="00E1603C">
      <w:pPr>
        <w:spacing w:after="0"/>
      </w:pPr>
      <w:hyperlink r:id="rId14" w:history="1">
        <w:r w:rsidR="00E1603C">
          <w:rPr>
            <w:rStyle w:val="a3"/>
          </w:rPr>
          <w:t>https://www.internetworldstats.com/stats.htm</w:t>
        </w:r>
      </w:hyperlink>
    </w:p>
    <w:p w:rsidR="00E1603C" w:rsidRDefault="00E1603C" w:rsidP="00E1603C">
      <w:pPr>
        <w:spacing w:after="0"/>
      </w:pPr>
      <w:r>
        <w:t>Статистика пользования интернет.</w:t>
      </w:r>
    </w:p>
    <w:p w:rsidR="00F21BBD" w:rsidRDefault="00F21BBD"/>
    <w:p w:rsidR="00F21BBD" w:rsidRDefault="00F21BBD">
      <w:r>
        <w:t xml:space="preserve">ОФОРМЛЕНИЕ (18 </w:t>
      </w:r>
      <w:proofErr w:type="spellStart"/>
      <w:proofErr w:type="gramStart"/>
      <w:r>
        <w:t>стр</w:t>
      </w:r>
      <w:proofErr w:type="spellEnd"/>
      <w:proofErr w:type="gramEnd"/>
      <w:r>
        <w:t>)</w:t>
      </w:r>
      <w:r>
        <w:br/>
      </w:r>
      <w:hyperlink r:id="rId15" w:history="1">
        <w:r>
          <w:rPr>
            <w:rStyle w:val="a3"/>
          </w:rPr>
          <w:t>http://www.skf-mtusi.ru/files/vkr/MU_DP_KP_MTUSI.pdf</w:t>
        </w:r>
      </w:hyperlink>
    </w:p>
    <w:p w:rsidR="00F21BBD" w:rsidRDefault="00F21BBD" w:rsidP="00F21BBD">
      <w:pPr>
        <w:spacing w:after="0"/>
      </w:pPr>
      <w:r>
        <w:t>Что должно быть</w:t>
      </w:r>
    </w:p>
    <w:p w:rsidR="00F21BBD" w:rsidRPr="00126DFC" w:rsidRDefault="00565ECC" w:rsidP="00F21BBD">
      <w:pPr>
        <w:spacing w:after="0"/>
      </w:pPr>
      <w:hyperlink r:id="rId16" w:anchor="text" w:history="1">
        <w:r w:rsidR="00F21BBD">
          <w:rPr>
            <w:rStyle w:val="a3"/>
          </w:rPr>
          <w:t>https://www.bibliofond.ru/view.aspx?id=542168#text</w:t>
        </w:r>
      </w:hyperlink>
    </w:p>
    <w:p w:rsidR="00126DFC" w:rsidRDefault="00126DFC"/>
    <w:p w:rsidR="00356B5A" w:rsidRDefault="00356B5A"/>
    <w:p w:rsidR="00356B5A" w:rsidRDefault="00356B5A" w:rsidP="00356B5A">
      <w:pPr>
        <w:pStyle w:val="HTML"/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времени для оцифровки может понадобиться и специальное оборудование. Например, была разработана линейка специальных сканеров ЭЛАР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ПланСкан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входят такие модели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28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8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РЕПРО, «С». Все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они обеспечивают безопасное для экспонатов сканирование, но так же требуют некоторой квалификации кадров. В конечном итоге вышеперечисленные факторы приводят к усложнениям оцифровке и её замедлению. </w:t>
      </w:r>
    </w:p>
    <w:p w:rsidR="00356B5A" w:rsidRPr="00126DFC" w:rsidRDefault="00356B5A"/>
    <w:sectPr w:rsidR="00356B5A" w:rsidRPr="0012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CD"/>
    <w:rsid w:val="00033B96"/>
    <w:rsid w:val="00040202"/>
    <w:rsid w:val="00126DFC"/>
    <w:rsid w:val="001903BD"/>
    <w:rsid w:val="00356B5A"/>
    <w:rsid w:val="00565ECC"/>
    <w:rsid w:val="008F52AD"/>
    <w:rsid w:val="009E496F"/>
    <w:rsid w:val="00AA7B83"/>
    <w:rsid w:val="00CD6E8F"/>
    <w:rsid w:val="00D774CD"/>
    <w:rsid w:val="00E1603C"/>
    <w:rsid w:val="00F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6D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6DF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D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B5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6D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6DF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D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sfu-kras.ru/sites/default/files/pfiles/elektronnyy_katalog.pdf" TargetMode="External"/><Relationship Id="rId13" Type="http://schemas.openxmlformats.org/officeDocument/2006/relationships/hyperlink" Target="https://www.hermitagemuseum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lithistory.ru/upload/iblock/285/285f400ae141e6987d08ff2243fb337a.pdf" TargetMode="External"/><Relationship Id="rId12" Type="http://schemas.openxmlformats.org/officeDocument/2006/relationships/hyperlink" Target="https://core.ac.uk/download/pdf/143884289.pd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bibliofond.ru/view.aspx?id=54216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player.ru/26154613-G-p-nesgovorova-obzor-virtualnyh-muzeev-v-seti-internet.html" TargetMode="External"/><Relationship Id="rId11" Type="http://schemas.openxmlformats.org/officeDocument/2006/relationships/hyperlink" Target="https://academic.oup.com/dsh/article/34/2/350/5104166" TargetMode="External"/><Relationship Id="rId5" Type="http://schemas.openxmlformats.org/officeDocument/2006/relationships/hyperlink" Target="http://www.dslib.net/teorja-kultury/virtualnye-muzei-kak-sociokulturnyj-fenomen-tipologija-i-funkcionalnaja.html" TargetMode="External"/><Relationship Id="rId15" Type="http://schemas.openxmlformats.org/officeDocument/2006/relationships/hyperlink" Target="http://www.skf-mtusi.ru/files/vkr/MU_DP_KP_MTUSI.pdf" TargetMode="External"/><Relationship Id="rId10" Type="http://schemas.openxmlformats.org/officeDocument/2006/relationships/hyperlink" Target="http://www.theartnewspaper.ru/posts/53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app/?tempID=h165rwt81&amp;login_type=demo" TargetMode="External"/><Relationship Id="rId14" Type="http://schemas.openxmlformats.org/officeDocument/2006/relationships/hyperlink" Target="https://www.internetworldstats.com/stats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5</cp:revision>
  <dcterms:created xsi:type="dcterms:W3CDTF">2019-06-04T14:19:00Z</dcterms:created>
  <dcterms:modified xsi:type="dcterms:W3CDTF">2019-06-07T22:43:00Z</dcterms:modified>
</cp:coreProperties>
</file>