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3D4E6F">
        <w:rPr>
          <w:rFonts w:ascii="Times New Roman" w:eastAsia="Times New Roman" w:hAnsi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ascii="Times New Roman" w:eastAsia="Times New Roman" w:hAnsi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ascii="Times New Roman" w:eastAsia="Times New Roman" w:hAnsi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ascii="Times New Roman" w:eastAsia="Times New Roman" w:hAnsi="Times New Roman"/>
          <w:sz w:val="28"/>
          <w:szCs w:val="28"/>
        </w:rPr>
      </w:pPr>
      <w:r w:rsidRPr="004D01AF">
        <w:rPr>
          <w:rFonts w:ascii="Times New Roman" w:eastAsia="Times New Roman" w:hAnsi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523552" w:rsidRPr="00523552">
        <w:rPr>
          <w:rFonts w:ascii="Times New Roman" w:hAnsi="Times New Roman"/>
          <w:sz w:val="24"/>
          <w:szCs w:val="24"/>
        </w:rPr>
        <w:t>09.03.04</w:t>
      </w:r>
      <w:r w:rsidR="002A09F8" w:rsidRPr="002A09F8">
        <w:rPr>
          <w:rFonts w:ascii="Times New Roman" w:hAnsi="Times New Roman"/>
          <w:sz w:val="24"/>
          <w:szCs w:val="24"/>
        </w:rPr>
        <w:t xml:space="preserve"> «</w:t>
      </w:r>
      <w:r w:rsidR="00523552">
        <w:rPr>
          <w:rFonts w:ascii="Times New Roman" w:hAnsi="Times New Roman"/>
          <w:sz w:val="24"/>
          <w:szCs w:val="24"/>
        </w:rPr>
        <w:t>Программная инженерия</w:t>
      </w:r>
      <w:r w:rsidR="002A09F8" w:rsidRPr="002A09F8">
        <w:rPr>
          <w:rFonts w:ascii="Times New Roman" w:hAnsi="Times New Roman"/>
          <w:sz w:val="24"/>
          <w:szCs w:val="24"/>
        </w:rPr>
        <w:t>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ascii="Times New Roman" w:eastAsia="Times New Roman" w:hAnsi="Times New Roman"/>
          <w:b/>
          <w:bCs/>
          <w:sz w:val="20"/>
          <w:szCs w:val="20"/>
        </w:rPr>
      </w:pPr>
      <w:r>
        <w:rPr>
          <w:rFonts w:ascii="Times New Roman" w:eastAsia="Times New Roman" w:hAnsi="Times New Roman"/>
          <w:b/>
          <w:bCs/>
          <w:sz w:val="40"/>
          <w:szCs w:val="40"/>
        </w:rPr>
        <w:t>Д</w:t>
      </w:r>
      <w:r w:rsidRPr="00BE14FF">
        <w:rPr>
          <w:rFonts w:ascii="Times New Roman" w:eastAsia="Times New Roman" w:hAnsi="Times New Roman"/>
          <w:b/>
          <w:bCs/>
          <w:sz w:val="40"/>
          <w:szCs w:val="40"/>
        </w:rPr>
        <w:t xml:space="preserve">невник </w:t>
      </w:r>
      <w:r>
        <w:rPr>
          <w:rFonts w:ascii="Times New Roman" w:eastAsia="Times New Roman" w:hAnsi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обучающегося </w:t>
      </w:r>
      <w:r w:rsidR="001213A0" w:rsidRPr="00523552">
        <w:rPr>
          <w:rFonts w:ascii="Times New Roman" w:hAnsi="Times New Roman"/>
          <w:sz w:val="28"/>
          <w:szCs w:val="28"/>
        </w:rPr>
        <w:t>2</w:t>
      </w:r>
      <w:r w:rsidRPr="003D4E6F">
        <w:rPr>
          <w:rFonts w:ascii="Times New Roman" w:hAnsi="Times New Roman"/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r w:rsidR="008F3E89" w:rsidRPr="008F3E89">
        <w:rPr>
          <w:rFonts w:ascii="Times New Roman" w:hAnsi="Times New Roman"/>
          <w:sz w:val="24"/>
          <w:szCs w:val="24"/>
        </w:rPr>
        <w:t>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_____________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Антюхин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 w:rsidRP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</w:t>
      </w:r>
      <w:r w:rsidR="008F3E89">
        <w:rPr>
          <w:rFonts w:ascii="Times New Roman" w:hAnsi="Times New Roman"/>
          <w:sz w:val="24"/>
          <w:szCs w:val="24"/>
        </w:rPr>
        <w:t>_</w:t>
      </w:r>
      <w:r w:rsidR="00092D98" w:rsidRPr="008F3E89">
        <w:rPr>
          <w:rFonts w:ascii="Times New Roman" w:hAnsi="Times New Roman"/>
          <w:sz w:val="24"/>
          <w:szCs w:val="24"/>
        </w:rPr>
        <w:t>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r w:rsidRPr="008F3E89">
        <w:rPr>
          <w:rFonts w:ascii="Times New Roman" w:hAnsi="Times New Roman"/>
          <w:sz w:val="24"/>
          <w:szCs w:val="24"/>
        </w:rPr>
        <w:t>___________</w:t>
      </w:r>
      <w:r w:rsidR="008F3E89" w:rsidRPr="008F3E89">
        <w:rPr>
          <w:rFonts w:ascii="Times New Roman" w:hAnsi="Times New Roman"/>
          <w:sz w:val="24"/>
          <w:szCs w:val="24"/>
        </w:rPr>
        <w:t>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Иван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_______________________________</w:t>
      </w:r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r w:rsidRPr="008F3E89">
        <w:rPr>
          <w:rFonts w:ascii="Times New Roman" w:hAnsi="Times New Roman"/>
          <w:sz w:val="24"/>
          <w:szCs w:val="24"/>
        </w:rPr>
        <w:t>______________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___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  <w:u w:val="single"/>
        </w:rPr>
        <w:t>Геннадьевич</w:t>
      </w:r>
      <w:r w:rsidR="008F3E89">
        <w:rPr>
          <w:rFonts w:ascii="Times New Roman" w:hAnsi="Times New Roman"/>
          <w:sz w:val="24"/>
          <w:szCs w:val="24"/>
          <w:u w:val="single"/>
        </w:rPr>
        <w:t>а</w:t>
      </w:r>
      <w:r w:rsidR="008F3E89">
        <w:rPr>
          <w:rFonts w:ascii="Times New Roman" w:hAnsi="Times New Roman"/>
          <w:sz w:val="24"/>
          <w:szCs w:val="24"/>
        </w:rPr>
        <w:t>_</w:t>
      </w:r>
      <w:r w:rsidRPr="008F3E89">
        <w:rPr>
          <w:rFonts w:ascii="Times New Roman" w:hAnsi="Times New Roman"/>
          <w:sz w:val="24"/>
          <w:szCs w:val="24"/>
        </w:rPr>
        <w:t>_</w:t>
      </w:r>
      <w:r w:rsidR="008F3E89">
        <w:rPr>
          <w:rFonts w:ascii="Times New Roman" w:hAnsi="Times New Roman"/>
          <w:sz w:val="24"/>
          <w:szCs w:val="24"/>
        </w:rPr>
        <w:t>_</w:t>
      </w:r>
      <w:r w:rsidR="008F3E89" w:rsidRPr="008F3E89">
        <w:rPr>
          <w:rFonts w:ascii="Times New Roman" w:hAnsi="Times New Roman"/>
          <w:sz w:val="24"/>
          <w:szCs w:val="24"/>
        </w:rPr>
        <w:t>________</w:t>
      </w:r>
      <w:r w:rsidRPr="008F3E89">
        <w:rPr>
          <w:rFonts w:ascii="Times New Roman" w:hAnsi="Times New Roman"/>
          <w:sz w:val="24"/>
          <w:szCs w:val="24"/>
        </w:rPr>
        <w:t>__________________</w:t>
      </w:r>
      <w:r w:rsidRPr="00202C84">
        <w:rPr>
          <w:rFonts w:ascii="Times New Roman" w:hAnsi="Times New Roman"/>
          <w:sz w:val="24"/>
          <w:szCs w:val="24"/>
        </w:rPr>
        <w:t xml:space="preserve"> 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8F3E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 w:val="24"/>
                <w:szCs w:val="24"/>
              </w:rPr>
            </w:pPr>
            <w:r w:rsidRPr="00BD7808">
              <w:rPr>
                <w:sz w:val="24"/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8F3E89" w:rsidRDefault="001A4DF4" w:rsidP="000B1117"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8F3E89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bCs/>
                <w:iCs/>
                <w:sz w:val="24"/>
                <w:szCs w:val="24"/>
              </w:rPr>
              <w:t xml:space="preserve"> Антюхин И. Г.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74DD7" w:rsidRPr="00D37C3A" w:rsidRDefault="00174DD7" w:rsidP="000B3D79">
      <w:pPr>
        <w:pStyle w:val="a5"/>
        <w:ind w:left="360"/>
        <w:jc w:val="both"/>
        <w:rPr>
          <w:rFonts w:ascii="Times New Roman" w:hAnsi="Times New Roman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Pr="00BD7808">
        <w:rPr>
          <w:rFonts w:ascii="Times New Roman" w:hAnsi="Times New Roman"/>
          <w:sz w:val="24"/>
          <w:szCs w:val="24"/>
        </w:rPr>
        <w:t>практики</w:t>
      </w:r>
      <w:r w:rsidR="0080487D">
        <w:rPr>
          <w:rFonts w:ascii="Times New Roman" w:hAnsi="Times New Roman"/>
          <w:sz w:val="24"/>
          <w:szCs w:val="24"/>
        </w:rPr>
        <w:t xml:space="preserve"> </w:t>
      </w:r>
      <w:r w:rsidR="0080487D">
        <w:rPr>
          <w:rFonts w:ascii="Times New Roman" w:hAnsi="Times New Roman"/>
          <w:sz w:val="24"/>
          <w:szCs w:val="24"/>
          <w:u w:val="single"/>
        </w:rPr>
        <w:t>Научно-исследовательская лаборатория «Лаборатория мобильной и веб-разработки» ООО НПИЦИТ «</w:t>
      </w:r>
      <w:proofErr w:type="spellStart"/>
      <w:r w:rsidR="0080487D">
        <w:rPr>
          <w:rFonts w:ascii="Times New Roman" w:hAnsi="Times New Roman"/>
          <w:sz w:val="24"/>
          <w:szCs w:val="24"/>
          <w:u w:val="single"/>
        </w:rPr>
        <w:t>Иносфера</w:t>
      </w:r>
      <w:proofErr w:type="spellEnd"/>
      <w:r w:rsidR="0080487D">
        <w:rPr>
          <w:rFonts w:ascii="Times New Roman" w:hAnsi="Times New Roman"/>
          <w:sz w:val="24"/>
          <w:szCs w:val="24"/>
          <w:u w:val="single"/>
        </w:rPr>
        <w:t>» кафедры МОП ЭВМ__________________</w:t>
      </w:r>
    </w:p>
    <w:p w:rsidR="00174DD7" w:rsidRPr="00D37C3A" w:rsidRDefault="00174DD7" w:rsidP="000B5D09">
      <w:pPr>
        <w:pStyle w:val="a5"/>
        <w:ind w:left="2484" w:firstLine="348"/>
        <w:rPr>
          <w:rFonts w:ascii="Times New Roman" w:hAnsi="Times New Roman"/>
          <w:sz w:val="16"/>
          <w:szCs w:val="16"/>
        </w:rPr>
      </w:pPr>
      <w:r w:rsidRPr="00D37C3A">
        <w:rPr>
          <w:rFonts w:ascii="Times New Roman" w:hAnsi="Times New Roman"/>
          <w:sz w:val="16"/>
          <w:szCs w:val="16"/>
        </w:rPr>
        <w:t xml:space="preserve">наименование профильной организации    </w:t>
      </w:r>
    </w:p>
    <w:p w:rsidR="00174DD7" w:rsidRPr="00903F8D" w:rsidRDefault="00174DD7" w:rsidP="003048B9">
      <w:pPr>
        <w:pStyle w:val="a5"/>
        <w:spacing w:line="276" w:lineRule="auto"/>
        <w:rPr>
          <w:rFonts w:ascii="Times New Roman" w:hAnsi="Times New Roman"/>
        </w:rPr>
      </w:pP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777F28">
        <w:rPr>
          <w:rFonts w:ascii="Times New Roman" w:hAnsi="Times New Roman"/>
          <w:sz w:val="24"/>
          <w:szCs w:val="24"/>
          <w:u w:val="single"/>
        </w:rPr>
        <w:t>Учебная</w:t>
      </w:r>
      <w:r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0B3D79" w:rsidRPr="00523552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r w:rsidR="00777F28" w:rsidRPr="00777F28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0D33BE">
        <w:rPr>
          <w:rFonts w:ascii="Times New Roman" w:hAnsi="Times New Roman"/>
          <w:sz w:val="24"/>
          <w:szCs w:val="24"/>
        </w:rPr>
        <w:t xml:space="preserve">Способ проведения практики </w:t>
      </w:r>
      <w:r w:rsidRPr="000D33BE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0B3D79" w:rsidRPr="001F7399" w:rsidRDefault="000B3D79" w:rsidP="000B3D7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Форма проведения практики </w:t>
      </w:r>
      <w:r w:rsidRPr="000B5D09">
        <w:rPr>
          <w:rFonts w:ascii="Times New Roman" w:hAnsi="Times New Roman"/>
          <w:sz w:val="24"/>
          <w:szCs w:val="24"/>
          <w:u w:val="single"/>
        </w:rPr>
        <w:t>Дискретная (по видам практик</w:t>
      </w:r>
      <w:r w:rsidR="00E32C77" w:rsidRPr="00E32C77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32C77">
        <w:rPr>
          <w:rFonts w:ascii="Times New Roman" w:hAnsi="Times New Roman"/>
          <w:sz w:val="24"/>
          <w:szCs w:val="24"/>
          <w:u w:val="single"/>
        </w:rPr>
        <w:t>и периодам практик</w:t>
      </w:r>
      <w:r w:rsidRPr="000B5D09">
        <w:rPr>
          <w:rFonts w:ascii="Times New Roman" w:hAnsi="Times New Roman"/>
          <w:sz w:val="24"/>
          <w:szCs w:val="24"/>
          <w:u w:val="single"/>
        </w:rPr>
        <w:t>)</w:t>
      </w:r>
    </w:p>
    <w:p w:rsidR="000B3D79" w:rsidRPr="00202C84" w:rsidRDefault="000B3D79" w:rsidP="000B3D7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>
        <w:rPr>
          <w:rFonts w:ascii="Times New Roman" w:hAnsi="Times New Roman"/>
          <w:iCs/>
          <w:sz w:val="24"/>
          <w:szCs w:val="24"/>
        </w:rPr>
        <w:t>0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Cs/>
          <w:sz w:val="24"/>
          <w:szCs w:val="24"/>
        </w:rPr>
        <w:t>.0</w:t>
      </w:r>
      <w:r w:rsidR="00897D01">
        <w:rPr>
          <w:rFonts w:ascii="Times New Roman" w:hAnsi="Times New Roman"/>
          <w:iCs/>
          <w:sz w:val="24"/>
          <w:szCs w:val="24"/>
        </w:rPr>
        <w:t>2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 по </w:t>
      </w:r>
      <w:r w:rsidR="00777F28">
        <w:rPr>
          <w:rFonts w:ascii="Times New Roman" w:hAnsi="Times New Roman"/>
          <w:iCs/>
          <w:sz w:val="24"/>
          <w:szCs w:val="24"/>
        </w:rPr>
        <w:t>03</w:t>
      </w:r>
      <w:r w:rsidRPr="0096769B">
        <w:rPr>
          <w:rFonts w:ascii="Times New Roman" w:hAnsi="Times New Roman"/>
          <w:iCs/>
          <w:sz w:val="24"/>
          <w:szCs w:val="24"/>
        </w:rPr>
        <w:t>.</w:t>
      </w:r>
      <w:r w:rsidRPr="00202C84">
        <w:rPr>
          <w:rFonts w:ascii="Times New Roman" w:hAnsi="Times New Roman"/>
          <w:iCs/>
          <w:sz w:val="24"/>
          <w:szCs w:val="24"/>
        </w:rPr>
        <w:t>0</w:t>
      </w:r>
      <w:r w:rsidR="00777F28">
        <w:rPr>
          <w:rFonts w:ascii="Times New Roman" w:hAnsi="Times New Roman"/>
          <w:iCs/>
          <w:sz w:val="24"/>
          <w:szCs w:val="24"/>
        </w:rPr>
        <w:t>5</w:t>
      </w:r>
      <w:r w:rsidRPr="00202C84">
        <w:rPr>
          <w:rFonts w:ascii="Times New Roman" w:hAnsi="Times New Roman"/>
          <w:iCs/>
          <w:sz w:val="24"/>
          <w:szCs w:val="24"/>
        </w:rPr>
        <w:t>.201</w:t>
      </w:r>
      <w:r w:rsidR="00897D01">
        <w:rPr>
          <w:rFonts w:ascii="Times New Roman" w:hAnsi="Times New Roman"/>
          <w:iCs/>
          <w:sz w:val="24"/>
          <w:szCs w:val="24"/>
        </w:rPr>
        <w:t>9</w:t>
      </w:r>
    </w:p>
    <w:p w:rsidR="00AC2104" w:rsidRPr="00F928F6" w:rsidRDefault="000B5D09" w:rsidP="007279C6">
      <w:pPr>
        <w:ind w:firstLine="540"/>
        <w:rPr>
          <w:rFonts w:ascii="Times New Roman" w:hAnsi="Times New Roman" w:cs="Times New Roman"/>
          <w:b/>
          <w:i/>
          <w:sz w:val="28"/>
          <w:szCs w:val="28"/>
        </w:rPr>
      </w:pPr>
      <w:r w:rsidRPr="00F928F6">
        <w:rPr>
          <w:rFonts w:ascii="Times New Roman" w:hAnsi="Times New Roman"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903360" w:rsidTr="005209A5">
        <w:tc>
          <w:tcPr>
            <w:tcW w:w="4785" w:type="dxa"/>
            <w:vAlign w:val="bottom"/>
          </w:tcPr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практики </w:t>
            </w:r>
          </w:p>
          <w:p w:rsidR="00903360" w:rsidRDefault="00903360" w:rsidP="003C12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 структурного подразделения ЮФУ</w:t>
            </w:r>
          </w:p>
        </w:tc>
      </w:tr>
      <w:tr w:rsidR="00903360" w:rsidTr="004720FD">
        <w:tc>
          <w:tcPr>
            <w:tcW w:w="4785" w:type="dxa"/>
          </w:tcPr>
          <w:p w:rsidR="00903360" w:rsidRPr="0096769B" w:rsidRDefault="00903360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  <w:p w:rsidR="00903360" w:rsidRPr="0096769B" w:rsidRDefault="0080487D" w:rsidP="008E693D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>Родзина</w:t>
            </w:r>
            <w:proofErr w:type="spellEnd"/>
            <w:r w:rsidRPr="00FA6993">
              <w:rPr>
                <w:rFonts w:ascii="Times New Roman" w:hAnsi="Times New Roman" w:cs="Times New Roman"/>
                <w:sz w:val="24"/>
                <w:szCs w:val="24"/>
              </w:rPr>
              <w:t xml:space="preserve"> Ольга Николаевна</w:t>
            </w:r>
          </w:p>
        </w:tc>
      </w:tr>
    </w:tbl>
    <w:p w:rsidR="00AC2104" w:rsidRPr="00F31B2A" w:rsidRDefault="007A54BA" w:rsidP="007A54BA">
      <w:pPr>
        <w:spacing w:after="0"/>
        <w:jc w:val="center"/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t>ФИО, подпись</w:t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Pr="00F928F6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  <w:r w:rsidR="005D01E1">
        <w:rPr>
          <w:rFonts w:ascii="Times New Roman" w:hAnsi="Times New Roman" w:cs="Times New Roman"/>
          <w:sz w:val="20"/>
          <w:szCs w:val="20"/>
        </w:rPr>
        <w:tab/>
      </w:r>
    </w:p>
    <w:p w:rsidR="005C3A0A" w:rsidRPr="00F31B2A" w:rsidRDefault="005C3A0A">
      <w:pPr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</w:pPr>
      <w:r w:rsidRPr="00F31B2A">
        <w:rPr>
          <w:rFonts w:ascii="Times New Roman" w:eastAsia="Arial Unicode MS" w:hAnsi="Times New Roman" w:cs="Times New Roman"/>
          <w:sz w:val="24"/>
          <w:szCs w:val="24"/>
          <w:bdr w:val="nil"/>
          <w:vertAlign w:val="superscript"/>
        </w:rPr>
        <w:br w:type="page"/>
      </w:r>
    </w:p>
    <w:p w:rsidR="00174DD7" w:rsidRPr="00DC566B" w:rsidRDefault="00011F1C" w:rsidP="00174DD7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="00174DD7" w:rsidRPr="004E5E7E">
        <w:rPr>
          <w:sz w:val="20"/>
          <w:szCs w:val="20"/>
        </w:rPr>
        <w:t>СОДЕРЖАНИЕ И ПЛАНИРУЕМЫЕ РЕЗУЛЬТАТЫ ПРАКТИКИ</w:t>
      </w:r>
    </w:p>
    <w:p w:rsidR="00174DD7" w:rsidRPr="00DF30C2" w:rsidRDefault="00174DD7" w:rsidP="00174DD7">
      <w:pPr>
        <w:ind w:firstLine="540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F30C2">
        <w:rPr>
          <w:rFonts w:ascii="Times New Roman" w:hAnsi="Times New Roman" w:cs="Times New Roman"/>
          <w:i/>
          <w:sz w:val="24"/>
          <w:szCs w:val="24"/>
        </w:rPr>
        <w:t>(</w:t>
      </w:r>
      <w:r>
        <w:rPr>
          <w:rFonts w:ascii="Times New Roman" w:hAnsi="Times New Roman" w:cs="Times New Roman"/>
          <w:i/>
          <w:sz w:val="24"/>
          <w:szCs w:val="24"/>
        </w:rPr>
        <w:t>Заполняется руководителем практики</w:t>
      </w:r>
      <w:r w:rsidRPr="00DF30C2">
        <w:rPr>
          <w:rFonts w:ascii="Times New Roman" w:hAnsi="Times New Roman" w:cs="Times New Roman"/>
          <w:i/>
          <w:sz w:val="24"/>
          <w:szCs w:val="24"/>
        </w:rPr>
        <w:t xml:space="preserve"> в соответствии с программой практики)</w:t>
      </w: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>Планируемые результаты</w:t>
      </w:r>
      <w:r w:rsidRPr="00BF59B9">
        <w:rPr>
          <w:rFonts w:ascii="Times New Roman" w:hAnsi="Times New Roman" w:cs="Times New Roman"/>
          <w:sz w:val="23"/>
          <w:szCs w:val="23"/>
        </w:rPr>
        <w:t xml:space="preserve"> обучения при прохождении </w:t>
      </w:r>
      <w:r w:rsidR="000B3D79" w:rsidRPr="00BF59B9">
        <w:rPr>
          <w:rFonts w:ascii="Times New Roman" w:hAnsi="Times New Roman" w:cs="Times New Roman"/>
          <w:sz w:val="23"/>
          <w:szCs w:val="23"/>
        </w:rPr>
        <w:t>производственной практики (преддипломной практики)</w:t>
      </w:r>
      <w:r w:rsidRPr="00BF59B9">
        <w:rPr>
          <w:rFonts w:ascii="Times New Roman" w:hAnsi="Times New Roman" w:cs="Times New Roman"/>
          <w:sz w:val="23"/>
          <w:szCs w:val="23"/>
        </w:rPr>
        <w:t xml:space="preserve"> в рамках планируемых результатов освоения основной образовательной программы направлению подготовки </w:t>
      </w:r>
      <w:r w:rsidR="00523552" w:rsidRPr="00BF59B9">
        <w:rPr>
          <w:rFonts w:ascii="Times New Roman" w:hAnsi="Times New Roman"/>
          <w:sz w:val="23"/>
          <w:szCs w:val="23"/>
        </w:rPr>
        <w:t>09.03.04 «Программная инженерия»</w:t>
      </w:r>
      <w:r w:rsidR="000731F3" w:rsidRPr="00BF59B9">
        <w:rPr>
          <w:rFonts w:ascii="Times New Roman" w:hAnsi="Times New Roman" w:cs="Times New Roman"/>
          <w:sz w:val="23"/>
          <w:szCs w:val="23"/>
        </w:rPr>
        <w:t xml:space="preserve"> (уровень бакалавриат).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3119"/>
        <w:gridCol w:w="5210"/>
      </w:tblGrid>
      <w:tr w:rsidR="00523552" w:rsidRPr="00BF59B9" w:rsidTr="00BF59B9">
        <w:tc>
          <w:tcPr>
            <w:tcW w:w="1242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 xml:space="preserve">Код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br/>
              <w:t>компетенции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Содержание компетенции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3"/>
                <w:szCs w:val="23"/>
                <w:u w:val="none"/>
              </w:rPr>
              <w:t>Результаты обучения</w:t>
            </w:r>
          </w:p>
        </w:tc>
      </w:tr>
      <w:tr w:rsidR="00523552" w:rsidRPr="00BF59B9" w:rsidTr="00BF59B9">
        <w:trPr>
          <w:trHeight w:val="1971"/>
        </w:trPr>
        <w:tc>
          <w:tcPr>
            <w:tcW w:w="1242" w:type="dxa"/>
          </w:tcPr>
          <w:p w:rsidR="00523552" w:rsidRPr="00BF59B9" w:rsidRDefault="00523552" w:rsidP="00351FD2">
            <w:pPr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ПК-1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готовность</w:t>
            </w:r>
            <w:r w:rsidRPr="00BF59B9">
              <w:rPr>
                <w:rFonts w:ascii="Times New Roman" w:eastAsia="SimSun" w:hAnsi="Times New Roman" w:cs="Times New Roman"/>
                <w:sz w:val="23"/>
                <w:szCs w:val="23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523552" w:rsidRPr="00BF59B9" w:rsidTr="00BF59B9"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eastAsia="SimSun" w:hAnsi="Times New Roman" w:cs="Times New Roman"/>
                <w:b/>
                <w:sz w:val="23"/>
                <w:szCs w:val="23"/>
                <w:lang w:eastAsia="hi-IN"/>
              </w:rPr>
              <w:t>ПК-2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оценивать вычислительную сложность функционирования разрабатываемых программных продуктов; технологии разработки компиляторов.</w:t>
            </w:r>
          </w:p>
        </w:tc>
      </w:tr>
      <w:tr w:rsidR="00523552" w:rsidRPr="00BF59B9" w:rsidTr="00BF59B9"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технологиями администрирования ОС.</w:t>
            </w:r>
          </w:p>
        </w:tc>
      </w:tr>
      <w:tr w:rsidR="00523552" w:rsidRPr="00BF59B9" w:rsidTr="00BF59B9">
        <w:trPr>
          <w:trHeight w:val="2449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ПК-3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ПК-4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>Знать: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135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52355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оценивать пользовательский интерфейс ПО; оценивать функциональные характеристики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ПК-5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 стандартами и моделями жизненного цикла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90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Владеть: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523552" w:rsidRPr="00BF59B9" w:rsidTr="00BF59B9">
        <w:trPr>
          <w:trHeight w:val="1401"/>
        </w:trPr>
        <w:tc>
          <w:tcPr>
            <w:tcW w:w="1242" w:type="dxa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lastRenderedPageBreak/>
              <w:t>ПК-18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ПК-19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оценки сложности алгоритмов.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анализировать алгоритмическую сложность ПО.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ПК-20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color w:val="000000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методы и средства проектирования программного обеспечения.</w:t>
            </w:r>
          </w:p>
        </w:tc>
      </w:tr>
      <w:tr w:rsidR="00523552" w:rsidRPr="00BF59B9" w:rsidTr="00BF59B9">
        <w:trPr>
          <w:trHeight w:val="367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i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bCs/>
                <w:sz w:val="23"/>
                <w:szCs w:val="23"/>
              </w:rPr>
              <w:t>выбирать средства реализации требований к программному обеспечению.</w:t>
            </w:r>
          </w:p>
        </w:tc>
      </w:tr>
      <w:tr w:rsidR="00523552" w:rsidRPr="00BF59B9" w:rsidTr="00BF59B9">
        <w:trPr>
          <w:trHeight w:val="163"/>
        </w:trPr>
        <w:tc>
          <w:tcPr>
            <w:tcW w:w="1242" w:type="dxa"/>
            <w:vMerge w:val="restart"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b/>
                <w:sz w:val="23"/>
                <w:szCs w:val="23"/>
              </w:rPr>
              <w:t>ПК-21</w:t>
            </w:r>
            <w:r w:rsidRPr="00BF59B9"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 xml:space="preserve"> </w:t>
            </w:r>
          </w:p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</w:p>
        </w:tc>
        <w:tc>
          <w:tcPr>
            <w:tcW w:w="3119" w:type="dxa"/>
            <w:vMerge w:val="restart"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b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способностью создавать программные интерфейсы</w:t>
            </w:r>
          </w:p>
        </w:tc>
        <w:tc>
          <w:tcPr>
            <w:tcW w:w="5210" w:type="dxa"/>
          </w:tcPr>
          <w:p w:rsidR="00523552" w:rsidRPr="00BF59B9" w:rsidRDefault="00523552" w:rsidP="00523552">
            <w:pPr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Знать: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критерии оценки юзабилити- и эргономических характеристик; методы юзабилити-тестирования; стандарты, регламентирующие требования к пользовательским интерфейсам.</w:t>
            </w:r>
          </w:p>
        </w:tc>
      </w:tr>
      <w:tr w:rsidR="00523552" w:rsidRPr="00BF59B9" w:rsidTr="00BF59B9">
        <w:trPr>
          <w:trHeight w:val="902"/>
        </w:trPr>
        <w:tc>
          <w:tcPr>
            <w:tcW w:w="1242" w:type="dxa"/>
            <w:vMerge/>
          </w:tcPr>
          <w:p w:rsidR="00523552" w:rsidRPr="00BF59B9" w:rsidRDefault="00523552" w:rsidP="00351FD2">
            <w:pPr>
              <w:contextualSpacing/>
              <w:jc w:val="center"/>
              <w:rPr>
                <w:rFonts w:ascii="Times New Roman" w:hAnsi="Times New Roman" w:cs="Times New Roman"/>
                <w:b/>
                <w:sz w:val="23"/>
                <w:szCs w:val="23"/>
              </w:rPr>
            </w:pPr>
          </w:p>
        </w:tc>
        <w:tc>
          <w:tcPr>
            <w:tcW w:w="3119" w:type="dxa"/>
            <w:vMerge/>
          </w:tcPr>
          <w:p w:rsidR="00523552" w:rsidRPr="00BF59B9" w:rsidRDefault="00523552" w:rsidP="00351FD2">
            <w:pPr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210" w:type="dxa"/>
          </w:tcPr>
          <w:p w:rsidR="00523552" w:rsidRPr="00BF59B9" w:rsidRDefault="00523552" w:rsidP="00351FD2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3"/>
                <w:szCs w:val="23"/>
              </w:rPr>
            </w:pPr>
            <w:r w:rsidRPr="00BF59B9">
              <w:rPr>
                <w:rFonts w:ascii="Times New Roman" w:hAnsi="Times New Roman" w:cs="Times New Roman"/>
                <w:i/>
                <w:sz w:val="23"/>
                <w:szCs w:val="23"/>
              </w:rPr>
              <w:t xml:space="preserve">Уметь: </w:t>
            </w:r>
            <w:r w:rsidRPr="00BF59B9">
              <w:rPr>
                <w:rFonts w:ascii="Times New Roman" w:hAnsi="Times New Roman" w:cs="Times New Roman"/>
                <w:sz w:val="23"/>
                <w:szCs w:val="23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b/>
          <w:i/>
          <w:sz w:val="23"/>
          <w:szCs w:val="23"/>
        </w:rPr>
      </w:pPr>
    </w:p>
    <w:p w:rsidR="00174DD7" w:rsidRPr="00BF59B9" w:rsidRDefault="00174DD7" w:rsidP="00174DD7">
      <w:pPr>
        <w:ind w:firstLine="540"/>
        <w:jc w:val="both"/>
        <w:rPr>
          <w:rFonts w:ascii="Times New Roman" w:hAnsi="Times New Roman" w:cs="Times New Roman"/>
          <w:sz w:val="23"/>
          <w:szCs w:val="23"/>
        </w:rPr>
      </w:pPr>
      <w:r w:rsidRPr="00BF59B9">
        <w:rPr>
          <w:rFonts w:ascii="Times New Roman" w:hAnsi="Times New Roman" w:cs="Times New Roman"/>
          <w:b/>
          <w:i/>
          <w:sz w:val="23"/>
          <w:szCs w:val="23"/>
        </w:rPr>
        <w:t xml:space="preserve">Содержание практики. </w:t>
      </w:r>
      <w:r w:rsidRPr="00BF59B9">
        <w:rPr>
          <w:rFonts w:ascii="Times New Roman" w:hAnsi="Times New Roman" w:cs="Times New Roman"/>
          <w:sz w:val="23"/>
          <w:szCs w:val="23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2060"/>
        <w:gridCol w:w="3827"/>
        <w:gridCol w:w="1418"/>
        <w:gridCol w:w="1808"/>
      </w:tblGrid>
      <w:tr w:rsidR="00174DD7" w:rsidRPr="00BF59B9" w:rsidTr="000D3BBB">
        <w:tc>
          <w:tcPr>
            <w:tcW w:w="458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№</w:t>
            </w:r>
          </w:p>
        </w:tc>
        <w:tc>
          <w:tcPr>
            <w:tcW w:w="2060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Разделы (этапы)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прохождения практики</w:t>
            </w:r>
          </w:p>
        </w:tc>
        <w:tc>
          <w:tcPr>
            <w:tcW w:w="3827" w:type="dxa"/>
            <w:vMerge w:val="restart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Результат</w:t>
            </w:r>
          </w:p>
        </w:tc>
      </w:tr>
      <w:tr w:rsidR="00174DD7" w:rsidRPr="00BF59B9" w:rsidTr="000D3BBB">
        <w:tc>
          <w:tcPr>
            <w:tcW w:w="458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</w:p>
        </w:tc>
        <w:tc>
          <w:tcPr>
            <w:tcW w:w="2060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3827" w:type="dxa"/>
            <w:vMerge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sz w:val="22"/>
                <w:szCs w:val="22"/>
                <w:u w:val="none"/>
              </w:rPr>
            </w:pPr>
          </w:p>
        </w:tc>
        <w:tc>
          <w:tcPr>
            <w:tcW w:w="141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код</w:t>
            </w:r>
          </w:p>
          <w:p w:rsidR="00174DD7" w:rsidRPr="00BF59B9" w:rsidRDefault="00174DD7" w:rsidP="00170FC8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 xml:space="preserve">компетенции </w:t>
            </w: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br/>
              <w:t>по ООП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1.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Подготовительный этап.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827" w:type="dxa"/>
          </w:tcPr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Разъяснение этапов практики.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Инструктаж по технике безопасности.</w:t>
            </w:r>
          </w:p>
          <w:p w:rsidR="003514AA" w:rsidRPr="00BF59B9" w:rsidRDefault="003514AA" w:rsidP="003514AA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Формулировка темы практики и постановка индивидуального задания на практику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</w:t>
            </w:r>
          </w:p>
        </w:tc>
        <w:tc>
          <w:tcPr>
            <w:tcW w:w="1808" w:type="dxa"/>
            <w:vAlign w:val="center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ПК-3, ПК-5, ПК-18, ПК-20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2.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Основной этап. Разработка и описание программных систем.</w:t>
            </w:r>
          </w:p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</w:tcPr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1. Сбор информации по теме практики.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2. Разработка требований к программной системе.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 xml:space="preserve">Тема 3. Проектирование архитектуры программной системы. </w:t>
            </w:r>
          </w:p>
          <w:p w:rsidR="001213A0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4. Разработка программной системы в соответствии с заданием.</w:t>
            </w:r>
          </w:p>
          <w:p w:rsidR="003514AA" w:rsidRPr="00BF59B9" w:rsidRDefault="001213A0" w:rsidP="001213A0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ПК-1, ПК-2, ПК-3, ПК-4, ПК-5, ПК-18, ПК-19, ПК-20, ПК-21</w:t>
            </w:r>
          </w:p>
        </w:tc>
      </w:tr>
      <w:tr w:rsidR="003514AA" w:rsidRPr="00BF59B9" w:rsidTr="000D3BBB">
        <w:tc>
          <w:tcPr>
            <w:tcW w:w="458" w:type="dxa"/>
          </w:tcPr>
          <w:p w:rsidR="003514AA" w:rsidRPr="00BF59B9" w:rsidRDefault="003514AA" w:rsidP="00011F1C">
            <w:pPr>
              <w:rPr>
                <w:rFonts w:ascii="Times New Roman" w:hAnsi="Times New Roman" w:cs="Times New Roman"/>
                <w:b/>
              </w:rPr>
            </w:pPr>
            <w:r w:rsidRPr="00BF59B9">
              <w:rPr>
                <w:rFonts w:ascii="Times New Roman" w:hAnsi="Times New Roman" w:cs="Times New Roman"/>
                <w:b/>
              </w:rPr>
              <w:t>3.</w:t>
            </w:r>
          </w:p>
        </w:tc>
        <w:tc>
          <w:tcPr>
            <w:tcW w:w="2060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Заключительн</w:t>
            </w:r>
            <w:r w:rsidR="000D3BBB">
              <w:rPr>
                <w:rFonts w:ascii="Times New Roman" w:hAnsi="Times New Roman" w:cs="Times New Roman"/>
              </w:rPr>
              <w:t>ы</w:t>
            </w:r>
            <w:r w:rsidRPr="00BF59B9">
              <w:rPr>
                <w:rFonts w:ascii="Times New Roman" w:hAnsi="Times New Roman" w:cs="Times New Roman"/>
              </w:rPr>
              <w:t xml:space="preserve">й этап. </w:t>
            </w:r>
          </w:p>
        </w:tc>
        <w:tc>
          <w:tcPr>
            <w:tcW w:w="3827" w:type="dxa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3514AA" w:rsidRPr="00BF59B9" w:rsidRDefault="003514AA" w:rsidP="00796B9D">
            <w:pPr>
              <w:rPr>
                <w:rFonts w:ascii="Times New Roman" w:hAnsi="Times New Roman" w:cs="Times New Roman"/>
              </w:rPr>
            </w:pPr>
            <w:r w:rsidRPr="00BF59B9">
              <w:rPr>
                <w:rFonts w:ascii="Times New Roman" w:hAnsi="Times New Roman" w:cs="Times New Roman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3514AA" w:rsidRPr="00BF59B9" w:rsidRDefault="00F4358D" w:rsidP="003514AA">
            <w:pPr>
              <w:spacing w:line="18" w:lineRule="atLeast"/>
              <w:jc w:val="center"/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</w:pPr>
            <w:r w:rsidRPr="00BF59B9">
              <w:rPr>
                <w:rStyle w:val="Bodytext2"/>
                <w:rFonts w:ascii="Times New Roman" w:hAnsi="Times New Roman" w:cs="Times New Roman"/>
                <w:b/>
                <w:sz w:val="22"/>
                <w:szCs w:val="22"/>
                <w:u w:val="none"/>
              </w:rPr>
              <w:t>ПК-2, ПК-4, ПК-5, ПК-19, ПК-20</w:t>
            </w:r>
          </w:p>
        </w:tc>
      </w:tr>
    </w:tbl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F31B2A" w:rsidRPr="00BF59B9" w:rsidTr="00873DB1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BD7808">
            <w:pPr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rPr>
                <w:sz w:val="23"/>
                <w:szCs w:val="23"/>
              </w:rPr>
            </w:pPr>
          </w:p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F31B2A" w:rsidRPr="00BF59B9" w:rsidRDefault="00F31B2A" w:rsidP="000B1117">
            <w:pPr>
              <w:spacing w:before="240"/>
              <w:rPr>
                <w:sz w:val="23"/>
                <w:szCs w:val="23"/>
              </w:rPr>
            </w:pPr>
            <w:r w:rsidRPr="00BF59B9">
              <w:rPr>
                <w:sz w:val="23"/>
                <w:szCs w:val="23"/>
              </w:rPr>
              <w:t>доцент каф. МОП ЭВМ ИКТИБ ЮФУ Пирская Л.В.</w:t>
            </w:r>
          </w:p>
        </w:tc>
      </w:tr>
      <w:tr w:rsidR="00F31B2A" w:rsidTr="00BD7808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Default="00F31B2A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F31B2A" w:rsidRPr="001A4DF4" w:rsidRDefault="00F31B2A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Pr="001658BF" w:rsidRDefault="00011F1C" w:rsidP="001658BF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>
        <w:rPr>
          <w:rFonts w:ascii="Times New Roman" w:hAnsi="Times New Roman" w:cs="Times New Roman"/>
          <w:b/>
          <w:sz w:val="20"/>
          <w:szCs w:val="20"/>
        </w:rPr>
        <w:br w:type="page"/>
      </w:r>
    </w:p>
    <w:p w:rsidR="00174DD7" w:rsidRPr="00DC566B" w:rsidRDefault="00011F1C" w:rsidP="00011F1C">
      <w:pPr>
        <w:ind w:firstLine="540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  <w:lang w:val="en-US"/>
        </w:rPr>
        <w:lastRenderedPageBreak/>
        <w:t>II</w:t>
      </w:r>
      <w:r w:rsidRPr="00011F1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74DD7" w:rsidRPr="004E5E7E">
        <w:rPr>
          <w:rFonts w:ascii="Times New Roman" w:hAnsi="Times New Roman"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ascii="Times New Roman" w:hAnsi="Times New Roman" w:cs="Times New Roman"/>
          <w:sz w:val="24"/>
          <w:szCs w:val="24"/>
        </w:rPr>
      </w:pPr>
      <w:r w:rsidRPr="00742C20">
        <w:rPr>
          <w:rFonts w:ascii="Times New Roman" w:hAnsi="Times New Roman" w:cs="Times New Roman"/>
          <w:sz w:val="24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single" w:sz="4" w:space="0" w:color="000000" w:themeColor="text1"/>
          <w:left w:val="none" w:sz="0" w:space="0" w:color="auto"/>
          <w:bottom w:val="single" w:sz="4" w:space="0" w:color="000000" w:themeColor="text1"/>
          <w:right w:val="none" w:sz="0" w:space="0" w:color="auto"/>
          <w:insideH w:val="single" w:sz="4" w:space="0" w:color="000000" w:themeColor="text1"/>
          <w:insideV w:val="single" w:sz="4" w:space="0" w:color="000000" w:themeColor="text1"/>
        </w:tblBorders>
        <w:shd w:val="clear" w:color="auto" w:fill="FFFF00"/>
        <w:tblLook w:val="04A0" w:firstRow="1" w:lastRow="0" w:firstColumn="1" w:lastColumn="0" w:noHBand="0" w:noVBand="1"/>
      </w:tblPr>
      <w:tblGrid>
        <w:gridCol w:w="9355"/>
      </w:tblGrid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776B18" w:rsidRDefault="00E7681F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8071908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Теоретическая подготовка. </w:t>
            </w:r>
            <w:r w:rsidR="00140188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</w:t>
            </w:r>
            <w:r w:rsidR="0014018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  <w:r w:rsidR="00140188">
              <w:rPr>
                <w:rFonts w:ascii="Times New Roman" w:hAnsi="Times New Roman" w:cs="Times New Roman"/>
                <w:sz w:val="24"/>
                <w:szCs w:val="24"/>
              </w:rPr>
              <w:t xml:space="preserve"> и основ баз данных</w:t>
            </w:r>
            <w:bookmarkEnd w:id="0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8072188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требований к спецификации данных, связям таблиц, связям между данными</w:t>
            </w:r>
            <w:bookmarkEnd w:id="1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776B18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_Hlk8072941"/>
            <w:r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перечня форм, названий и связей между ними для каждого вида пользователей, последовательность вызова форм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>азработк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776B18">
              <w:rPr>
                <w:rFonts w:ascii="Times New Roman" w:hAnsi="Times New Roman" w:cs="Times New Roman"/>
                <w:sz w:val="24"/>
                <w:szCs w:val="24"/>
              </w:rPr>
              <w:t xml:space="preserve"> для каждой формы перечня элементов управления на данной форме и описание действий на нажатие</w:t>
            </w:r>
            <w:bookmarkEnd w:id="2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8072999"/>
            <w:r>
              <w:rPr>
                <w:rFonts w:ascii="Times New Roman" w:hAnsi="Times New Roman" w:cs="Times New Roman"/>
                <w:sz w:val="24"/>
                <w:szCs w:val="24"/>
              </w:rPr>
              <w:t>Приведение</w:t>
            </w:r>
            <w:r w:rsidRPr="0062423E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графического интерфейса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 единому стилю</w:t>
            </w:r>
            <w:bookmarkEnd w:id="3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Hlk8073446"/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приветственной и главной форм</w:t>
            </w:r>
            <w:bookmarkEnd w:id="4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регистрации и авторизации пользователей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фильтрами отображения товаров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</w:t>
            </w:r>
            <w:r w:rsidR="00334755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редактирования товар</w:t>
            </w:r>
            <w:r w:rsidR="00334755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с подробным отображением информации о товаре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формы управления заказами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«корзины»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личного кабинета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добавления и редактирования отзывов</w:t>
            </w:r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экспорта информации о товарах в таблицу 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xcel</w:t>
            </w:r>
            <w:r w:rsidR="007A4B46">
              <w:rPr>
                <w:rFonts w:ascii="Times New Roman" w:hAnsi="Times New Roman" w:cs="Times New Roman"/>
                <w:sz w:val="24"/>
                <w:szCs w:val="24"/>
              </w:rPr>
              <w:t xml:space="preserve"> или </w:t>
            </w:r>
            <w:r w:rsidR="007A4B4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CSV</w:t>
            </w:r>
            <w:bookmarkStart w:id="5" w:name="_GoBack"/>
            <w:bookmarkEnd w:id="5"/>
          </w:p>
        </w:tc>
      </w:tr>
      <w:tr w:rsidR="00140188" w:rsidRPr="00742C20" w:rsidTr="00B02B94">
        <w:tc>
          <w:tcPr>
            <w:tcW w:w="9355" w:type="dxa"/>
            <w:shd w:val="clear" w:color="auto" w:fill="auto"/>
          </w:tcPr>
          <w:p w:rsidR="00140188" w:rsidRPr="004E5E7E" w:rsidRDefault="00140188" w:rsidP="00140188">
            <w:pPr>
              <w:pStyle w:val="a3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возможности печати информации о товар</w:t>
            </w:r>
            <w:r w:rsidR="00F07130">
              <w:rPr>
                <w:rFonts w:ascii="Times New Roman" w:hAnsi="Times New Roman" w:cs="Times New Roman"/>
                <w:sz w:val="24"/>
                <w:szCs w:val="24"/>
              </w:rPr>
              <w:t>ах</w:t>
            </w: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Pr="00131B2C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III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>
        <w:rPr>
          <w:rFonts w:ascii="Times New Roman" w:hAnsi="Times New Roman"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ascii="Times New Roman" w:hAnsi="Times New Roman"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1432"/>
        <w:gridCol w:w="7496"/>
      </w:tblGrid>
      <w:tr w:rsidR="007A54BA" w:rsidRPr="0088611F" w:rsidTr="007A54BA">
        <w:tc>
          <w:tcPr>
            <w:tcW w:w="33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88611F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748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Дата</w:t>
            </w:r>
          </w:p>
        </w:tc>
        <w:tc>
          <w:tcPr>
            <w:tcW w:w="391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Содержание работы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916" w:type="pct"/>
            <w:shd w:val="clear" w:color="auto" w:fill="auto"/>
          </w:tcPr>
          <w:p w:rsidR="007A54BA" w:rsidRPr="0003463D" w:rsidRDefault="007A54BA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3463D">
              <w:rPr>
                <w:rFonts w:ascii="Times New Roman" w:hAnsi="Times New Roman" w:cs="Times New Roman"/>
                <w:b/>
              </w:rPr>
              <w:t>3</w:t>
            </w:r>
          </w:p>
        </w:tc>
      </w:tr>
      <w:tr w:rsidR="007A54BA" w:rsidRPr="00B02B94" w:rsidTr="00B02B94">
        <w:tc>
          <w:tcPr>
            <w:tcW w:w="336" w:type="pct"/>
            <w:shd w:val="clear" w:color="auto" w:fill="auto"/>
          </w:tcPr>
          <w:p w:rsidR="007A54BA" w:rsidRPr="00B02B94" w:rsidRDefault="0003463D" w:rsidP="00170FC8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48" w:type="pct"/>
            <w:shd w:val="clear" w:color="auto" w:fill="auto"/>
          </w:tcPr>
          <w:p w:rsidR="007A54BA" w:rsidRPr="00B02B94" w:rsidRDefault="007C06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09.02.2019</w:t>
            </w:r>
          </w:p>
        </w:tc>
        <w:tc>
          <w:tcPr>
            <w:tcW w:w="3916" w:type="pct"/>
            <w:shd w:val="clear" w:color="auto" w:fill="auto"/>
          </w:tcPr>
          <w:p w:rsidR="007A54BA" w:rsidRPr="000B20DB" w:rsidRDefault="007C062C" w:rsidP="00131B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Инструктаж по ознакомлению с требованиями охраны труда, техники безопасности, правилам внутреннего распорядка.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bookmarkStart w:id="6" w:name="_Hlk8072346"/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48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15.02.2019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Выявление требований к спецификации данных, количеству таблиц и связям между ними.</w:t>
            </w:r>
          </w:p>
        </w:tc>
      </w:tr>
      <w:bookmarkEnd w:id="6"/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48" w:type="pct"/>
            <w:shd w:val="clear" w:color="auto" w:fill="auto"/>
          </w:tcPr>
          <w:p w:rsidR="007C062C" w:rsidRPr="0085140A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20</w:t>
            </w:r>
            <w:r>
              <w:rPr>
                <w:rFonts w:ascii="Times New Roman" w:hAnsi="Times New Roman" w:cs="Times New Roman"/>
                <w:lang w:val="en-US"/>
              </w:rPr>
              <w:t>.02.2019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002F02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Создание форм с минимальной функциональностью – переходами между формами.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27.0</w:t>
            </w:r>
            <w:r>
              <w:rPr>
                <w:rFonts w:ascii="Times New Roman" w:hAnsi="Times New Roman" w:cs="Times New Roman"/>
              </w:rPr>
              <w:t>2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0B20DB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Обработка и реализация требований перехода между формами.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Проработка каждой формы, добавление элементов управления.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15.03.2019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Формирование технического задания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16.03.2019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Представление технического задания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8E33E4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="007C062C" w:rsidRPr="00131B2C">
              <w:rPr>
                <w:rFonts w:ascii="Times New Roman" w:hAnsi="Times New Roman" w:cs="Times New Roman"/>
              </w:rPr>
              <w:t>.03.2019</w:t>
            </w:r>
          </w:p>
        </w:tc>
        <w:tc>
          <w:tcPr>
            <w:tcW w:w="3916" w:type="pct"/>
            <w:shd w:val="clear" w:color="auto" w:fill="auto"/>
          </w:tcPr>
          <w:p w:rsidR="007C062C" w:rsidRPr="00F32B49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Приведение форм к единому стилю: добавление иконки, заголовков форм, установка одного шрифта текста, реализация корректной масштабируемости форм.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23.03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главной формы</w:t>
            </w:r>
            <w:r w:rsidR="00C04EF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 xml:space="preserve"> Добавление базы данных в проект</w:t>
            </w:r>
            <w:r w:rsidR="00C04EF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загрузк</w:t>
            </w:r>
            <w:r w:rsidR="00C04EF8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 xml:space="preserve"> данных из неё. Программирование приветственной формы. 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26.03</w:t>
            </w:r>
            <w:r w:rsidRPr="00131B2C">
              <w:rPr>
                <w:rFonts w:ascii="Times New Roman" w:hAnsi="Times New Roman" w:cs="Times New Roman"/>
              </w:rPr>
              <w:t>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 для регистрации и входа в систему. Взаимодействие этих форм с базой данных.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с фильтрами, динамическое добавление фильтров.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 добавления, редактирования, удаления товаров.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с подробной информацией о товаре, с характеристиками, описанием и отзывами.</w:t>
            </w:r>
          </w:p>
        </w:tc>
      </w:tr>
      <w:tr w:rsidR="007C062C" w:rsidRPr="00B02B94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748" w:type="pct"/>
            <w:shd w:val="clear" w:color="auto" w:fill="auto"/>
          </w:tcPr>
          <w:p w:rsidR="007C062C" w:rsidRPr="00131B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 w:rsidRPr="00131B2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  <w:r w:rsidRPr="00131B2C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с заказами товаров. Удаление, изменение статуса заказа.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B02B94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748" w:type="pct"/>
            <w:shd w:val="clear" w:color="auto" w:fill="auto"/>
          </w:tcPr>
          <w:p w:rsidR="007C062C" w:rsidRPr="004C1273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«Корзина». Добавление/удаление товаров из неё. Оформление заказов.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748" w:type="pct"/>
            <w:shd w:val="clear" w:color="auto" w:fill="auto"/>
          </w:tcPr>
          <w:p w:rsidR="007C062C" w:rsidRPr="004C1273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4C1273">
              <w:rPr>
                <w:rFonts w:ascii="Times New Roman" w:hAnsi="Times New Roman" w:cs="Times New Roman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личного кабинета. Реализация загрузки заказов пользователя.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Pr="007C062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24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Программирование формы с отзывами. Реализация добавления/ редактирования отзывов.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метода для экспорта информации отображенной таблицы в </w:t>
            </w:r>
            <w:r w:rsidRPr="000B20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0B20D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C062C" w:rsidRPr="0088611F" w:rsidTr="00B02B94">
        <w:tc>
          <w:tcPr>
            <w:tcW w:w="336" w:type="pct"/>
            <w:shd w:val="clear" w:color="auto" w:fill="auto"/>
          </w:tcPr>
          <w:p w:rsidR="007C062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748" w:type="pct"/>
            <w:shd w:val="clear" w:color="auto" w:fill="auto"/>
          </w:tcPr>
          <w:p w:rsidR="007C062C" w:rsidRPr="00E1463C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.04.2019</w:t>
            </w:r>
          </w:p>
        </w:tc>
        <w:tc>
          <w:tcPr>
            <w:tcW w:w="3916" w:type="pct"/>
            <w:shd w:val="clear" w:color="auto" w:fill="auto"/>
          </w:tcPr>
          <w:p w:rsidR="007C062C" w:rsidRPr="000B20DB" w:rsidRDefault="007C062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Написание метода отправки таблицы на печать.</w:t>
            </w:r>
          </w:p>
        </w:tc>
      </w:tr>
      <w:tr w:rsidR="001B3F1C" w:rsidRPr="0088611F" w:rsidTr="00B02B94">
        <w:tc>
          <w:tcPr>
            <w:tcW w:w="336" w:type="pct"/>
            <w:shd w:val="clear" w:color="auto" w:fill="auto"/>
          </w:tcPr>
          <w:p w:rsid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748" w:type="pct"/>
            <w:shd w:val="clear" w:color="auto" w:fill="auto"/>
          </w:tcPr>
          <w:p w:rsidR="001B3F1C" w:rsidRP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27.04.2019</w:t>
            </w:r>
          </w:p>
        </w:tc>
        <w:tc>
          <w:tcPr>
            <w:tcW w:w="3916" w:type="pct"/>
            <w:shd w:val="clear" w:color="auto" w:fill="auto"/>
          </w:tcPr>
          <w:p w:rsidR="001B3F1C" w:rsidRPr="000B20DB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Окончание разработки приложения</w:t>
            </w:r>
          </w:p>
        </w:tc>
      </w:tr>
      <w:tr w:rsidR="001B3F1C" w:rsidRPr="0088611F" w:rsidTr="00B02B94">
        <w:tc>
          <w:tcPr>
            <w:tcW w:w="336" w:type="pct"/>
            <w:shd w:val="clear" w:color="auto" w:fill="auto"/>
          </w:tcPr>
          <w:p w:rsidR="001B3F1C" w:rsidRDefault="001B3F1C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748" w:type="pct"/>
            <w:shd w:val="clear" w:color="auto" w:fill="auto"/>
          </w:tcPr>
          <w:p w:rsidR="001B3F1C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03.05.2019</w:t>
            </w:r>
          </w:p>
        </w:tc>
        <w:tc>
          <w:tcPr>
            <w:tcW w:w="3916" w:type="pct"/>
            <w:shd w:val="clear" w:color="auto" w:fill="auto"/>
          </w:tcPr>
          <w:p w:rsidR="001B3F1C" w:rsidRPr="000B20DB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Составление отчета по практике</w:t>
            </w:r>
          </w:p>
        </w:tc>
      </w:tr>
      <w:tr w:rsidR="00CE1CBA" w:rsidRPr="0088611F" w:rsidTr="00B02B94">
        <w:tc>
          <w:tcPr>
            <w:tcW w:w="336" w:type="pct"/>
            <w:shd w:val="clear" w:color="auto" w:fill="auto"/>
          </w:tcPr>
          <w:p w:rsidR="00CE1CBA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748" w:type="pct"/>
            <w:shd w:val="clear" w:color="auto" w:fill="auto"/>
          </w:tcPr>
          <w:p w:rsidR="00CE1CBA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13.05.2019</w:t>
            </w:r>
          </w:p>
        </w:tc>
        <w:tc>
          <w:tcPr>
            <w:tcW w:w="3916" w:type="pct"/>
            <w:shd w:val="clear" w:color="auto" w:fill="auto"/>
          </w:tcPr>
          <w:p w:rsidR="00CE1CBA" w:rsidRPr="000B20DB" w:rsidRDefault="00CE1CBA" w:rsidP="007C062C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20DB">
              <w:rPr>
                <w:rFonts w:ascii="Times New Roman" w:hAnsi="Times New Roman" w:cs="Times New Roman"/>
                <w:sz w:val="28"/>
                <w:szCs w:val="28"/>
              </w:rPr>
              <w:t>Защита практики</w:t>
            </w:r>
          </w:p>
        </w:tc>
      </w:tr>
    </w:tbl>
    <w:p w:rsidR="00174DD7" w:rsidRPr="00742C20" w:rsidRDefault="00011F1C" w:rsidP="00011F1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US"/>
        </w:rPr>
        <w:lastRenderedPageBreak/>
        <w:t>IV</w:t>
      </w:r>
      <w:r w:rsidRPr="00011F1C">
        <w:rPr>
          <w:rFonts w:ascii="Times New Roman" w:hAnsi="Times New Roman" w:cs="Times New Roman"/>
          <w:b/>
        </w:rPr>
        <w:t xml:space="preserve"> </w:t>
      </w:r>
      <w:r w:rsidR="00174DD7" w:rsidRPr="00742C20">
        <w:rPr>
          <w:rFonts w:ascii="Times New Roman" w:hAnsi="Times New Roman"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78"/>
        <w:gridCol w:w="3647"/>
        <w:gridCol w:w="274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  <w:b/>
              </w:rPr>
              <w:t>Ознакомлен</w:t>
            </w:r>
          </w:p>
        </w:tc>
      </w:tr>
      <w:tr w:rsidR="000B3D79" w:rsidRPr="00742C20" w:rsidTr="00170FC8">
        <w:tc>
          <w:tcPr>
            <w:tcW w:w="0" w:type="auto"/>
          </w:tcPr>
          <w:p w:rsidR="000B3D79" w:rsidRPr="00742C20" w:rsidRDefault="000B3D79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организации)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873DB1">
              <w:rPr>
                <w:rFonts w:ascii="Times New Roman" w:hAnsi="Times New Roman" w:cs="Times New Roman"/>
              </w:rPr>
              <w:t>_______________________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742C20">
              <w:rPr>
                <w:rFonts w:ascii="Times New Roman" w:hAnsi="Times New Roman" w:cs="Times New Roman"/>
                <w:i/>
                <w:sz w:val="16"/>
                <w:szCs w:val="16"/>
              </w:rPr>
              <w:t>(подпись обучающегося)</w:t>
            </w:r>
          </w:p>
          <w:p w:rsidR="000B3D79" w:rsidRPr="00742C20" w:rsidRDefault="000B3D79" w:rsidP="008E693D">
            <w:pPr>
              <w:tabs>
                <w:tab w:val="left" w:pos="2020"/>
              </w:tabs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:rsidR="000B3D79" w:rsidRPr="00742C20" w:rsidRDefault="000B3D79" w:rsidP="008E693D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  <w:r w:rsidRPr="00742C20">
              <w:rPr>
                <w:rFonts w:ascii="Times New Roman" w:hAnsi="Times New Roman" w:cs="Times New Roman"/>
              </w:rPr>
              <w:t>«</w:t>
            </w:r>
            <w:r w:rsidR="00897D01">
              <w:rPr>
                <w:rFonts w:ascii="Times New Roman" w:hAnsi="Times New Roman" w:cs="Times New Roman"/>
              </w:rPr>
              <w:t>9</w:t>
            </w:r>
            <w:r w:rsidRPr="00742C20">
              <w:rPr>
                <w:rFonts w:ascii="Times New Roman" w:hAnsi="Times New Roman" w:cs="Times New Roman"/>
              </w:rPr>
              <w:t xml:space="preserve">» </w:t>
            </w:r>
            <w:proofErr w:type="gramStart"/>
            <w:r w:rsidR="00897D01">
              <w:rPr>
                <w:rFonts w:ascii="Times New Roman" w:hAnsi="Times New Roman" w:cs="Times New Roman"/>
              </w:rPr>
              <w:t>февраля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742C20">
              <w:rPr>
                <w:rFonts w:ascii="Times New Roman" w:hAnsi="Times New Roman" w:cs="Times New Roman"/>
              </w:rPr>
              <w:t xml:space="preserve"> 20</w:t>
            </w:r>
            <w:r>
              <w:rPr>
                <w:rFonts w:ascii="Times New Roman" w:hAnsi="Times New Roman" w:cs="Times New Roman"/>
              </w:rPr>
              <w:t>1</w:t>
            </w:r>
            <w:r w:rsidR="00897D01">
              <w:rPr>
                <w:rFonts w:ascii="Times New Roman" w:hAnsi="Times New Roman" w:cs="Times New Roman"/>
              </w:rPr>
              <w:t>9</w:t>
            </w:r>
            <w:proofErr w:type="gramEnd"/>
            <w:r w:rsidRPr="00742C20">
              <w:rPr>
                <w:rFonts w:ascii="Times New Roman" w:hAnsi="Times New Roman"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  <w:b/>
              </w:rPr>
            </w:pPr>
            <w:r w:rsidRPr="00742C20">
              <w:rPr>
                <w:rFonts w:ascii="Times New Roman" w:hAnsi="Times New Roman" w:cs="Times New Roman"/>
              </w:rPr>
              <w:t>по правилами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ascii="Times New Roman" w:hAnsi="Times New Roman"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ascii="Times New Roman" w:hAnsi="Times New Roman" w:cs="Times New Roman"/>
          <w:b/>
          <w:sz w:val="28"/>
          <w:szCs w:val="28"/>
        </w:rPr>
      </w:pPr>
      <w:r w:rsidRPr="00F928F6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4A17" w:rsidRPr="004B4FCD" w:rsidRDefault="003A4A17" w:rsidP="003A4A17">
      <w:pPr>
        <w:spacing w:after="0" w:line="240" w:lineRule="auto"/>
        <w:ind w:left="71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>
        <w:rPr>
          <w:rFonts w:ascii="Times New Roman" w:hAnsi="Times New Roman" w:cs="Times New Roman"/>
          <w:b/>
          <w:caps/>
          <w:sz w:val="24"/>
          <w:szCs w:val="24"/>
          <w:lang w:val="en-US"/>
        </w:rPr>
        <w:lastRenderedPageBreak/>
        <w:t>V</w:t>
      </w:r>
      <w:r w:rsidRPr="00011F1C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ОТЗЫВ РУКОВОДИТЕЛЯ ПРАКТИКИ</w:t>
      </w:r>
      <w:r w:rsidR="00C37A77">
        <w:rPr>
          <w:rFonts w:ascii="Times New Roman" w:hAnsi="Times New Roman" w:cs="Times New Roman"/>
          <w:b/>
          <w:caps/>
          <w:sz w:val="24"/>
          <w:szCs w:val="24"/>
        </w:rPr>
        <w:t xml:space="preserve"> </w:t>
      </w:r>
      <w:r w:rsidRPr="004B4FCD">
        <w:rPr>
          <w:rFonts w:ascii="Times New Roman" w:hAnsi="Times New Roman" w:cs="Times New Roman"/>
          <w:b/>
          <w:caps/>
          <w:sz w:val="24"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ascii="Times New Roman" w:hAnsi="Times New Roman" w:cs="Times New Roman"/>
          <w:b/>
          <w:caps/>
          <w:sz w:val="24"/>
          <w:szCs w:val="24"/>
        </w:rPr>
      </w:pPr>
    </w:p>
    <w:p w:rsidR="00B7363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CC1EF6">
        <w:rPr>
          <w:rFonts w:ascii="Times New Roman" w:hAnsi="Times New Roman" w:cs="Times New Roman"/>
          <w:sz w:val="24"/>
          <w:szCs w:val="24"/>
        </w:rPr>
        <w:t>2</w:t>
      </w:r>
      <w:r w:rsidRPr="00435585">
        <w:rPr>
          <w:rFonts w:ascii="Times New Roman" w:hAnsi="Times New Roman" w:cs="Times New Roman"/>
          <w:sz w:val="24"/>
          <w:szCs w:val="24"/>
        </w:rPr>
        <w:t xml:space="preserve"> курса </w:t>
      </w:r>
      <w:r w:rsidR="00CC1EF6">
        <w:rPr>
          <w:rFonts w:ascii="Times New Roman" w:hAnsi="Times New Roman" w:cs="Times New Roman"/>
          <w:sz w:val="24"/>
          <w:szCs w:val="24"/>
        </w:rPr>
        <w:t>Антюхин Иван Геннадьевич</w:t>
      </w:r>
      <w:r w:rsidRPr="00435585">
        <w:rPr>
          <w:rFonts w:ascii="Times New Roman" w:hAnsi="Times New Roman" w:cs="Times New Roman"/>
          <w:sz w:val="24"/>
          <w:szCs w:val="24"/>
        </w:rPr>
        <w:t xml:space="preserve">, направления 09.03.04 «Программная инженерия», прошел в </w:t>
      </w:r>
      <w:r w:rsidR="00B73639">
        <w:rPr>
          <w:rFonts w:ascii="Times New Roman" w:hAnsi="Times New Roman" w:cs="Times New Roman"/>
          <w:sz w:val="24"/>
          <w:szCs w:val="24"/>
        </w:rPr>
        <w:t>4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семестре </w:t>
      </w:r>
      <w:r w:rsidR="00CD4728">
        <w:rPr>
          <w:rFonts w:ascii="Times New Roman" w:hAnsi="Times New Roman" w:cs="Times New Roman"/>
          <w:sz w:val="24"/>
          <w:szCs w:val="24"/>
        </w:rPr>
        <w:t>учебную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практику в </w:t>
      </w:r>
      <w:r w:rsidR="00B73639" w:rsidRPr="00B73639">
        <w:rPr>
          <w:rFonts w:ascii="Times New Roman" w:hAnsi="Times New Roman" w:cs="Times New Roman"/>
          <w:sz w:val="24"/>
          <w:szCs w:val="24"/>
        </w:rPr>
        <w:t>«Лаборатори</w:t>
      </w:r>
      <w:r w:rsidR="00B73639">
        <w:rPr>
          <w:rFonts w:ascii="Times New Roman" w:hAnsi="Times New Roman" w:cs="Times New Roman"/>
          <w:sz w:val="24"/>
          <w:szCs w:val="24"/>
        </w:rPr>
        <w:t>и</w:t>
      </w:r>
      <w:r w:rsidR="00B73639" w:rsidRPr="00B73639">
        <w:rPr>
          <w:rFonts w:ascii="Times New Roman" w:hAnsi="Times New Roman" w:cs="Times New Roman"/>
          <w:sz w:val="24"/>
          <w:szCs w:val="24"/>
        </w:rPr>
        <w:t xml:space="preserve"> мобильной и веб-разработки» ООО НПИЦИТ «</w:t>
      </w:r>
      <w:proofErr w:type="spellStart"/>
      <w:r w:rsidR="00B73639" w:rsidRPr="00B73639">
        <w:rPr>
          <w:rFonts w:ascii="Times New Roman" w:hAnsi="Times New Roman" w:cs="Times New Roman"/>
          <w:sz w:val="24"/>
          <w:szCs w:val="24"/>
        </w:rPr>
        <w:t>Иносфера</w:t>
      </w:r>
      <w:proofErr w:type="spellEnd"/>
      <w:r w:rsidR="00B73639" w:rsidRPr="00B73639">
        <w:rPr>
          <w:rFonts w:ascii="Times New Roman" w:hAnsi="Times New Roman" w:cs="Times New Roman"/>
          <w:sz w:val="24"/>
          <w:szCs w:val="24"/>
        </w:rPr>
        <w:t>»</w:t>
      </w:r>
      <w:r w:rsidR="00CD4728">
        <w:rPr>
          <w:rFonts w:ascii="Times New Roman" w:hAnsi="Times New Roman" w:cs="Times New Roman"/>
          <w:sz w:val="24"/>
          <w:szCs w:val="24"/>
        </w:rPr>
        <w:t xml:space="preserve"> кафедры МОП ЭВМ.</w:t>
      </w:r>
    </w:p>
    <w:p w:rsidR="000B3D79" w:rsidRDefault="000B3D79" w:rsidP="000B3D79">
      <w:pPr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В период </w:t>
      </w:r>
      <w:r w:rsidR="00B73639">
        <w:rPr>
          <w:rFonts w:ascii="Times New Roman" w:hAnsi="Times New Roman" w:cs="Times New Roman"/>
          <w:sz w:val="24"/>
          <w:szCs w:val="24"/>
        </w:rPr>
        <w:t>учебной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практики </w:t>
      </w:r>
      <w:r w:rsidR="00B73639">
        <w:rPr>
          <w:rFonts w:ascii="Times New Roman" w:hAnsi="Times New Roman" w:cs="Times New Roman"/>
          <w:sz w:val="24"/>
          <w:szCs w:val="24"/>
        </w:rPr>
        <w:t>Антюхин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 w:rsidR="00B73639">
        <w:rPr>
          <w:rFonts w:ascii="Times New Roman" w:hAnsi="Times New Roman" w:cs="Times New Roman"/>
          <w:sz w:val="24"/>
          <w:szCs w:val="24"/>
        </w:rPr>
        <w:t xml:space="preserve"> 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</w:t>
      </w:r>
      <w:r w:rsidR="00B73639">
        <w:rPr>
          <w:rFonts w:ascii="Times New Roman" w:hAnsi="Times New Roman" w:cs="Times New Roman"/>
          <w:sz w:val="24"/>
          <w:szCs w:val="24"/>
        </w:rPr>
        <w:t>разрабатывал автоматизированную информационную систему (АИС)</w:t>
      </w:r>
      <w:r w:rsidRPr="00435585">
        <w:rPr>
          <w:rFonts w:ascii="Times New Roman" w:hAnsi="Times New Roman" w:cs="Times New Roman"/>
          <w:sz w:val="24"/>
          <w:szCs w:val="24"/>
        </w:rPr>
        <w:t>. Им же были решены следующие задачи:</w:t>
      </w:r>
    </w:p>
    <w:p w:rsidR="00E75873" w:rsidRDefault="00E75873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Изучение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758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основ баз данных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 анализ актуальности проблем, для решения котор</w:t>
      </w:r>
      <w:r w:rsidR="001F0370" w:rsidRPr="00DD27A2">
        <w:rPr>
          <w:rFonts w:ascii="Times New Roman" w:hAnsi="Times New Roman" w:cs="Times New Roman"/>
          <w:sz w:val="24"/>
          <w:szCs w:val="24"/>
        </w:rPr>
        <w:t>ых</w:t>
      </w:r>
      <w:r w:rsidRPr="00DD27A2">
        <w:rPr>
          <w:rFonts w:ascii="Times New Roman" w:hAnsi="Times New Roman" w:cs="Times New Roman"/>
          <w:sz w:val="24"/>
          <w:szCs w:val="24"/>
        </w:rPr>
        <w:t xml:space="preserve"> создана АИС.</w:t>
      </w:r>
    </w:p>
    <w:p w:rsidR="00B73639" w:rsidRPr="00DD27A2" w:rsidRDefault="00B7363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Выявление требований к спецификации данных, к количеству таблиц и связям между ними.</w:t>
      </w:r>
    </w:p>
    <w:p w:rsidR="00F604A3" w:rsidRPr="00DD27A2" w:rsidRDefault="00DD27A2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языке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D27A2">
        <w:rPr>
          <w:rFonts w:ascii="Times New Roman" w:hAnsi="Times New Roman" w:cs="Times New Roman"/>
          <w:sz w:val="24"/>
          <w:szCs w:val="24"/>
        </w:rPr>
        <w:t xml:space="preserve"># </w:t>
      </w:r>
      <w:r>
        <w:rPr>
          <w:rFonts w:ascii="Times New Roman" w:hAnsi="Times New Roman" w:cs="Times New Roman"/>
          <w:sz w:val="24"/>
          <w:szCs w:val="24"/>
        </w:rPr>
        <w:t>р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азработано приложение на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Forms</w:t>
      </w:r>
      <w:r>
        <w:rPr>
          <w:rFonts w:ascii="Times New Roman" w:hAnsi="Times New Roman" w:cs="Times New Roman"/>
          <w:sz w:val="24"/>
          <w:szCs w:val="24"/>
        </w:rPr>
        <w:t>,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взаимодействующее с базой данных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MS</w:t>
      </w:r>
      <w:r w:rsidR="00F604A3" w:rsidRPr="00DD27A2">
        <w:rPr>
          <w:rFonts w:ascii="Times New Roman" w:hAnsi="Times New Roman" w:cs="Times New Roman"/>
          <w:sz w:val="24"/>
          <w:szCs w:val="24"/>
        </w:rPr>
        <w:t>-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F604A3" w:rsidRPr="00DD27A2">
        <w:rPr>
          <w:rFonts w:ascii="Times New Roman" w:hAnsi="Times New Roman" w:cs="Times New Roman"/>
          <w:sz w:val="24"/>
          <w:szCs w:val="24"/>
        </w:rPr>
        <w:t>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Разработа</w:t>
      </w:r>
      <w:r w:rsidR="00F604A3" w:rsidRPr="00DD27A2">
        <w:rPr>
          <w:rFonts w:ascii="Times New Roman" w:hAnsi="Times New Roman" w:cs="Times New Roman"/>
          <w:sz w:val="24"/>
          <w:szCs w:val="24"/>
        </w:rPr>
        <w:t>ны методы загрузки/выгрузки файлов из базы данных.</w:t>
      </w:r>
    </w:p>
    <w:p w:rsidR="000B3D79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Реализован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а печать данных и экспорт в </w:t>
      </w:r>
      <w:r w:rsidR="00F604A3" w:rsidRPr="00DD27A2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F604A3" w:rsidRPr="00DD27A2">
        <w:rPr>
          <w:rFonts w:ascii="Times New Roman" w:hAnsi="Times New Roman" w:cs="Times New Roman"/>
          <w:sz w:val="24"/>
          <w:szCs w:val="24"/>
        </w:rPr>
        <w:t>-файлы.</w:t>
      </w:r>
    </w:p>
    <w:p w:rsidR="002C0A2B" w:rsidRPr="00DD27A2" w:rsidRDefault="000B3D79" w:rsidP="00DD27A2">
      <w:pPr>
        <w:pStyle w:val="a3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D27A2">
        <w:rPr>
          <w:rFonts w:ascii="Times New Roman" w:hAnsi="Times New Roman" w:cs="Times New Roman"/>
          <w:sz w:val="24"/>
          <w:szCs w:val="24"/>
        </w:rPr>
        <w:t>Проведено тестирование</w:t>
      </w:r>
      <w:r w:rsidR="00F604A3" w:rsidRPr="00DD27A2">
        <w:rPr>
          <w:rFonts w:ascii="Times New Roman" w:hAnsi="Times New Roman" w:cs="Times New Roman"/>
          <w:sz w:val="24"/>
          <w:szCs w:val="24"/>
        </w:rPr>
        <w:t xml:space="preserve"> приложения</w:t>
      </w:r>
      <w:r w:rsidR="002C0A2B" w:rsidRPr="00DD27A2">
        <w:rPr>
          <w:rFonts w:ascii="Times New Roman" w:hAnsi="Times New Roman" w:cs="Times New Roman"/>
          <w:sz w:val="24"/>
          <w:szCs w:val="24"/>
        </w:rPr>
        <w:t xml:space="preserve">. Выявлены </w:t>
      </w:r>
      <w:r w:rsidR="00B24CE5" w:rsidRPr="00DD27A2">
        <w:rPr>
          <w:rFonts w:ascii="Times New Roman" w:hAnsi="Times New Roman" w:cs="Times New Roman"/>
          <w:sz w:val="24"/>
          <w:szCs w:val="24"/>
        </w:rPr>
        <w:t>и исправлены ошибки</w:t>
      </w:r>
      <w:r w:rsidR="00B24CE5">
        <w:rPr>
          <w:rFonts w:ascii="Times New Roman" w:hAnsi="Times New Roman" w:cs="Times New Roman"/>
          <w:sz w:val="24"/>
          <w:szCs w:val="24"/>
        </w:rPr>
        <w:t>.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За время прохождения практики </w:t>
      </w:r>
      <w:r w:rsidR="00F604A3">
        <w:rPr>
          <w:rFonts w:ascii="Times New Roman" w:hAnsi="Times New Roman" w:cs="Times New Roman"/>
          <w:sz w:val="24"/>
          <w:szCs w:val="24"/>
        </w:rPr>
        <w:t>Антюхин И</w:t>
      </w:r>
      <w:r w:rsidR="00F604A3" w:rsidRPr="00435585">
        <w:rPr>
          <w:rFonts w:ascii="Times New Roman" w:hAnsi="Times New Roman" w:cs="Times New Roman"/>
          <w:sz w:val="24"/>
          <w:szCs w:val="24"/>
        </w:rPr>
        <w:t>.</w:t>
      </w:r>
      <w:r w:rsidR="00103401">
        <w:rPr>
          <w:rFonts w:ascii="Times New Roman" w:hAnsi="Times New Roman" w:cs="Times New Roman"/>
          <w:sz w:val="24"/>
          <w:szCs w:val="24"/>
        </w:rPr>
        <w:t xml:space="preserve"> </w:t>
      </w:r>
      <w:r w:rsidR="00F604A3">
        <w:rPr>
          <w:rFonts w:ascii="Times New Roman" w:hAnsi="Times New Roman" w:cs="Times New Roman"/>
          <w:sz w:val="24"/>
          <w:szCs w:val="24"/>
        </w:rPr>
        <w:t>Г.</w:t>
      </w:r>
      <w:r w:rsidRPr="00435585">
        <w:rPr>
          <w:rFonts w:ascii="Times New Roman" w:hAnsi="Times New Roman" w:cs="Times New Roman"/>
          <w:sz w:val="24"/>
          <w:szCs w:val="24"/>
        </w:rPr>
        <w:t xml:space="preserve"> показал </w:t>
      </w:r>
      <w:r w:rsidR="00B24CE5">
        <w:rPr>
          <w:rFonts w:ascii="Times New Roman" w:hAnsi="Times New Roman" w:cs="Times New Roman"/>
          <w:sz w:val="24"/>
          <w:szCs w:val="24"/>
        </w:rPr>
        <w:t>высокий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уровень теоретической подготовки, </w:t>
      </w:r>
      <w:r w:rsidRPr="00103401">
        <w:rPr>
          <w:rFonts w:ascii="Times New Roman" w:hAnsi="Times New Roman" w:cs="Times New Roman"/>
          <w:sz w:val="24"/>
          <w:szCs w:val="24"/>
        </w:rPr>
        <w:t>высокую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степень умения и навыков применять и использовать знания, </w:t>
      </w:r>
      <w:r w:rsidRPr="00435585">
        <w:rPr>
          <w:rFonts w:ascii="Times New Roman" w:hAnsi="Times New Roman" w:cs="Times New Roman"/>
          <w:spacing w:val="-1"/>
          <w:kern w:val="24"/>
          <w:sz w:val="24"/>
          <w:szCs w:val="24"/>
        </w:rPr>
        <w:t>полученные в университете, для решения поставленных перед ним практических задач.</w:t>
      </w:r>
    </w:p>
    <w:p w:rsidR="000B3D79" w:rsidRDefault="00103401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Антюхиным И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  <w:r w:rsidR="000B3D79" w:rsidRPr="00435585">
        <w:rPr>
          <w:rFonts w:ascii="Times New Roman" w:hAnsi="Times New Roman" w:cs="Times New Roman"/>
          <w:sz w:val="24"/>
          <w:szCs w:val="24"/>
        </w:rPr>
        <w:t xml:space="preserve"> проявлены следующие личностные и профессиональные качества: </w:t>
      </w:r>
    </w:p>
    <w:p w:rsidR="001B6161" w:rsidRPr="009B0B2D" w:rsidRDefault="001B6161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Внимательность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Целеустремленность</w:t>
      </w:r>
    </w:p>
    <w:p w:rsidR="00B87CBC" w:rsidRPr="009B0B2D" w:rsidRDefault="009B0B2D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Стремление к самосовершенствованию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Аналитическое мышление</w:t>
      </w:r>
    </w:p>
    <w:p w:rsidR="00B87CBC" w:rsidRPr="009B0B2D" w:rsidRDefault="00B87CBC" w:rsidP="009B0B2D">
      <w:pPr>
        <w:pStyle w:val="a3"/>
        <w:numPr>
          <w:ilvl w:val="0"/>
          <w:numId w:val="17"/>
        </w:numPr>
        <w:tabs>
          <w:tab w:val="right" w:pos="1020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9B0B2D">
        <w:rPr>
          <w:rFonts w:ascii="Times New Roman" w:hAnsi="Times New Roman" w:cs="Times New Roman"/>
          <w:sz w:val="24"/>
          <w:szCs w:val="24"/>
        </w:rPr>
        <w:t>Поиск оптимальных решений</w:t>
      </w:r>
    </w:p>
    <w:p w:rsidR="000B3D79" w:rsidRPr="00435585" w:rsidRDefault="000B3D79" w:rsidP="000B3D79">
      <w:pPr>
        <w:tabs>
          <w:tab w:val="right" w:pos="10206"/>
        </w:tabs>
        <w:spacing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435585">
        <w:rPr>
          <w:rFonts w:ascii="Times New Roman" w:hAnsi="Times New Roman" w:cs="Times New Roman"/>
          <w:sz w:val="24"/>
          <w:szCs w:val="24"/>
        </w:rPr>
        <w:t xml:space="preserve">Считаю, что проявленные профессиональные качества </w:t>
      </w:r>
      <w:r w:rsidRPr="009B0B2D">
        <w:rPr>
          <w:rFonts w:ascii="Times New Roman" w:hAnsi="Times New Roman" w:cs="Times New Roman"/>
          <w:sz w:val="24"/>
          <w:szCs w:val="24"/>
        </w:rPr>
        <w:t>полностью</w:t>
      </w:r>
      <w:r w:rsidRPr="0043558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35585">
        <w:rPr>
          <w:rFonts w:ascii="Times New Roman" w:hAnsi="Times New Roman" w:cs="Times New Roman"/>
          <w:sz w:val="24"/>
          <w:szCs w:val="24"/>
        </w:rPr>
        <w:t xml:space="preserve">удовлетворяют потребностям предприятия, программа практики выполнена </w:t>
      </w:r>
      <w:r w:rsidRPr="009B0B2D">
        <w:rPr>
          <w:rFonts w:ascii="Times New Roman" w:hAnsi="Times New Roman" w:cs="Times New Roman"/>
          <w:sz w:val="24"/>
          <w:szCs w:val="24"/>
        </w:rPr>
        <w:t>в полном объеме</w:t>
      </w:r>
      <w:r w:rsidRPr="00435585">
        <w:rPr>
          <w:rFonts w:ascii="Times New Roman" w:hAnsi="Times New Roman" w:cs="Times New Roman"/>
          <w:i/>
          <w:sz w:val="24"/>
          <w:szCs w:val="24"/>
        </w:rPr>
        <w:t>,</w:t>
      </w:r>
      <w:r w:rsidRPr="00435585">
        <w:rPr>
          <w:rFonts w:ascii="Times New Roman" w:hAnsi="Times New Roman" w:cs="Times New Roman"/>
          <w:sz w:val="24"/>
          <w:szCs w:val="24"/>
        </w:rPr>
        <w:t xml:space="preserve"> сроки выполнения заданий соблюдались </w:t>
      </w:r>
      <w:r w:rsidR="006509BA">
        <w:rPr>
          <w:rFonts w:ascii="Times New Roman" w:hAnsi="Times New Roman" w:cs="Times New Roman"/>
          <w:sz w:val="24"/>
          <w:szCs w:val="24"/>
        </w:rPr>
        <w:t>частично</w:t>
      </w:r>
      <w:r w:rsidRPr="00435585">
        <w:rPr>
          <w:rFonts w:ascii="Times New Roman" w:hAnsi="Times New Roman" w:cs="Times New Roman"/>
          <w:sz w:val="24"/>
          <w:szCs w:val="24"/>
        </w:rPr>
        <w:t>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873DB1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 w:val="24"/>
                <w:szCs w:val="24"/>
              </w:rPr>
            </w:pPr>
            <w:r w:rsidRPr="002D2C3D">
              <w:rPr>
                <w:sz w:val="24"/>
                <w:szCs w:val="24"/>
              </w:rPr>
              <w:t>Руководитель практики</w:t>
            </w:r>
            <w:r>
              <w:rPr>
                <w:sz w:val="24"/>
                <w:szCs w:val="24"/>
              </w:rPr>
              <w:t xml:space="preserve"> </w:t>
            </w:r>
            <w:r w:rsidRPr="002D2C3D">
              <w:rPr>
                <w:sz w:val="24"/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6A69C1" w:rsidRDefault="00873DB1" w:rsidP="000B1117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старший препод</w:t>
            </w:r>
            <w:r w:rsidR="00C37A77">
              <w:rPr>
                <w:sz w:val="24"/>
                <w:szCs w:val="24"/>
              </w:rPr>
              <w:t>а</w:t>
            </w:r>
            <w:r>
              <w:rPr>
                <w:sz w:val="24"/>
                <w:szCs w:val="24"/>
              </w:rPr>
              <w:t xml:space="preserve">ватель кафедры МОП ЭВМ </w:t>
            </w:r>
            <w:proofErr w:type="spellStart"/>
            <w:r>
              <w:rPr>
                <w:sz w:val="24"/>
                <w:szCs w:val="24"/>
              </w:rPr>
              <w:t>Родзина</w:t>
            </w:r>
            <w:proofErr w:type="spellEnd"/>
            <w:r>
              <w:rPr>
                <w:sz w:val="24"/>
                <w:szCs w:val="24"/>
              </w:rPr>
              <w:t xml:space="preserve"> О</w:t>
            </w:r>
            <w:r w:rsidR="008D38DF">
              <w:rPr>
                <w:sz w:val="24"/>
                <w:szCs w:val="24"/>
              </w:rPr>
              <w:t>. Н.</w:t>
            </w:r>
          </w:p>
        </w:tc>
      </w:tr>
      <w:tr w:rsidR="00BD7808" w:rsidTr="00BD7808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 w:val="24"/>
                <w:szCs w:val="24"/>
                <w:vertAlign w:val="superscript"/>
              </w:rPr>
              <w:t>п</w:t>
            </w:r>
            <w:r>
              <w:rPr>
                <w:sz w:val="24"/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р</w:t>
            </w:r>
            <w:r w:rsidRPr="001A4DF4">
              <w:rPr>
                <w:sz w:val="24"/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ascii="Times New Roman" w:hAnsi="Times New Roman" w:cs="Times New Roman"/>
          <w:caps/>
          <w:sz w:val="24"/>
          <w:szCs w:val="24"/>
        </w:rPr>
      </w:pPr>
    </w:p>
    <w:sectPr w:rsidR="00945095" w:rsidRPr="00036F5D" w:rsidSect="00131B2C">
      <w:footerReference w:type="default" r:id="rId8"/>
      <w:pgSz w:w="11906" w:h="16838" w:code="9"/>
      <w:pgMar w:top="567" w:right="850" w:bottom="851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2BEA" w:rsidRDefault="002E2BEA" w:rsidP="00A37D49">
      <w:pPr>
        <w:spacing w:after="0" w:line="240" w:lineRule="auto"/>
      </w:pPr>
      <w:r>
        <w:separator/>
      </w:r>
    </w:p>
  </w:endnote>
  <w:endnote w:type="continuationSeparator" w:id="0">
    <w:p w:rsidR="002E2BEA" w:rsidRDefault="002E2BEA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807395"/>
      <w:docPartObj>
        <w:docPartGallery w:val="Page Numbers (Bottom of Page)"/>
        <w:docPartUnique/>
      </w:docPartObj>
    </w:sdtPr>
    <w:sdtEndPr/>
    <w:sdtContent>
      <w:p w:rsidR="00131B2C" w:rsidRDefault="00131B2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7CDC">
          <w:rPr>
            <w:noProof/>
          </w:rPr>
          <w:t>4</w:t>
        </w:r>
        <w:r>
          <w:fldChar w:fldCharType="end"/>
        </w:r>
      </w:p>
    </w:sdtContent>
  </w:sdt>
  <w:p w:rsidR="00131B2C" w:rsidRDefault="00131B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2BEA" w:rsidRDefault="002E2BEA" w:rsidP="00A37D49">
      <w:pPr>
        <w:spacing w:after="0" w:line="240" w:lineRule="auto"/>
      </w:pPr>
      <w:r>
        <w:separator/>
      </w:r>
    </w:p>
  </w:footnote>
  <w:footnote w:type="continuationSeparator" w:id="0">
    <w:p w:rsidR="002E2BEA" w:rsidRDefault="002E2BEA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2E9C5625"/>
    <w:multiLevelType w:val="hybridMultilevel"/>
    <w:tmpl w:val="D2F6D5F0"/>
    <w:lvl w:ilvl="0" w:tplc="C26898A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30A5A"/>
    <w:multiLevelType w:val="hybridMultilevel"/>
    <w:tmpl w:val="0B46CF20"/>
    <w:lvl w:ilvl="0" w:tplc="0F3A8AD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0"/>
  </w:num>
  <w:num w:numId="7">
    <w:abstractNumId w:val="15"/>
  </w:num>
  <w:num w:numId="8">
    <w:abstractNumId w:val="13"/>
  </w:num>
  <w:num w:numId="9">
    <w:abstractNumId w:val="4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1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6246"/>
    <w:rsid w:val="00002F02"/>
    <w:rsid w:val="00011F1C"/>
    <w:rsid w:val="00024A1A"/>
    <w:rsid w:val="00032AEA"/>
    <w:rsid w:val="0003463D"/>
    <w:rsid w:val="00036F5D"/>
    <w:rsid w:val="00053537"/>
    <w:rsid w:val="000731F3"/>
    <w:rsid w:val="00083684"/>
    <w:rsid w:val="00092D98"/>
    <w:rsid w:val="000953DB"/>
    <w:rsid w:val="000A2B96"/>
    <w:rsid w:val="000A6DBE"/>
    <w:rsid w:val="000B20DB"/>
    <w:rsid w:val="000B3D79"/>
    <w:rsid w:val="000B5D09"/>
    <w:rsid w:val="000C1405"/>
    <w:rsid w:val="000D33BE"/>
    <w:rsid w:val="000D3BBB"/>
    <w:rsid w:val="000E3CFC"/>
    <w:rsid w:val="00103401"/>
    <w:rsid w:val="001213A0"/>
    <w:rsid w:val="00131B2C"/>
    <w:rsid w:val="00140188"/>
    <w:rsid w:val="0016293B"/>
    <w:rsid w:val="001658BF"/>
    <w:rsid w:val="0017437E"/>
    <w:rsid w:val="00174DD7"/>
    <w:rsid w:val="001768C4"/>
    <w:rsid w:val="00185EE7"/>
    <w:rsid w:val="001A4DF4"/>
    <w:rsid w:val="001B3F1C"/>
    <w:rsid w:val="001B6161"/>
    <w:rsid w:val="001C6246"/>
    <w:rsid w:val="001D37AD"/>
    <w:rsid w:val="001F0370"/>
    <w:rsid w:val="00202C84"/>
    <w:rsid w:val="00210A9E"/>
    <w:rsid w:val="002500AD"/>
    <w:rsid w:val="00251B17"/>
    <w:rsid w:val="00253484"/>
    <w:rsid w:val="00253FA3"/>
    <w:rsid w:val="00276C87"/>
    <w:rsid w:val="002978F1"/>
    <w:rsid w:val="002A09F8"/>
    <w:rsid w:val="002A7C17"/>
    <w:rsid w:val="002C0A2B"/>
    <w:rsid w:val="002C24B5"/>
    <w:rsid w:val="002C6621"/>
    <w:rsid w:val="002D2A62"/>
    <w:rsid w:val="002D7F8C"/>
    <w:rsid w:val="002E2BEA"/>
    <w:rsid w:val="002F36E4"/>
    <w:rsid w:val="003048B9"/>
    <w:rsid w:val="00310954"/>
    <w:rsid w:val="0031447B"/>
    <w:rsid w:val="00314A66"/>
    <w:rsid w:val="00320448"/>
    <w:rsid w:val="00334755"/>
    <w:rsid w:val="00340F66"/>
    <w:rsid w:val="00344B41"/>
    <w:rsid w:val="003514AA"/>
    <w:rsid w:val="003912E7"/>
    <w:rsid w:val="003A4A17"/>
    <w:rsid w:val="003A73AE"/>
    <w:rsid w:val="003C1237"/>
    <w:rsid w:val="003C65D4"/>
    <w:rsid w:val="003D4E6F"/>
    <w:rsid w:val="003D50E2"/>
    <w:rsid w:val="003F2E67"/>
    <w:rsid w:val="003F6FE2"/>
    <w:rsid w:val="0040284F"/>
    <w:rsid w:val="004105B3"/>
    <w:rsid w:val="00435585"/>
    <w:rsid w:val="00442BF1"/>
    <w:rsid w:val="00460C42"/>
    <w:rsid w:val="00470DDB"/>
    <w:rsid w:val="004A1790"/>
    <w:rsid w:val="004A72B8"/>
    <w:rsid w:val="004B4229"/>
    <w:rsid w:val="004B7BF4"/>
    <w:rsid w:val="004C0230"/>
    <w:rsid w:val="004C0EE7"/>
    <w:rsid w:val="004C1273"/>
    <w:rsid w:val="004D01AF"/>
    <w:rsid w:val="004E4433"/>
    <w:rsid w:val="004F2841"/>
    <w:rsid w:val="0050460F"/>
    <w:rsid w:val="00505464"/>
    <w:rsid w:val="005068F8"/>
    <w:rsid w:val="005209A5"/>
    <w:rsid w:val="00523552"/>
    <w:rsid w:val="005242AA"/>
    <w:rsid w:val="005327C1"/>
    <w:rsid w:val="0054702B"/>
    <w:rsid w:val="00555F9B"/>
    <w:rsid w:val="00560EDA"/>
    <w:rsid w:val="00564DC8"/>
    <w:rsid w:val="005B64C6"/>
    <w:rsid w:val="005C0407"/>
    <w:rsid w:val="005C3A0A"/>
    <w:rsid w:val="005D01E1"/>
    <w:rsid w:val="005E2D2D"/>
    <w:rsid w:val="006109C7"/>
    <w:rsid w:val="00622368"/>
    <w:rsid w:val="0062413A"/>
    <w:rsid w:val="0062423E"/>
    <w:rsid w:val="00647E13"/>
    <w:rsid w:val="006509BA"/>
    <w:rsid w:val="006544B8"/>
    <w:rsid w:val="0068650B"/>
    <w:rsid w:val="006927B6"/>
    <w:rsid w:val="006A584E"/>
    <w:rsid w:val="006A69C1"/>
    <w:rsid w:val="006B1802"/>
    <w:rsid w:val="006E185F"/>
    <w:rsid w:val="00721B83"/>
    <w:rsid w:val="0072574A"/>
    <w:rsid w:val="00727857"/>
    <w:rsid w:val="007279C6"/>
    <w:rsid w:val="007316D6"/>
    <w:rsid w:val="00741556"/>
    <w:rsid w:val="00742C20"/>
    <w:rsid w:val="00764BB0"/>
    <w:rsid w:val="00767FCC"/>
    <w:rsid w:val="00770DE5"/>
    <w:rsid w:val="00776B18"/>
    <w:rsid w:val="00777F28"/>
    <w:rsid w:val="00785FD4"/>
    <w:rsid w:val="00796B9D"/>
    <w:rsid w:val="007A1E66"/>
    <w:rsid w:val="007A4B46"/>
    <w:rsid w:val="007A54BA"/>
    <w:rsid w:val="007A78AC"/>
    <w:rsid w:val="007C062C"/>
    <w:rsid w:val="007C3445"/>
    <w:rsid w:val="007C56FA"/>
    <w:rsid w:val="007D0185"/>
    <w:rsid w:val="007D13EB"/>
    <w:rsid w:val="0080487D"/>
    <w:rsid w:val="008157B1"/>
    <w:rsid w:val="00827CDC"/>
    <w:rsid w:val="00842A02"/>
    <w:rsid w:val="0085140A"/>
    <w:rsid w:val="00854657"/>
    <w:rsid w:val="00863ACF"/>
    <w:rsid w:val="00867A8C"/>
    <w:rsid w:val="00873DB1"/>
    <w:rsid w:val="008751CA"/>
    <w:rsid w:val="0088611F"/>
    <w:rsid w:val="00891717"/>
    <w:rsid w:val="00894510"/>
    <w:rsid w:val="00897D01"/>
    <w:rsid w:val="008D38DF"/>
    <w:rsid w:val="008D4173"/>
    <w:rsid w:val="008D421A"/>
    <w:rsid w:val="008D4296"/>
    <w:rsid w:val="008D6D05"/>
    <w:rsid w:val="008E199E"/>
    <w:rsid w:val="008E2F23"/>
    <w:rsid w:val="008E33E4"/>
    <w:rsid w:val="008F3E89"/>
    <w:rsid w:val="00903360"/>
    <w:rsid w:val="00906D71"/>
    <w:rsid w:val="009110B5"/>
    <w:rsid w:val="00927920"/>
    <w:rsid w:val="009357A8"/>
    <w:rsid w:val="00945095"/>
    <w:rsid w:val="00962940"/>
    <w:rsid w:val="009A6D89"/>
    <w:rsid w:val="009B0B2D"/>
    <w:rsid w:val="009B73F5"/>
    <w:rsid w:val="009D0EA6"/>
    <w:rsid w:val="009E18D9"/>
    <w:rsid w:val="009F4633"/>
    <w:rsid w:val="00A0415A"/>
    <w:rsid w:val="00A050A1"/>
    <w:rsid w:val="00A34C5F"/>
    <w:rsid w:val="00A36518"/>
    <w:rsid w:val="00A37D49"/>
    <w:rsid w:val="00A96CC8"/>
    <w:rsid w:val="00AC2104"/>
    <w:rsid w:val="00AD20E7"/>
    <w:rsid w:val="00B02B94"/>
    <w:rsid w:val="00B0311C"/>
    <w:rsid w:val="00B045F3"/>
    <w:rsid w:val="00B07539"/>
    <w:rsid w:val="00B22316"/>
    <w:rsid w:val="00B24CE5"/>
    <w:rsid w:val="00B25722"/>
    <w:rsid w:val="00B418F4"/>
    <w:rsid w:val="00B52F79"/>
    <w:rsid w:val="00B711CC"/>
    <w:rsid w:val="00B73639"/>
    <w:rsid w:val="00B87CBC"/>
    <w:rsid w:val="00B96037"/>
    <w:rsid w:val="00BA1E1A"/>
    <w:rsid w:val="00BD7808"/>
    <w:rsid w:val="00BF59B9"/>
    <w:rsid w:val="00BF6065"/>
    <w:rsid w:val="00C0177D"/>
    <w:rsid w:val="00C04EF8"/>
    <w:rsid w:val="00C214FE"/>
    <w:rsid w:val="00C27D42"/>
    <w:rsid w:val="00C35EF0"/>
    <w:rsid w:val="00C37A77"/>
    <w:rsid w:val="00C4172C"/>
    <w:rsid w:val="00C5532A"/>
    <w:rsid w:val="00C658C9"/>
    <w:rsid w:val="00C8086A"/>
    <w:rsid w:val="00CC1EF6"/>
    <w:rsid w:val="00CD4728"/>
    <w:rsid w:val="00CD633F"/>
    <w:rsid w:val="00CE1238"/>
    <w:rsid w:val="00CE1965"/>
    <w:rsid w:val="00CE1CBA"/>
    <w:rsid w:val="00CE245D"/>
    <w:rsid w:val="00CF5363"/>
    <w:rsid w:val="00D068BE"/>
    <w:rsid w:val="00D06DF4"/>
    <w:rsid w:val="00D37C3A"/>
    <w:rsid w:val="00D47E63"/>
    <w:rsid w:val="00D6520F"/>
    <w:rsid w:val="00D671F7"/>
    <w:rsid w:val="00D91C04"/>
    <w:rsid w:val="00DD057C"/>
    <w:rsid w:val="00DD27A2"/>
    <w:rsid w:val="00DE4AEC"/>
    <w:rsid w:val="00DF30C2"/>
    <w:rsid w:val="00E006FE"/>
    <w:rsid w:val="00E1463C"/>
    <w:rsid w:val="00E32C77"/>
    <w:rsid w:val="00E44A9D"/>
    <w:rsid w:val="00E44C5B"/>
    <w:rsid w:val="00E516E2"/>
    <w:rsid w:val="00E66771"/>
    <w:rsid w:val="00E717F5"/>
    <w:rsid w:val="00E7262A"/>
    <w:rsid w:val="00E75873"/>
    <w:rsid w:val="00E7681F"/>
    <w:rsid w:val="00E81280"/>
    <w:rsid w:val="00EA24C0"/>
    <w:rsid w:val="00EB3121"/>
    <w:rsid w:val="00EC4F85"/>
    <w:rsid w:val="00EE01A9"/>
    <w:rsid w:val="00EE4DE8"/>
    <w:rsid w:val="00EF1000"/>
    <w:rsid w:val="00EF19AB"/>
    <w:rsid w:val="00F07130"/>
    <w:rsid w:val="00F10742"/>
    <w:rsid w:val="00F1085E"/>
    <w:rsid w:val="00F31B2A"/>
    <w:rsid w:val="00F32B49"/>
    <w:rsid w:val="00F36426"/>
    <w:rsid w:val="00F4358D"/>
    <w:rsid w:val="00F450F8"/>
    <w:rsid w:val="00F604A3"/>
    <w:rsid w:val="00F928F6"/>
    <w:rsid w:val="00FA6993"/>
    <w:rsid w:val="00FC1A46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62FBD"/>
  <w15:docId w15:val="{BE4C08C2-AF22-4A26-9B80-7A4F37ED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A7C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31B2C"/>
  </w:style>
  <w:style w:type="paragraph" w:styleId="ab">
    <w:name w:val="footer"/>
    <w:basedOn w:val="a"/>
    <w:link w:val="ac"/>
    <w:uiPriority w:val="99"/>
    <w:unhideWhenUsed/>
    <w:rsid w:val="00131B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31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C72EFD-76EF-4BA6-94DC-A0F96CB4F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7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Антюхин Иван Геннадьевич</cp:lastModifiedBy>
  <cp:revision>72</cp:revision>
  <cp:lastPrinted>2017-02-27T12:33:00Z</cp:lastPrinted>
  <dcterms:created xsi:type="dcterms:W3CDTF">2019-04-16T15:46:00Z</dcterms:created>
  <dcterms:modified xsi:type="dcterms:W3CDTF">2019-05-06T21:12:00Z</dcterms:modified>
</cp:coreProperties>
</file>