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b/>
          <w:sz w:val="32"/>
        </w:rPr>
        <w:t>UF1302: Creación de páginas web con el lenguaje de marcas</w:t>
      </w:r>
    </w:p>
    <w:p/>
    <w:p/>
    <w:p/>
    <w:p/>
    <w:p/>
    <w:p/>
    <w:p>
      <w:pPr>
        <w:jc w:val="center"/>
      </w:pPr>
      <w:r>
        <w:t>Denominación: Confección y Publicación de Páginas Web</w:t>
      </w:r>
    </w:p>
    <w:p>
      <w:pPr>
        <w:jc w:val="center"/>
      </w:pPr>
      <w:r>
        <w:t>Código: IFCD0110</w:t>
      </w:r>
    </w:p>
    <w:p>
      <w:pPr>
        <w:jc w:val="center"/>
      </w:pPr>
      <w:r>
        <w:t>Familia Profesional: Informática y Comunicaciones</w:t>
      </w:r>
    </w:p>
    <w:p>
      <w:pPr>
        <w:jc w:val="center"/>
      </w:pPr>
      <w:r>
        <w:t>Área Profesional: Desarrollo</w:t>
      </w:r>
    </w:p>
    <w:p>
      <w:pPr>
        <w:jc w:val="center"/>
      </w:pPr>
      <w:r>
        <w:t>Nivel de cualificación profesional: 2</w:t>
      </w:r>
    </w:p>
    <w:p>
      <w:pPr>
        <w:jc w:val="center"/>
      </w:pPr>
      <w:r>
        <w:t>Certificado de Profesionalidad</w:t>
      </w:r>
    </w:p>
    <w:p>
      <w:pPr>
        <w:jc w:val="center"/>
      </w:pPr>
      <w:r>
        <w:t>IFCD0110 – Confección y publicación de páginas web</w:t>
      </w:r>
    </w:p>
    <w:p>
      <w:r>
        <w:br w:type="page"/>
      </w:r>
    </w:p>
    <w:p>
      <w:pPr>
        <w:pStyle w:val="Heading1"/>
      </w:pPr>
      <w:r>
        <w:t>ÍNDICE</w:t>
      </w:r>
    </w:p>
    <w:p>
      <w:r>
        <w:fldSimple w:instr="TOC \o &quot;1-2&quot; \h \z \u">
          <w:r>
            <w:t>Actualiza el índice en Word (clic derecho &gt; Actualizar campo).</w:t>
          </w:r>
        </w:fldSimple>
      </w:r>
    </w:p>
    <w:p>
      <w:r>
        <w:br w:type="page"/>
      </w:r>
    </w:p>
    <w:p>
      <w:pPr>
        <w:pStyle w:val="Heading1"/>
      </w:pPr>
      <w:r>
        <w:t>INTRODUCCIÓN</w:t>
      </w:r>
    </w:p>
    <w:p>
      <w:pPr>
        <w:pStyle w:val="PRIMERPARRAFO"/>
        <w:jc w:val="both"/>
      </w:pPr>
      <w:r>
        <w:t>Esta unidad formativa enseña a crear páginas web con lenguajes de marcas. Son 80 horas de HTML y su entorno: estructura, formato, enlaces, imágenes, multimedia, accesibilidad, herramientas, hojas de estilo y organización de contenidos.</w:t>
      </w:r>
    </w:p>
    <w:p>
      <w:pPr>
        <w:jc w:val="both"/>
      </w:pPr>
      <w:r>
        <w:t>El orden sigue el trabajo real: estructura (Temas 1 y 2), calidad (Tema 3), herramientas y presentación (Temas 4 y 5) y sitio completo (Tema 6). Cada epígrafe trae ejemplos para probar en el navegador.</w:t>
      </w:r>
    </w:p>
    <w:p>
      <w:pPr>
        <w:jc w:val="both"/>
      </w:pPr>
      <w:r>
        <w:t>Al terminar, el alumno crea documentos HTML válidos, les da formato con marcas y CSS, los enlaza en sitios navegables, incorpora imágenes y multimedia, aplica accesibilidad y usabilidad, usa herramientas de edición y organiza contenidos funcionales.</w:t>
      </w:r>
    </w:p>
    <w:p>
      <w:pPr>
        <w:pStyle w:val="Heading1"/>
      </w:pPr>
      <w:r>
        <w:t>UNIDAD FORMATIVA</w:t>
      </w:r>
    </w:p>
    <w:p>
      <w:pPr>
        <w:pStyle w:val="PRIMERPARRAFO"/>
        <w:jc w:val="both"/>
      </w:pPr>
      <w:r>
        <w:t>UF1302: Creación de páginas web con el lenguaje de marcas, con una duración de 80 horas, pertenece al certificado de profesionalidad IFCD0110 Confección y publicación de páginas web (nivel 2, familia Informática y Comunicaciones, área Desarrollo). Su finalidad es capacitar al alumnado para construir páginas web estructuradas, accesibles y funcionales mediante lenguajes de marcas, hojas de estilo y herramientas de edición.</w:t>
      </w:r>
    </w:p>
    <w:p>
      <w:pPr>
        <w:pStyle w:val="Heading1"/>
      </w:pPr>
      <w:r>
        <w:t>TEMA 1. LOS LENGUAJES DE MARCAS</w:t>
      </w:r>
    </w:p>
    <w:p>
      <w:pPr>
        <w:pStyle w:val="Heading2"/>
      </w:pPr>
      <w:r>
        <w:t>1.1 Características de los lenguajes de marcas</w:t>
      </w:r>
    </w:p>
    <w:p>
      <w:pPr>
        <w:pStyle w:val="PRIMERPARRAFO"/>
        <w:jc w:val="both"/>
      </w:pPr>
      <w:r>
        <w:t>Un lenguaje de marcas anota un texto para indicar qué es cada fragmento. Las anotaciones se llaman etiquetas y van entre los signos &lt; y &gt;. Así, &lt;p&gt; avisa de que empieza un párrafo y &lt;/p&gt; de que termina.</w:t>
      </w:r>
    </w:p>
    <w:p>
      <w:pPr>
        <w:jc w:val="both"/>
      </w:pPr>
      <w:r>
        <w:t>Estos lenguajes describen estructura, no acciones. HTML dice qué es cada cosa (un título, una lista); JavaScript o PHP dicen qué debe hacer el programa (calcular, responder). Son herramientas distintas que se combinan en una misma página.</w:t>
      </w:r>
    </w:p>
    <w:p>
      <w:pPr>
        <w:jc w:val="both"/>
      </w:pPr>
      <w:r>
        <w:t>HTML (HyperText Markup Language) es el lenguaje de marcas de la web. Nació en 1991 con Tim Berners-Lee y ha pasado por varias versiones hasta el HTML5 actual, que añadió elementos con significado como &lt;header&gt;, &lt;nav&gt;, &lt;article&gt; o &lt;footer&gt;. Otros lenguajes de la misma familia son XML, pensado para intercambiar datos entre sistemas, y SVG para gráficos.</w:t>
      </w:r>
    </w:p>
    <w:p>
      <w:pPr>
        <w:pStyle w:val="ListBullet"/>
      </w:pPr>
      <w:r>
        <w:rPr>
          <w:b/>
        </w:rPr>
        <w:t xml:space="preserve">✔ Las etiquetas llevan atributos con información extra, siempre con la forma nombre="valor". Ejemplo: </w:t>
      </w:r>
      <w:r>
        <w:t>&lt;a href="contacto.html"&gt;. El atributo href indica el destino del enlace.</w:t>
      </w:r>
    </w:p>
    <w:p>
      <w:pPr>
        <w:pStyle w:val="ListBullet"/>
      </w:pPr>
      <w:r>
        <w:t>✔ HTML es un estándar abierto del W3C y el WHATWG. Todos los navegadores saben interpretarlo, en cualquier sistema operativo. Esa es la base de la web.</w:t>
      </w:r>
    </w:p>
    <w:p>
      <w:pPr>
        <w:pStyle w:val="ListBullet"/>
      </w:pPr>
      <w:r>
        <w:t>✔ Una página web es texto plano. Se puede escribir con cualquier editor, del Bloc de notas a programas con resaltado y autocompletado. El Tema 4 trata las herramientas profesionales.</w:t>
      </w:r>
    </w:p>
    <w:p>
      <w:r>
        <w:rPr>
          <w:b/>
        </w:rPr>
        <w:t>Ampliación conceptual</w:t>
      </w:r>
    </w:p>
    <w:p>
      <w:pPr>
        <w:jc w:val="both"/>
      </w:pPr>
      <w:r>
        <w:t>El documento HTML dice qué es cada cosa y la hoja de estilos dice cómo se muestra. Gracias a esta separación, el mismo contenido sirve para pantalla, impresión o móvil, y cambiar el diseño de cien páginas puede ser tan simple como tocar un archivo CSS.</w:t>
      </w:r>
    </w:p>
    <w:p>
      <w:pPr>
        <w:pStyle w:val="Heading2"/>
      </w:pPr>
      <w:r>
        <w:t>1.2 Estructura de un documento creado con lenguaje de marcas</w:t>
      </w:r>
    </w:p>
    <w:p>
      <w:pPr>
        <w:pStyle w:val="PRIMERPARRAFO"/>
        <w:jc w:val="both"/>
      </w:pPr>
      <w:r>
        <w:t>Todo documento HTML tiene las mismas partes, siempre en el mismo orden. Es lo primero que hay que memorizar, porque se repite en cada página.</w:t>
      </w:r>
    </w:p>
    <w:p>
      <w:pPr>
        <w:jc w:val="both"/>
      </w:pPr>
      <w:r>
        <w:t>La primera línea es &lt;!DOCTYPE html&gt;, que anuncia un documento HTML5. Después va el elemento raíz &lt;html&gt;, normalmente con el idioma: &lt;html lang="es"&gt;. Dentro hay dos secciones: &lt;head&gt; y &lt;body&gt;.</w:t>
      </w:r>
    </w:p>
    <w:p>
      <w:pPr>
        <w:jc w:val="both"/>
      </w:pPr>
      <w:r>
        <w:t>El &lt;head&gt; guarda metadatos que no se ven pero hacen falta: la codificación (&lt;meta charset="UTF-8"&gt;, para tildes y eñes), el &lt;title&gt; que aparece en la pestaña del navegador y en Google, y los enlaces a hojas de estilo y scripts.</w:t>
      </w:r>
    </w:p>
    <w:p>
      <w:pPr>
        <w:jc w:val="both"/>
      </w:pPr>
      <w:r>
        <w:t>El &lt;body&gt; contiene todo lo visible: textos, imágenes, enlaces, tablas y formularios. Los scripts de JavaScript se colocan al final del body para no retrasar lo que se ve.</w:t>
      </w:r>
    </w:p>
    <w:p>
      <w:r>
        <w:rPr>
          <w:rFonts w:ascii="Roboto Mono" w:hAnsi="Roboto Mono"/>
          <w:sz w:val="20"/>
        </w:rPr>
        <w:t>&lt;!DOCTYPE html&gt;</w:t>
      </w:r>
    </w:p>
    <w:p>
      <w:r>
        <w:rPr>
          <w:rFonts w:ascii="Roboto Mono" w:hAnsi="Roboto Mono"/>
          <w:sz w:val="20"/>
        </w:rPr>
        <w:t>&lt;html lang="es"&gt;</w:t>
      </w:r>
    </w:p>
    <w:p>
      <w:r>
        <w:rPr>
          <w:rFonts w:ascii="Roboto Mono" w:hAnsi="Roboto Mono"/>
          <w:sz w:val="20"/>
        </w:rPr>
        <w:t>&lt;head&gt;</w:t>
      </w:r>
    </w:p>
    <w:p>
      <w:r>
        <w:rPr>
          <w:rFonts w:ascii="Roboto Mono" w:hAnsi="Roboto Mono"/>
          <w:sz w:val="20"/>
        </w:rPr>
        <w:t xml:space="preserve">  &lt;meta charset="UTF-8"&gt;</w:t>
      </w:r>
    </w:p>
    <w:p>
      <w:r>
        <w:rPr>
          <w:rFonts w:ascii="Roboto Mono" w:hAnsi="Roboto Mono"/>
          <w:sz w:val="20"/>
        </w:rPr>
        <w:t xml:space="preserve">  &lt;title&gt;Mi primera página&lt;/title&gt;</w:t>
      </w:r>
    </w:p>
    <w:p>
      <w:r>
        <w:rPr>
          <w:rFonts w:ascii="Roboto Mono" w:hAnsi="Roboto Mono"/>
          <w:sz w:val="20"/>
        </w:rPr>
        <w:t xml:space="preserve">  &lt;link rel="stylesheet" href="estilos.css"&gt;</w:t>
      </w:r>
    </w:p>
    <w:p>
      <w:r>
        <w:rPr>
          <w:rFonts w:ascii="Roboto Mono" w:hAnsi="Roboto Mono"/>
          <w:sz w:val="20"/>
        </w:rPr>
        <w:t>&lt;/head&gt;</w:t>
      </w:r>
    </w:p>
    <w:p>
      <w:r>
        <w:rPr>
          <w:rFonts w:ascii="Roboto Mono" w:hAnsi="Roboto Mono"/>
          <w:sz w:val="20"/>
        </w:rPr>
        <w:t>&lt;body&gt;</w:t>
      </w:r>
    </w:p>
    <w:p>
      <w:r>
        <w:rPr>
          <w:rFonts w:ascii="Roboto Mono" w:hAnsi="Roboto Mono"/>
          <w:sz w:val="20"/>
        </w:rPr>
        <w:t xml:space="preserve">  &lt;h1&gt;Hola, mundo&lt;/h1&gt;</w:t>
      </w:r>
    </w:p>
    <w:p>
      <w:r>
        <w:rPr>
          <w:rFonts w:ascii="Roboto Mono" w:hAnsi="Roboto Mono"/>
          <w:sz w:val="20"/>
        </w:rPr>
        <w:t xml:space="preserve">  &lt;p&gt;Mi primera página web.&lt;/p&gt;</w:t>
      </w:r>
    </w:p>
    <w:p>
      <w:r>
        <w:rPr>
          <w:rFonts w:ascii="Roboto Mono" w:hAnsi="Roboto Mono"/>
          <w:sz w:val="20"/>
        </w:rPr>
        <w:t xml:space="preserve">  &lt;script src="codigo.js"&gt;&lt;/script&gt;</w:t>
      </w:r>
    </w:p>
    <w:p>
      <w:r>
        <w:rPr>
          <w:rFonts w:ascii="Roboto Mono" w:hAnsi="Roboto Mono"/>
          <w:sz w:val="20"/>
        </w:rPr>
        <w:t>&lt;/body&gt;</w:t>
      </w:r>
    </w:p>
    <w:p>
      <w:r>
        <w:rPr>
          <w:rFonts w:ascii="Roboto Mono" w:hAnsi="Roboto Mono"/>
          <w:sz w:val="20"/>
        </w:rPr>
        <w:t>&lt;/html&gt;</w:t>
      </w:r>
    </w:p>
    <w:p>
      <w:r>
        <w:rPr>
          <w:b/>
        </w:rPr>
        <w:t>Ampliación conceptual</w:t>
      </w:r>
    </w:p>
    <w:p>
      <w:pPr>
        <w:jc w:val="both"/>
      </w:pPr>
      <w:r>
        <w:t>El atributo lang="es" sirve para que los lectores de pantalla elijan la voz correcta y los buscadores clasifiquen el idioma. Y sin &lt;meta charset="UTF-8"&gt; aparecen caracteres rotos (Ã± en lugar de ñ). Dos líneas distinguen una página cuidada.</w:t>
      </w:r>
    </w:p>
    <w:p>
      <w:pPr>
        <w:pStyle w:val="Heading2"/>
      </w:pPr>
      <w:r>
        <w:t>1.3 Navegadores web</w:t>
      </w:r>
    </w:p>
    <w:p>
      <w:pPr>
        <w:pStyle w:val="PRIMERPARRAFO"/>
        <w:jc w:val="both"/>
      </w:pPr>
      <w:r>
        <w:t>El navegador interpreta el HTML y lo muestra. Para el desarrollador es además el banco de pruebas: una página no está terminada hasta comprobarla en varios navegadores.</w:t>
      </w:r>
    </w:p>
    <w:p>
      <w:pPr>
        <w:jc w:val="both"/>
      </w:pPr>
      <w:r>
        <w:t>Los más usados son Chrome, Edge, Firefox, Safari y Opera. Cada uno usa un motor distinto (Blink, Gecko, WebKit), y eso produce pequeñas diferencias en márgenes o fuentes. Internet Explorer está descatalogado y no se usa como referencia.</w:t>
      </w:r>
    </w:p>
    <w:p>
      <w:pPr>
        <w:jc w:val="both"/>
      </w:pPr>
      <w:r>
        <w:t>Existen navegadores de solo texto, como Lynx. Si una página se entiende en modo texto, su estructura es correcta. Es la prueba más exigente de accesibilidad.</w:t>
      </w:r>
    </w:p>
    <w:p>
      <w:pPr>
        <w:jc w:val="both"/>
      </w:pPr>
      <w:r>
        <w:t>La tecla F12 abre las herramientas de desarrollo: inspector de elementos, consola de errores y medidor de red. Conviene definir la lista de navegadores objetivo (por ejemplo, últimas versiones de los cuatro principales) y probar en todos antes de entregar.</w:t>
      </w:r>
    </w:p>
    <w:p>
      <w:r>
        <w:rPr>
          <w:b/>
        </w:rPr>
        <w:t>Ampliación conceptual</w:t>
      </w:r>
    </w:p>
    <w:p>
      <w:pPr>
        <w:jc w:val="both"/>
      </w:pPr>
      <w:r>
        <w:t>Cada navegador aplica estilos propios por defecto (márgenes del body, tamaños de títulos). Por eso la misma página varía ligeramente de uno a otro. Los profesionales igualan el punto de partida con una hoja de normalización.</w:t>
      </w:r>
    </w:p>
    <w:p>
      <w:pPr>
        <w:pStyle w:val="Heading2"/>
      </w:pPr>
      <w:r>
        <w:t>1.4 Marcas para dar formato al documento</w:t>
      </w:r>
    </w:p>
    <w:p>
      <w:pPr>
        <w:pStyle w:val="PRIMERPARRAFO"/>
        <w:jc w:val="both"/>
      </w:pPr>
      <w:r>
        <w:t>HTML estructura el texto con títulos, párrafos, listas y tablas, y matiza el aspecto con unas pocas marcas. El color, la fuente o el tamaño se controlan con CSS (Tema 5); aquí van las marcas.</w:t>
      </w:r>
    </w:p>
    <w:p>
      <w:pPr>
        <w:jc w:val="both"/>
      </w:pPr>
      <w:r>
        <w:t>La mayoría de elementos abren y cierran (&lt;p&gt;...&lt;/p&gt;). Algunos no se cierran (&lt;br&gt;, &lt;hr&gt;, &lt;img&gt;). Para importancia se usa &lt;strong&gt;, para énfasis &lt;em&gt;, y para citas largas &lt;blockquote&gt;. La antigua etiqueta &lt;font&gt; está obsoleta: el aspecto es tarea de CSS.</w:t>
      </w:r>
    </w:p>
    <w:p>
      <w:pPr>
        <w:jc w:val="both"/>
      </w:pPr>
      <w:r>
        <w:t>Las listas ordenadas (&lt;ol&gt;) numeran; las no ordenadas (&lt;ul&gt;) usan viñetas; las de definición (&lt;dl&gt;) emparejan término (&lt;dt&gt;) y definición (&lt;dd&gt;). Los menús de navegación son listas, y eso las hace accesibles por teclado.</w:t>
      </w:r>
    </w:p>
    <w:p>
      <w:pPr>
        <w:jc w:val="both"/>
      </w:pPr>
      <w:r>
        <w:t>Las tablas presentan datos en filas y columnas: &lt;table&gt; con &lt;caption&gt; de título, filas &lt;tr&gt;, celdas &lt;td&gt; y encabezados &lt;th&gt;. Los atributos colspan y rowspan funden celdas. Las tablas son para datos; maquetar con ellas es un error superado.</w:t>
      </w:r>
    </w:p>
    <w:p>
      <w:r>
        <w:rPr>
          <w:rFonts w:ascii="Roboto Mono" w:hAnsi="Roboto Mono"/>
          <w:sz w:val="20"/>
        </w:rPr>
        <w:t>&lt;ol&gt;</w:t>
      </w:r>
    </w:p>
    <w:p>
      <w:r>
        <w:rPr>
          <w:rFonts w:ascii="Roboto Mono" w:hAnsi="Roboto Mono"/>
          <w:sz w:val="20"/>
        </w:rPr>
        <w:t xml:space="preserve">  &lt;li&gt;Pan&lt;/li&gt;</w:t>
      </w:r>
    </w:p>
    <w:p>
      <w:r>
        <w:rPr>
          <w:rFonts w:ascii="Roboto Mono" w:hAnsi="Roboto Mono"/>
          <w:sz w:val="20"/>
        </w:rPr>
        <w:t xml:space="preserve">  &lt;li&gt;Leche&lt;/li&gt;</w:t>
      </w:r>
    </w:p>
    <w:p>
      <w:r>
        <w:rPr>
          <w:rFonts w:ascii="Roboto Mono" w:hAnsi="Roboto Mono"/>
          <w:sz w:val="20"/>
        </w:rPr>
        <w:t>&lt;/ol&gt;</w:t>
      </w:r>
    </w:p>
    <w:p>
      <w:r>
        <w:rPr>
          <w:rFonts w:ascii="Roboto Mono" w:hAnsi="Roboto Mono"/>
          <w:sz w:val="20"/>
        </w:rPr>
        <w:t>&lt;table border="1"&gt;</w:t>
      </w:r>
    </w:p>
    <w:p>
      <w:r>
        <w:rPr>
          <w:rFonts w:ascii="Roboto Mono" w:hAnsi="Roboto Mono"/>
          <w:sz w:val="20"/>
        </w:rPr>
        <w:t xml:space="preserve">  &lt;caption&gt;Horario&lt;/caption&gt;</w:t>
      </w:r>
    </w:p>
    <w:p>
      <w:r>
        <w:rPr>
          <w:rFonts w:ascii="Roboto Mono" w:hAnsi="Roboto Mono"/>
          <w:sz w:val="20"/>
        </w:rPr>
        <w:t xml:space="preserve">  &lt;tr&gt;&lt;th&gt;Día&lt;/th&gt;&lt;th&gt;Hora&lt;/th&gt;&lt;/tr&gt;</w:t>
      </w:r>
    </w:p>
    <w:p>
      <w:r>
        <w:rPr>
          <w:rFonts w:ascii="Roboto Mono" w:hAnsi="Roboto Mono"/>
          <w:sz w:val="20"/>
        </w:rPr>
        <w:t xml:space="preserve">  &lt;tr&gt;&lt;td&gt;Lunes&lt;/td&gt;&lt;td&gt;09:00&lt;/td&gt;&lt;/tr&gt;</w:t>
      </w:r>
    </w:p>
    <w:p>
      <w:r>
        <w:rPr>
          <w:rFonts w:ascii="Roboto Mono" w:hAnsi="Roboto Mono"/>
          <w:sz w:val="20"/>
        </w:rPr>
        <w:t>&lt;/table&gt;</w:t>
      </w:r>
    </w:p>
    <w:p>
      <w:pPr>
        <w:pStyle w:val="Heading2"/>
      </w:pPr>
      <w:r>
        <w:t>1.5 Enlaces y direccionamientos</w:t>
      </w:r>
    </w:p>
    <w:p>
      <w:pPr>
        <w:pStyle w:val="PRIMERPARRAFO"/>
        <w:jc w:val="both"/>
      </w:pPr>
      <w:r>
        <w:t>El hipertexto es la esencia de la web: saltar de un documento a otro. Todos los saltos se crean con &lt;a&gt; y su atributo href con el destino.</w:t>
      </w:r>
    </w:p>
    <w:p>
      <w:pPr>
        <w:jc w:val="both"/>
      </w:pPr>
      <w:r>
        <w:t>Hay enlaces relativos a otra página del sitio (contacto.html), absolutos a sitios externos (con https://), de correo (mailto:), de teléfono (tel:) y a archivos. Dentro de una página larga, las anclas saltan a secciones: destino con id="contacto" y origen con href="#contacto".</w:t>
      </w:r>
    </w:p>
    <w:p>
      <w:pPr>
        <w:jc w:val="both"/>
      </w:pPr>
      <w:r>
        <w:t>Una imagen también enlaza: &lt;a href="inicio.html"&gt;&lt;img src="logo.png" alt="Inicio"&gt;&lt;/a&gt;. El alt mantiene el sentido si la imagen no carga.</w:t>
      </w:r>
    </w:p>
    <w:p>
      <w:pPr>
        <w:jc w:val="both"/>
      </w:pPr>
      <w:r>
        <w:t>Para navegar bien: textos descriptivos (nunca «pincha aquí»), el mismo menú en todas las páginas, vuelta clara al inicio y cero enlaces rotos.</w:t>
      </w:r>
    </w:p>
    <w:p>
      <w:r>
        <w:rPr>
          <w:rFonts w:ascii="Roboto Mono" w:hAnsi="Roboto Mono"/>
          <w:sz w:val="20"/>
        </w:rPr>
        <w:t>&lt;nav&gt;</w:t>
      </w:r>
    </w:p>
    <w:p>
      <w:r>
        <w:rPr>
          <w:rFonts w:ascii="Roboto Mono" w:hAnsi="Roboto Mono"/>
          <w:sz w:val="20"/>
        </w:rPr>
        <w:t xml:space="preserve">  &lt;a href="index.html"&gt;Inicio&lt;/a&gt;</w:t>
      </w:r>
    </w:p>
    <w:p>
      <w:r>
        <w:rPr>
          <w:rFonts w:ascii="Roboto Mono" w:hAnsi="Roboto Mono"/>
          <w:sz w:val="20"/>
        </w:rPr>
        <w:t xml:space="preserve">  &lt;a href="contacto.html"&gt;Contacto&lt;/a&gt;</w:t>
      </w:r>
    </w:p>
    <w:p>
      <w:r>
        <w:rPr>
          <w:rFonts w:ascii="Roboto Mono" w:hAnsi="Roboto Mono"/>
          <w:sz w:val="20"/>
        </w:rPr>
        <w:t>&lt;/nav&gt;</w:t>
      </w:r>
    </w:p>
    <w:p>
      <w:r>
        <w:rPr>
          <w:rFonts w:ascii="Roboto Mono" w:hAnsi="Roboto Mono"/>
          <w:sz w:val="20"/>
        </w:rPr>
        <w:t>&lt;a href="#contacto"&gt;Ir al contacto&lt;/a&gt;</w:t>
      </w:r>
    </w:p>
    <w:p>
      <w:r>
        <w:rPr>
          <w:rFonts w:ascii="Roboto Mono" w:hAnsi="Roboto Mono"/>
          <w:sz w:val="20"/>
        </w:rPr>
        <w:t>&lt;h2 id="contacto"&gt;Contacto&lt;/h2&gt;</w:t>
      </w:r>
    </w:p>
    <w:p>
      <w:r>
        <w:rPr>
          <w:b/>
        </w:rPr>
        <w:t>Ampliación conceptual</w:t>
      </w:r>
    </w:p>
    <w:p>
      <w:pPr>
        <w:jc w:val="both"/>
      </w:pPr>
      <w:r>
        <w:t>Los enlaces relativos hacen el sitio portable: funciona igual en tu equipo, en un pendrive o en el servidor. Los absolutos internos se rompen al publicar. Dentro del sitio, siempre relativos.</w:t>
      </w:r>
    </w:p>
    <w:p>
      <w:pPr>
        <w:pStyle w:val="Heading2"/>
      </w:pPr>
      <w:r>
        <w:t>1.6 Marcos y capas</w:t>
      </w:r>
    </w:p>
    <w:p>
      <w:pPr>
        <w:pStyle w:val="PRIMERPARRAFO"/>
        <w:jc w:val="both"/>
      </w:pPr>
      <w:r>
        <w:t>Los marcos dividen la ventana en varios documentos a la vez (&lt;frameset&gt; reparte, &lt;frame&gt; carga cada zona). Fue la técnica de los años 90 para menús fijos. Hoy está descartada: rompe el botón atrás, confunde a los buscadores (cada marco es otra URL) y bloquea a los lectores de pantalla. HTML5 los eliminó.</w:t>
      </w:r>
    </w:p>
    <w:p>
      <w:pPr>
        <w:jc w:val="both"/>
      </w:pPr>
      <w:r>
        <w:t>Las capas son la técnica vigente. Un &lt;div&gt; es una caja que con CSS se coloca y superpone libremente (position, z-index, y hoy flexbox y grid). HTML5 añade capas con significado: &lt;header&gt;, &lt;nav&gt;, &lt;main&gt; y &lt;footer&gt;.</w:t>
      </w:r>
    </w:p>
    <w:p>
      <w:pPr>
        <w:jc w:val="both"/>
      </w:pPr>
      <w:r>
        <w:t>Todo lo que hacían los marcos se hace hoy con capas y plantillas manteniendo una sola URL por página. Si un examen pregunta por marcos, hay que saber qué son y por qué no se usan.</w:t>
      </w:r>
    </w:p>
    <w:p>
      <w:r>
        <w:rPr>
          <w:rFonts w:ascii="Roboto Mono" w:hAnsi="Roboto Mono"/>
          <w:sz w:val="20"/>
        </w:rPr>
        <w:t>&lt;!-- Equivalente moderno con capas --&gt;</w:t>
      </w:r>
    </w:p>
    <w:p>
      <w:r>
        <w:rPr>
          <w:rFonts w:ascii="Roboto Mono" w:hAnsi="Roboto Mono"/>
          <w:sz w:val="20"/>
        </w:rPr>
        <w:t>&lt;header&gt;Mi sitio&lt;/header&gt;</w:t>
      </w:r>
    </w:p>
    <w:p>
      <w:r>
        <w:rPr>
          <w:rFonts w:ascii="Roboto Mono" w:hAnsi="Roboto Mono"/>
          <w:sz w:val="20"/>
        </w:rPr>
        <w:t>&lt;nav&gt;...&lt;/nav&gt;</w:t>
      </w:r>
    </w:p>
    <w:p>
      <w:r>
        <w:rPr>
          <w:rFonts w:ascii="Roboto Mono" w:hAnsi="Roboto Mono"/>
          <w:sz w:val="20"/>
        </w:rPr>
        <w:t>&lt;main&gt;Contenido&lt;/main&gt;</w:t>
      </w:r>
    </w:p>
    <w:p>
      <w:r>
        <w:rPr>
          <w:rFonts w:ascii="Roboto Mono" w:hAnsi="Roboto Mono"/>
          <w:sz w:val="20"/>
        </w:rPr>
        <w:t>&lt;footer&gt;Contacto&lt;/footer&gt;</w:t>
      </w:r>
    </w:p>
    <w:p>
      <w:pPr>
        <w:pStyle w:val="Heading1"/>
      </w:pPr>
      <w:r>
        <w:t>TEMA 2. IMÁGENES Y ELEMENTOS MULTIMEDIA</w:t>
      </w:r>
    </w:p>
    <w:p>
      <w:pPr>
        <w:pStyle w:val="Heading2"/>
      </w:pPr>
      <w:r>
        <w:t>2.1 Inserción de imágenes: formatos y atributos</w:t>
      </w:r>
    </w:p>
    <w:p>
      <w:pPr>
        <w:pStyle w:val="PRIMERPARRAFO"/>
        <w:jc w:val="both"/>
      </w:pPr>
      <w:r>
        <w:t>El elemento &lt;img&gt; inserta imágenes. No se cierra y depende de sus atributos: src con la ruta del archivo y alt con el texto alternativo.</w:t>
      </w:r>
    </w:p>
    <w:p>
      <w:pPr>
        <w:jc w:val="both"/>
      </w:pPr>
      <w:r>
        <w:t>Antes de insertar hay que preparar la imagen: recortarla al tamaño de uso, comprimirla (una foto de 5 MB ralentiza la página y baja en Google) y nombrarla en minúsculas sin espacios.</w:t>
      </w:r>
    </w:p>
    <w:p>
      <w:pPr>
        <w:jc w:val="both"/>
      </w:pPr>
      <w:r>
        <w:t>El alt es obligatorio. Describe la función de la imagen para quien no la ve: en un botón con lupa, el alt correcto es «Buscar», no «lupa azul». Las imágenes decorativas llevan alt vacío para que los lectores las salten.</w:t>
      </w:r>
    </w:p>
    <w:p>
      <w:pPr>
        <w:jc w:val="both"/>
      </w:pPr>
      <w:r>
        <w:t>Los formatos habituales son JPEG para fotos, PNG para gráficos con transparencia, GIF para animaciones simples, SVG para logotipos vectoriales y WebP como formato moderno. Con width y height se reserva el espacio y se evitan saltos; con loading="lazy" las imágenes se descargan al acercarse con el scroll.</w:t>
      </w:r>
    </w:p>
    <w:p>
      <w:r>
        <w:rPr>
          <w:rFonts w:ascii="Roboto Mono" w:hAnsi="Roboto Mono"/>
          <w:sz w:val="20"/>
        </w:rPr>
        <w:t>&lt;img src="imagenes/logo.png" alt="Logotipo de la empresa"</w:t>
      </w:r>
    </w:p>
    <w:p>
      <w:r>
        <w:rPr>
          <w:rFonts w:ascii="Roboto Mono" w:hAnsi="Roboto Mono"/>
          <w:sz w:val="20"/>
        </w:rPr>
        <w:t xml:space="preserve">     width="200" height="80" loading="lazy"&gt;</w:t>
      </w:r>
    </w:p>
    <w:p>
      <w:r>
        <w:rPr>
          <w:b/>
        </w:rPr>
        <w:t>Ampliación conceptual</w:t>
      </w:r>
    </w:p>
    <w:p>
      <w:pPr>
        <w:jc w:val="both"/>
      </w:pPr>
      <w:r>
        <w:t>El atributo srcset deja que el navegador elija la resolución según el dispositivo: el móvil descarga la versión pequeña y ahorra datos. El peso de las imágenes es la primera causa de lentitud web.</w:t>
      </w:r>
    </w:p>
    <w:p>
      <w:pPr>
        <w:pStyle w:val="Heading2"/>
      </w:pPr>
      <w:r>
        <w:t>2.2 Mapas de imágenes</w:t>
      </w:r>
    </w:p>
    <w:p>
      <w:pPr>
        <w:pStyle w:val="PRIMERPARRAFO"/>
        <w:jc w:val="both"/>
      </w:pPr>
      <w:r>
        <w:t>Un mapa convierte zonas de una imagen en enlaces distintos. El ejemplo típico es un mapa geográfico donde cada provincia lleva a su página.</w:t>
      </w:r>
    </w:p>
    <w:p>
      <w:pPr>
        <w:jc w:val="both"/>
      </w:pPr>
      <w:r>
        <w:t>La imagen se vincula con usemap="#zonas" (el # es obligatorio) y el elemento &lt;map name="zonas"&gt; agrupa las áreas. Cada &lt;area&gt; define forma y coordenadas en píxeles: rect con dos esquinas, circle con centro y radio, poly con vértices. Cada área lleva su href y su alt.</w:t>
      </w:r>
    </w:p>
    <w:p>
      <w:pPr>
        <w:jc w:val="both"/>
      </w:pPr>
      <w:r>
        <w:t>Las coordenadas se toman del editor de imágenes. Como el mapa clásico no escala con la imagen responsive, para gráficos interactivos conviene SVG, donde cada forma puede ir dentro de un &lt;a&gt; y escala sin perder precisión.</w:t>
      </w:r>
    </w:p>
    <w:p>
      <w:r>
        <w:rPr>
          <w:rFonts w:ascii="Roboto Mono" w:hAnsi="Roboto Mono"/>
          <w:sz w:val="20"/>
        </w:rPr>
        <w:t>&lt;img src="mapa.png" alt="Mapa" usemap="#zonas"&gt;</w:t>
      </w:r>
    </w:p>
    <w:p>
      <w:r>
        <w:rPr>
          <w:rFonts w:ascii="Roboto Mono" w:hAnsi="Roboto Mono"/>
          <w:sz w:val="20"/>
        </w:rPr>
        <w:t>&lt;map name="zonas"&gt;</w:t>
      </w:r>
    </w:p>
    <w:p>
      <w:r>
        <w:rPr>
          <w:rFonts w:ascii="Roboto Mono" w:hAnsi="Roboto Mono"/>
          <w:sz w:val="20"/>
        </w:rPr>
        <w:t xml:space="preserve">  &lt;area shape="rect" coords="10,10,100,80"</w:t>
      </w:r>
    </w:p>
    <w:p>
      <w:r>
        <w:rPr>
          <w:rFonts w:ascii="Roboto Mono" w:hAnsi="Roboto Mono"/>
          <w:sz w:val="20"/>
        </w:rPr>
        <w:t xml:space="preserve">        href="norte.html" alt="Zona norte"&gt;</w:t>
      </w:r>
    </w:p>
    <w:p>
      <w:r>
        <w:rPr>
          <w:rFonts w:ascii="Roboto Mono" w:hAnsi="Roboto Mono"/>
          <w:sz w:val="20"/>
        </w:rPr>
        <w:t>&lt;/map&gt;</w:t>
      </w:r>
    </w:p>
    <w:p>
      <w:pPr>
        <w:pStyle w:val="Heading2"/>
      </w:pPr>
      <w:r>
        <w:t>2.3 Inserción de elementos multimedia: audio, vídeo y programas</w:t>
      </w:r>
    </w:p>
    <w:p>
      <w:pPr>
        <w:pStyle w:val="PRIMERPARRAFO"/>
        <w:jc w:val="both"/>
      </w:pPr>
      <w:r>
        <w:t>HTML5 trae audio y vídeo nativos, sin complementos. Los elementos &lt;audio&gt; y &lt;video&gt; admiten varios &lt;source&gt; y un texto para navegadores antiguos.</w:t>
      </w:r>
    </w:p>
    <w:p>
      <w:pPr>
        <w:jc w:val="both"/>
      </w:pPr>
      <w:r>
        <w:t>Los atributos controlan la reproducción: controls muestra los mandos, loop repite, muted silencia (obligatorio para autoplay en Chrome) y poster pone imagen previa al vídeo. El autoplay con sonido está bloqueado por respeto al usuario.</w:t>
      </w:r>
    </w:p>
    <w:p>
      <w:pPr>
        <w:jc w:val="both"/>
      </w:pPr>
      <w:r>
        <w:t>Hay que ofrecer dos formatos (MP4 + WebM en vídeo, MP3 + OGG en audio) para cubrir todos los navegadores. Los subtítulos van con &lt;track kind="subtitles"&gt;: son obligatorios en contenidos formativos.</w:t>
      </w:r>
    </w:p>
    <w:p>
      <w:pPr>
        <w:jc w:val="both"/>
      </w:pPr>
      <w:r>
        <w:t>Para programas externos se usan &lt;object&gt;, &lt;embed&gt; e &lt;iframe&gt; (YouTube, mapas). Conviene usarlos poco por rendimiento y privacidad.</w:t>
      </w:r>
    </w:p>
    <w:p>
      <w:r>
        <w:rPr>
          <w:rFonts w:ascii="Roboto Mono" w:hAnsi="Roboto Mono"/>
          <w:sz w:val="20"/>
        </w:rPr>
        <w:t>&lt;video controls width="640" poster="portada.jpg"&gt;</w:t>
      </w:r>
    </w:p>
    <w:p>
      <w:r>
        <w:rPr>
          <w:rFonts w:ascii="Roboto Mono" w:hAnsi="Roboto Mono"/>
          <w:sz w:val="20"/>
        </w:rPr>
        <w:t xml:space="preserve">  &lt;source src="video.mp4" type="video/mp4"&gt;</w:t>
      </w:r>
    </w:p>
    <w:p>
      <w:r>
        <w:rPr>
          <w:rFonts w:ascii="Roboto Mono" w:hAnsi="Roboto Mono"/>
          <w:sz w:val="20"/>
        </w:rPr>
        <w:t xml:space="preserve">  &lt;source src="video.webm" type="video/webm"&gt;</w:t>
      </w:r>
    </w:p>
    <w:p>
      <w:r>
        <w:rPr>
          <w:rFonts w:ascii="Roboto Mono" w:hAnsi="Roboto Mono"/>
          <w:sz w:val="20"/>
        </w:rPr>
        <w:t xml:space="preserve">  Tu navegador no soporta vídeo.</w:t>
      </w:r>
    </w:p>
    <w:p>
      <w:r>
        <w:rPr>
          <w:rFonts w:ascii="Roboto Mono" w:hAnsi="Roboto Mono"/>
          <w:sz w:val="20"/>
        </w:rPr>
        <w:t>&lt;/video&gt;</w:t>
      </w:r>
    </w:p>
    <w:p>
      <w:pPr>
        <w:pStyle w:val="Heading2"/>
      </w:pPr>
      <w:r>
        <w:t>2.4 Formatos de audio y vídeo</w:t>
      </w:r>
    </w:p>
    <w:p>
      <w:pPr>
        <w:pStyle w:val="PRIMERPARRAFO"/>
        <w:jc w:val="both"/>
      </w:pPr>
      <w:r>
        <w:t>Elegir formato es equilibrar calidad, peso y compatibilidad. En audio: MP3 (universal), OGG Vorbis (abierto), WAV (sin compresión, solo edición, jamás para web) y AAC (ecosistema Apple). En vídeo: MP4/H.264 (compatibilidad total), WebM (abierto, ideal web) y las nuevas generaciones H.265/AV1.</w:t>
      </w:r>
    </w:p>
    <w:p>
      <w:pPr>
        <w:jc w:val="both"/>
      </w:pPr>
      <w:r>
        <w:t>Para web basta voz a 96-128 kbps y música a 128-192 kbps, y vídeo a 720p con bitrate moderado. La regla del curso: MP3 + OGG para audio y MP4 + WebM para vídeo.</w:t>
      </w:r>
    </w:p>
    <w:p>
      <w:pPr>
        <w:pStyle w:val="Heading2"/>
      </w:pPr>
      <w:r>
        <w:t>2.5 Marquesinas</w:t>
      </w:r>
    </w:p>
    <w:p>
      <w:pPr>
        <w:pStyle w:val="PRIMERPARRAFO"/>
        <w:jc w:val="both"/>
      </w:pPr>
      <w:r>
        <w:t>Las marquesinas son textos con movimiento (&lt;marquee&gt;). Nunca formaron parte del estándar, aunque todos los navegadores las muestran. Sus atributos (behavior, direction, scrollamount, loop) controlan el desplazamiento.</w:t>
      </w:r>
    </w:p>
    <w:p>
      <w:pPr>
        <w:jc w:val="both"/>
      </w:pPr>
      <w:r>
        <w:t>No se recomiendan: el movimiento continuo molesta a personas con trastornos de atención y las WCAG piden poder detenerlo. La alternativa es animación CSS con prefers-reduced-motion, que respeta a quien pidió reducir movimiento en su sistema.</w:t>
      </w:r>
    </w:p>
    <w:p>
      <w:r>
        <w:rPr>
          <w:rFonts w:ascii="Roboto Mono" w:hAnsi="Roboto Mono"/>
          <w:sz w:val="20"/>
        </w:rPr>
        <w:t>&lt;!-- Mejor con CSS que con marquee --&gt;</w:t>
      </w:r>
    </w:p>
    <w:p>
      <w:r>
        <w:rPr>
          <w:rFonts w:ascii="Roboto Mono" w:hAnsi="Roboto Mono"/>
          <w:sz w:val="20"/>
        </w:rPr>
        <w:t>&lt;style&gt;</w:t>
      </w:r>
    </w:p>
    <w:p>
      <w:r>
        <w:rPr>
          <w:rFonts w:ascii="Roboto Mono" w:hAnsi="Roboto Mono"/>
          <w:sz w:val="20"/>
        </w:rPr>
        <w:t>.aviso { animation: desplazar 8s linear infinite; }</w:t>
      </w:r>
    </w:p>
    <w:p>
      <w:r>
        <w:rPr>
          <w:rFonts w:ascii="Roboto Mono" w:hAnsi="Roboto Mono"/>
          <w:sz w:val="20"/>
        </w:rPr>
        <w:t>@keyframes desplazar {</w:t>
      </w:r>
    </w:p>
    <w:p>
      <w:r>
        <w:rPr>
          <w:rFonts w:ascii="Roboto Mono" w:hAnsi="Roboto Mono"/>
          <w:sz w:val="20"/>
        </w:rPr>
        <w:t xml:space="preserve">  from { transform: translateX(100%); }</w:t>
      </w:r>
    </w:p>
    <w:p>
      <w:r>
        <w:rPr>
          <w:rFonts w:ascii="Roboto Mono" w:hAnsi="Roboto Mono"/>
          <w:sz w:val="20"/>
        </w:rPr>
        <w:t xml:space="preserve">  to { transform: translateX(-100%); }</w:t>
      </w:r>
    </w:p>
    <w:p>
      <w:r>
        <w:rPr>
          <w:rFonts w:ascii="Roboto Mono" w:hAnsi="Roboto Mono"/>
          <w:sz w:val="20"/>
        </w:rPr>
        <w:t>}</w:t>
      </w:r>
    </w:p>
    <w:p>
      <w:r>
        <w:rPr>
          <w:rFonts w:ascii="Roboto Mono" w:hAnsi="Roboto Mono"/>
          <w:sz w:val="20"/>
        </w:rPr>
        <w:t>@media (prefers-reduced-motion: reduce) {</w:t>
      </w:r>
    </w:p>
    <w:p>
      <w:r>
        <w:rPr>
          <w:rFonts w:ascii="Roboto Mono" w:hAnsi="Roboto Mono"/>
          <w:sz w:val="20"/>
        </w:rPr>
        <w:t xml:space="preserve">  .aviso { animation: none; }</w:t>
      </w:r>
    </w:p>
    <w:p>
      <w:r>
        <w:rPr>
          <w:rFonts w:ascii="Roboto Mono" w:hAnsi="Roboto Mono"/>
          <w:sz w:val="20"/>
        </w:rPr>
        <w:t>}</w:t>
      </w:r>
    </w:p>
    <w:p>
      <w:r>
        <w:rPr>
          <w:rFonts w:ascii="Roboto Mono" w:hAnsi="Roboto Mono"/>
          <w:sz w:val="20"/>
        </w:rPr>
        <w:t>&lt;/style&gt;</w:t>
      </w:r>
    </w:p>
    <w:p>
      <w:pPr>
        <w:pStyle w:val="Heading1"/>
      </w:pPr>
      <w:r>
        <w:t>TEMA 3. TÉCNICAS DE ACCESIBILIDAD Y USABILIDAD</w:t>
      </w:r>
    </w:p>
    <w:p>
      <w:pPr>
        <w:pStyle w:val="Heading2"/>
      </w:pPr>
      <w:r>
        <w:t>3.1 Accesibilidad web, ventajas de la accesibilidad</w:t>
      </w:r>
    </w:p>
    <w:p>
      <w:pPr>
        <w:pStyle w:val="PRIMERPARRAFO"/>
        <w:jc w:val="both"/>
      </w:pPr>
      <w:r>
        <w:t>La accesibilidad permite usar la web a personas con discapacidad visual, auditiva, motriz o cognitiva, y también ayuda con móviles viejos o conexiones lentas. En España es obligatoria para el sector público y exigible en formación para el empleo.</w:t>
      </w:r>
    </w:p>
    <w:p>
      <w:pPr>
        <w:jc w:val="both"/>
      </w:pPr>
      <w:r>
        <w:t>La referencia son las WCAG, con cuatro principios: Perceptible, Operable, Comprensible y Robusto. El nivel AA es el exigible normalmente.</w:t>
      </w:r>
    </w:p>
    <w:p>
      <w:pPr>
        <w:jc w:val="both"/>
      </w:pPr>
      <w:r>
        <w:t>Las medidas básicas: textos alternativos, contraste mínimo 4.5:1, letra ampliable al 200 %, encabezados en orden, enlaces descriptivos y manejo completo por teclado. Además de incluir, la accesibilidad mejora el posicionamiento y amplía la audiencia.</w:t>
      </w:r>
    </w:p>
    <w:p>
      <w:r>
        <w:rPr>
          <w:b/>
        </w:rPr>
        <w:t>Ampliación conceptual</w:t>
      </w:r>
    </w:p>
    <w:p>
      <w:pPr>
        <w:jc w:val="both"/>
      </w:pPr>
      <w:r>
        <w:t>Diseñar para el caso más exigente (lector de pantalla, móvil al sol) deja el sitio listo para todos. Es el enfoque de diseño para todos: ahorra rediseños y reclamaciones.</w:t>
      </w:r>
    </w:p>
    <w:p>
      <w:pPr>
        <w:pStyle w:val="Heading2"/>
      </w:pPr>
      <w:r>
        <w:t>3.2 Usabilidad web, importancia de la usabilidad</w:t>
      </w:r>
    </w:p>
    <w:p>
      <w:pPr>
        <w:pStyle w:val="PRIMERPARRAFO"/>
        <w:jc w:val="both"/>
      </w:pPr>
      <w:r>
        <w:t>Si la accesibilidad es poder usar, la usabilidad es usar a gusto: facilidad, rapidez y satisfacción. Un sitio usable se aprende en minutos y perdona errores.</w:t>
      </w:r>
    </w:p>
    <w:p>
      <w:pPr>
        <w:jc w:val="both"/>
      </w:pPr>
      <w:r>
        <w:t>Nielsen la resume en cinco atributos: aprendizaje, eficiencia, recuerdo, control de errores y satisfacción. Y toda página debe responder tres cosas: dónde estoy, qué puedo hacer y qué ha pasado.</w:t>
      </w:r>
    </w:p>
    <w:p>
      <w:pPr>
        <w:jc w:val="both"/>
      </w:pPr>
      <w:r>
        <w:t>En la práctica: menús breves y estables, lenguaje del usuario, formularios con ayuda, errores que explican cómo corregirse y carga en menos de 3 segundos. Con cinco usuarios probando se detecta la mayoría de fallos.</w:t>
      </w:r>
    </w:p>
    <w:p>
      <w:pPr>
        <w:pStyle w:val="Heading2"/>
      </w:pPr>
      <w:r>
        <w:t>3.3 Aplicaciones para verificar la accesibilidad (estándares)</w:t>
      </w:r>
    </w:p>
    <w:p>
      <w:pPr>
        <w:pStyle w:val="PRIMERPARRAFO"/>
        <w:jc w:val="both"/>
      </w:pPr>
      <w:r>
        <w:t>Los validadores analizan la página y señalan barreras con su criterio WCAG. Los habituales: validadores del W3C (marcado y CSS), TAW, WAVE, axe y Lighthouse de Chrome con nota de 0 a 100.</w:t>
      </w:r>
    </w:p>
    <w:p>
      <w:pPr>
        <w:jc w:val="both"/>
      </w:pPr>
      <w:r>
        <w:t>El ciclo de trabajo es analizar, corregir (contraste, alt, etiquetas de formulario, tabulación, encabezados) y volver a analizar hasta dejarlo en verde. Se repite tras cada cambio importante, no solo al final.</w:t>
      </w:r>
    </w:p>
    <w:p>
      <w:r>
        <w:rPr>
          <w:rFonts w:ascii="Roboto Mono" w:hAnsi="Roboto Mono"/>
          <w:sz w:val="20"/>
        </w:rPr>
        <w:t>Mínimo antes de publicar:</w:t>
      </w:r>
    </w:p>
    <w:p>
      <w:r>
        <w:rPr>
          <w:rFonts w:ascii="Roboto Mono" w:hAnsi="Roboto Mono"/>
          <w:sz w:val="20"/>
        </w:rPr>
        <w:t>[ ] HTML válido según el W3C</w:t>
      </w:r>
    </w:p>
    <w:p>
      <w:r>
        <w:rPr>
          <w:rFonts w:ascii="Roboto Mono" w:hAnsi="Roboto Mono"/>
          <w:sz w:val="20"/>
        </w:rPr>
        <w:t>[ ] Todas las imágenes con alt</w:t>
      </w:r>
    </w:p>
    <w:p>
      <w:r>
        <w:rPr>
          <w:rFonts w:ascii="Roboto Mono" w:hAnsi="Roboto Mono"/>
          <w:sz w:val="20"/>
        </w:rPr>
        <w:t>[ ] Contraste AA en textos y botones</w:t>
      </w:r>
    </w:p>
    <w:p>
      <w:r>
        <w:rPr>
          <w:rFonts w:ascii="Roboto Mono" w:hAnsi="Roboto Mono"/>
          <w:sz w:val="20"/>
        </w:rPr>
        <w:t>[ ] Formulario usable con teclado</w:t>
      </w:r>
    </w:p>
    <w:p>
      <w:r>
        <w:rPr>
          <w:rFonts w:ascii="Roboto Mono" w:hAnsi="Roboto Mono"/>
          <w:sz w:val="20"/>
        </w:rPr>
        <w:t>[ ] Lighthouse accesibilidad 90 o más</w:t>
      </w:r>
    </w:p>
    <w:p>
      <w:pPr>
        <w:pStyle w:val="Heading2"/>
      </w:pPr>
      <w:r>
        <w:t>3.4 Diseño de sitios web usables</w:t>
      </w:r>
    </w:p>
    <w:p>
      <w:pPr>
        <w:pStyle w:val="PRIMERPARRAFO"/>
        <w:jc w:val="both"/>
      </w:pPr>
      <w:r>
        <w:t>Diseñar bien es aplicar método: conocer al usuario, estructurar la información, probar y medir. Los sitios usables son predecibles, coherentes, rápidos y toleran errores (deshacer, confirmar, guardar borradores).</w:t>
      </w:r>
    </w:p>
    <w:p>
      <w:pPr>
        <w:jc w:val="both"/>
      </w:pPr>
      <w:r>
        <w:t>La arquitectura de la información ordena el contenido en un mapa sin páginas huérfanas. La jerarquía visual pone lo importante primero y destacado. Y el diseño adaptable empieza en móvil y crece hacia escritorio.</w:t>
      </w:r>
    </w:p>
    <w:p>
      <w:pPr>
        <w:jc w:val="both"/>
      </w:pPr>
      <w:r>
        <w:t>Un sitio no se termina: se publica, se mide (abandonos, quejas, analítica) y se mejora por oleadas. Los estudios de mirada muestran el patrón en F (arriba e izquierda primero): ahí va lo esencial.</w:t>
      </w:r>
    </w:p>
    <w:p>
      <w:pPr>
        <w:pStyle w:val="Heading1"/>
      </w:pPr>
      <w:r>
        <w:t>TEMA 4. HERRAMIENTAS DE EDICIÓN WEB</w:t>
      </w:r>
    </w:p>
    <w:p>
      <w:pPr>
        <w:pStyle w:val="Heading2"/>
      </w:pPr>
      <w:r>
        <w:t>4.1 Instalación y configuración de herramientas de edición web</w:t>
      </w:r>
    </w:p>
    <w:p>
      <w:pPr>
        <w:pStyle w:val="PRIMERPARRAFO"/>
        <w:jc w:val="both"/>
      </w:pPr>
      <w:r>
        <w:t>Para escribir HTML vale cualquier editor, pero los programas de edición ayudan: resaltan la sintaxis, sugieren etiquetas y previsualizan. Los hay ligeros y gratuitos, suficientes para aprender, y suites visuales que combinan diseño y código.</w:t>
      </w:r>
    </w:p>
    <w:p>
      <w:pPr>
        <w:jc w:val="both"/>
      </w:pPr>
      <w:r>
        <w:t>Al instalar, conviene dejar ajustado: codificación UTF-8, tabulación a 2 espacios, corrector en español y una plantilla inicial de HTML5. Y memorizar los atajos básicos (guardar, duplicar línea, comentar): ahorran horas al cabo del curso.</w:t>
      </w:r>
    </w:p>
    <w:p>
      <w:pPr>
        <w:pStyle w:val="Heading2"/>
      </w:pPr>
      <w:r>
        <w:t>4.2 Funciones y características</w:t>
      </w:r>
    </w:p>
    <w:p>
      <w:pPr>
        <w:pStyle w:val="PRIMERPARRAFO"/>
        <w:jc w:val="both"/>
      </w:pPr>
      <w:r>
        <w:t>Todas las herramientas comparten piezas: menús, explorador de archivos del proyecto, zona central de edición con pestañas, inspector de etiquetas y vista previa. Al seleccionar una etiqueta se ven sus atributos editables.</w:t>
      </w:r>
    </w:p>
    <w:p>
      <w:pPr>
        <w:jc w:val="both"/>
      </w:pPr>
      <w:r>
        <w:t>Merece la pena explorar cada panel con un proyecto de prueba: comparación de archivos, plegado de código o cursores múltiples aparecen así y luego se usan a diario.</w:t>
      </w:r>
    </w:p>
    <w:p>
      <w:pPr>
        <w:pStyle w:val="Heading2"/>
      </w:pPr>
      <w:r>
        <w:t>4.3 Tareas a realizar con una herramienta de edición web</w:t>
      </w:r>
    </w:p>
    <w:p>
      <w:pPr>
        <w:pStyle w:val="PRIMERPARRAFO"/>
        <w:jc w:val="both"/>
      </w:pPr>
      <w:r>
        <w:t>El orden profesional es: crear proyecto y carpetas (index.html, css/, imagenes/), escribir el HTML, previsualizar tras cada cambio, validar, publicar y comprobar en producción.</w:t>
      </w:r>
    </w:p>
    <w:p>
      <w:pPr>
        <w:jc w:val="both"/>
      </w:pPr>
      <w:r>
        <w:t>Tres hábitos evitan disgustos: guardar a menudo, nombrar archivos en minúsculas sin espacios ni tildes, y no publicar sin probar en dos navegadores. La mayoría de páginas rotas vienen de rutas mal escritas, archivos olvidados o caché (Ctrl+F5 recarga del todo).</w:t>
      </w:r>
    </w:p>
    <w:p>
      <w:pPr>
        <w:pStyle w:val="Heading1"/>
      </w:pPr>
      <w:r>
        <w:t>TEMA 5. HOJAS DE ESTILO EN LA CONSTRUCCIÓN DE PÁGINAS WEB</w:t>
      </w:r>
    </w:p>
    <w:p>
      <w:pPr>
        <w:pStyle w:val="Heading2"/>
      </w:pPr>
      <w:r>
        <w:t>1.1 Funciones y características</w:t>
      </w:r>
    </w:p>
    <w:p>
      <w:pPr>
        <w:pStyle w:val="PRIMERPARRAFO"/>
        <w:jc w:val="both"/>
      </w:pPr>
      <w:r>
        <w:t>CSS viste la web: colores, tipos, tamaños y disposición. Una regla tiene selector (a quién se aplica) y declaraciones (propiedad: valor). Cuando varias reglas chocan, el navegador resuelve por origen, especificidad y orden. A eso se le llama cascada.</w:t>
      </w:r>
    </w:p>
    <w:p>
      <w:pPr>
        <w:jc w:val="both"/>
      </w:pPr>
      <w:r>
        <w:t>Los estilos llegan por tres vías: atributo style (casos puntuales), &lt;style&gt; en el head (páginas únicas) y archivos .css con &lt;link&gt; (la vía profesional, cacheable y reutilizable).</w:t>
      </w:r>
    </w:p>
    <w:p>
      <w:r>
        <w:rPr>
          <w:rFonts w:ascii="Roboto Mono" w:hAnsi="Roboto Mono"/>
          <w:sz w:val="20"/>
        </w:rPr>
        <w:t>h1 {</w:t>
      </w:r>
    </w:p>
    <w:p>
      <w:r>
        <w:rPr>
          <w:rFonts w:ascii="Roboto Mono" w:hAnsi="Roboto Mono"/>
          <w:sz w:val="20"/>
        </w:rPr>
        <w:t xml:space="preserve">  color: navy;</w:t>
      </w:r>
    </w:p>
    <w:p>
      <w:r>
        <w:rPr>
          <w:rFonts w:ascii="Roboto Mono" w:hAnsi="Roboto Mono"/>
          <w:sz w:val="20"/>
        </w:rPr>
        <w:t xml:space="preserve">  font-family: Arial, sans-serif;</w:t>
      </w:r>
    </w:p>
    <w:p>
      <w:r>
        <w:rPr>
          <w:rFonts w:ascii="Roboto Mono" w:hAnsi="Roboto Mono"/>
          <w:sz w:val="20"/>
        </w:rPr>
        <w:t xml:space="preserve">  text-align: center;</w:t>
      </w:r>
    </w:p>
    <w:p>
      <w:r>
        <w:rPr>
          <w:rFonts w:ascii="Roboto Mono" w:hAnsi="Roboto Mono"/>
          <w:sz w:val="20"/>
        </w:rPr>
        <w:t>}</w:t>
      </w:r>
    </w:p>
    <w:p>
      <w:pPr>
        <w:pStyle w:val="Heading2"/>
      </w:pPr>
      <w:r>
        <w:t>1.2 Hojas de estilo y accesibilidad</w:t>
      </w:r>
    </w:p>
    <w:p>
      <w:pPr>
        <w:pStyle w:val="PRIMERPARRAFO"/>
        <w:jc w:val="both"/>
      </w:pPr>
      <w:r>
        <w:t>El CSS ayuda a la accesibilidad si se usa con criterio: contraste 4.5:1, tamaños relativos que admiten ampliación al 200 % y nada que dependa solo del color (un error en rojo necesita icono y texto).</w:t>
      </w:r>
    </w:p>
    <w:p>
      <w:pPr>
        <w:jc w:val="both"/>
      </w:pPr>
      <w:r>
        <w:t>La prueba es desactivar los estilos: si la página se sigue entendiendo en orden lógico, el HTML es sano. Si es un caos, el fallo está en la estructura.</w:t>
      </w:r>
    </w:p>
    <w:p>
      <w:pPr>
        <w:pStyle w:val="Heading2"/>
      </w:pPr>
      <w:r>
        <w:t>1.3 Tipos de estilo: incrustados, enlazados, importados, en línea</w:t>
      </w:r>
    </w:p>
    <w:p>
      <w:pPr>
        <w:pStyle w:val="PRIMERPARRAFO"/>
        <w:jc w:val="both"/>
      </w:pPr>
      <w:r>
        <w:t>En línea sirve para pruebas; incrustado (&lt;style&gt;) para prototipos; enlazado (&lt;link&gt;) para producción; importado (@import) para modularizar hojas. En proyectos reales se usa un archivo externo principal, con nombres claros y versión minificada al publicar.</w:t>
      </w:r>
    </w:p>
    <w:p>
      <w:r>
        <w:rPr>
          <w:rFonts w:ascii="Roboto Mono" w:hAnsi="Roboto Mono"/>
          <w:sz w:val="20"/>
        </w:rPr>
        <w:t>&lt;link rel="stylesheet" href="estilos.css"&gt;</w:t>
      </w:r>
    </w:p>
    <w:p>
      <w:r>
        <w:rPr>
          <w:rFonts w:ascii="Roboto Mono" w:hAnsi="Roboto Mono"/>
          <w:sz w:val="20"/>
        </w:rPr>
        <w:t>&lt;p style="color: red;"&gt;Aviso&lt;/p&gt;</w:t>
      </w:r>
    </w:p>
    <w:p>
      <w:pPr>
        <w:pStyle w:val="Heading2"/>
      </w:pPr>
      <w:r>
        <w:t>1.4 Selectores y reglas de estilo</w:t>
      </w:r>
    </w:p>
    <w:p>
      <w:pPr>
        <w:pStyle w:val="PRIMERPARRAFO"/>
        <w:jc w:val="both"/>
      </w:pPr>
      <w:r>
        <w:t>Los selectores eligen: elementos (p), clases (.aviso, reutilizables), identificadores (#menu, únicos), descendientes (nav a) y estados (:hover, :focus, :visited). Los seudoelementos (::before, ::after) crean contenido decorativo sin HTML extra.</w:t>
      </w:r>
    </w:p>
    <w:p>
      <w:pPr>
        <w:jc w:val="both"/>
      </w:pPr>
      <w:r>
        <w:t>La especificidad decide empates: id pesa más que clase, y clase más que elemento. Por eso conviene diseñar con clases y reservar los id para JavaScript. Y evitar !important salvo emergencia.</w:t>
      </w:r>
    </w:p>
    <w:p>
      <w:r>
        <w:rPr>
          <w:rFonts w:ascii="Roboto Mono" w:hAnsi="Roboto Mono"/>
          <w:sz w:val="20"/>
        </w:rPr>
        <w:t>a:hover { color: orange; }</w:t>
      </w:r>
    </w:p>
    <w:p>
      <w:r>
        <w:rPr>
          <w:rFonts w:ascii="Roboto Mono" w:hAnsi="Roboto Mono"/>
          <w:sz w:val="20"/>
        </w:rPr>
        <w:t>tr:nth-child(even) { background: #f2f2f2; }</w:t>
      </w:r>
    </w:p>
    <w:p>
      <w:pPr>
        <w:pStyle w:val="Heading2"/>
      </w:pPr>
      <w:r>
        <w:t>1.5 Atributos de estilo para fuentes, color y fondo, texto y bloques</w:t>
      </w:r>
    </w:p>
    <w:p>
      <w:pPr>
        <w:pStyle w:val="PRIMERPARRAFO"/>
        <w:jc w:val="both"/>
      </w:pPr>
      <w:r>
        <w:t>Una docena de propiedades cubre casi todo: font-family/size/weight, color y background, text-align y line-height, y el modelo de caja (width, margin, padding, border). Coherencia ante todo: una o dos familias, paleta corta y espaciados regulares.</w:t>
      </w:r>
    </w:p>
    <w:p>
      <w:r>
        <w:rPr>
          <w:rFonts w:ascii="Roboto Mono" w:hAnsi="Roboto Mono"/>
          <w:sz w:val="20"/>
        </w:rPr>
        <w:t>.tarjeta {</w:t>
      </w:r>
    </w:p>
    <w:p>
      <w:r>
        <w:rPr>
          <w:rFonts w:ascii="Roboto Mono" w:hAnsi="Roboto Mono"/>
          <w:sz w:val="20"/>
        </w:rPr>
        <w:t xml:space="preserve">  background: #f4f4f4;</w:t>
      </w:r>
    </w:p>
    <w:p>
      <w:r>
        <w:rPr>
          <w:rFonts w:ascii="Roboto Mono" w:hAnsi="Roboto Mono"/>
          <w:sz w:val="20"/>
        </w:rPr>
        <w:t xml:space="preserve">  border: 1px solid #999;</w:t>
      </w:r>
    </w:p>
    <w:p>
      <w:r>
        <w:rPr>
          <w:rFonts w:ascii="Roboto Mono" w:hAnsi="Roboto Mono"/>
          <w:sz w:val="20"/>
        </w:rPr>
        <w:t xml:space="preserve">  padding: 12px;</w:t>
      </w:r>
    </w:p>
    <w:p>
      <w:r>
        <w:rPr>
          <w:rFonts w:ascii="Roboto Mono" w:hAnsi="Roboto Mono"/>
          <w:sz w:val="20"/>
        </w:rPr>
        <w:t xml:space="preserve">  margin: 10px 0;</w:t>
      </w:r>
    </w:p>
    <w:p>
      <w:r>
        <w:rPr>
          <w:rFonts w:ascii="Roboto Mono" w:hAnsi="Roboto Mono"/>
          <w:sz w:val="20"/>
        </w:rPr>
        <w:t>}</w:t>
      </w:r>
    </w:p>
    <w:p>
      <w:pPr>
        <w:pStyle w:val="Heading2"/>
      </w:pPr>
      <w:r>
        <w:t>1.6 Creación de ficheros de estilo</w:t>
      </w:r>
    </w:p>
    <w:p>
      <w:pPr>
        <w:pStyle w:val="PRIMERPARRAFO"/>
        <w:jc w:val="both"/>
      </w:pPr>
      <w:r>
        <w:t>Los .css viven en css/ y se organizan por secciones comentadas. Las variables (:root) centralizan colores y tipos; @media print regala versión imprimible; y al publicar se minifica. Un CSS ordenado se mantiene; uno caótico se reescribe.</w:t>
      </w:r>
    </w:p>
    <w:p>
      <w:pPr>
        <w:pStyle w:val="Heading1"/>
      </w:pPr>
      <w:r>
        <w:t>TEMA 6. DISEÑO, UBICACIÓN Y OPTIMIZACIÓN DE LOS CONTENIDOS</w:t>
      </w:r>
    </w:p>
    <w:p>
      <w:pPr>
        <w:pStyle w:val="Heading2"/>
      </w:pPr>
      <w:r>
        <w:t>2.1 Creación de un documento funcional</w:t>
      </w:r>
    </w:p>
    <w:p>
      <w:pPr>
        <w:pStyle w:val="PRIMERPARRAFO"/>
        <w:jc w:val="both"/>
      </w:pPr>
      <w:r>
        <w:t>El documento funcional dice qué debe hacer el sitio antes de programarlo: objetivos medibles (con verbos observables), piezas (cabecera, menú, formularios, pie) y, para cada una, contenido, comportamiento y criterios de aceptación. Evita construir lo que nadie pidió.</w:t>
      </w:r>
    </w:p>
    <w:p>
      <w:pPr>
        <w:pStyle w:val="Heading2"/>
      </w:pPr>
      <w:r>
        <w:t>2.2 Diseño de los contenidos</w:t>
      </w:r>
    </w:p>
    <w:p>
      <w:pPr>
        <w:pStyle w:val="PRIMERPARRAFO"/>
        <w:jc w:val="both"/>
      </w:pPr>
      <w:r>
        <w:t>Se inventaría todo el material en tabla (origen, formato, estado, responsable) y se asigna cada pieza a su elemento. Lo que no encaja se elimina: el relleno devalúa lo bueno. Cada decisión cita su especificación.</w:t>
      </w:r>
    </w:p>
    <w:p>
      <w:pPr>
        <w:pStyle w:val="Heading2"/>
      </w:pPr>
      <w:r>
        <w:t>2.3 Tipos de página para la ubicación de contenidos</w:t>
      </w:r>
    </w:p>
    <w:p>
      <w:pPr>
        <w:pStyle w:val="PRIMERPARRAFO"/>
        <w:jc w:val="both"/>
      </w:pPr>
      <w:r>
        <w:t>Portada, sección, ficha de detalle, formulario, página legal y página 404. Cada tipo tiene su plantilla. La 404 debe ayudar: explicación, buscador y vuelta al inicio.</w:t>
      </w:r>
    </w:p>
    <w:p>
      <w:r>
        <w:rPr>
          <w:rFonts w:ascii="Roboto Mono" w:hAnsi="Roboto Mono"/>
          <w:sz w:val="20"/>
        </w:rPr>
        <w:t>&lt;h1&gt;Error 404: página no encontrada&lt;/h1&gt;</w:t>
      </w:r>
    </w:p>
    <w:p>
      <w:r>
        <w:rPr>
          <w:rFonts w:ascii="Roboto Mono" w:hAnsi="Roboto Mono"/>
          <w:sz w:val="20"/>
        </w:rPr>
        <w:t>&lt;p&gt;&lt;a href="index.html"&gt;Volver al inicio&lt;/a&gt;&lt;/p&gt;</w:t>
      </w:r>
    </w:p>
    <w:p>
      <w:pPr>
        <w:pStyle w:val="Heading2"/>
      </w:pPr>
      <w:r>
        <w:t>2.4 Especificaciones de navegación</w:t>
      </w:r>
    </w:p>
    <w:p>
      <w:pPr>
        <w:pStyle w:val="PRIMERPARRAFO"/>
        <w:jc w:val="both"/>
      </w:pPr>
      <w:r>
        <w:t>El mapa de navegación dibuja páginas y enlaces con dos reglas: máximo 3 clics hasta cualquier contenido y cero páginas huérfanas. Se actualiza antes de programar cada cambio de menús.</w:t>
      </w:r>
    </w:p>
    <w:p>
      <w:pPr>
        <w:pStyle w:val="Heading2"/>
      </w:pPr>
      <w:r>
        <w:t>2.5 Elementos utilizados para la navegación</w:t>
      </w:r>
    </w:p>
    <w:p>
      <w:pPr>
        <w:pStyle w:val="PRIMERPARRAFO"/>
        <w:jc w:val="both"/>
      </w:pPr>
      <w:r>
        <w:t>Menú estable en todas las páginas, migas de pan, enlaces contextuales, buscador con tolerancia a faltas y mapa del sitio. En móvil, la hamburguesa solo si no caben 4-5 opciones visibles.</w:t>
      </w:r>
    </w:p>
    <w:p>
      <w:pPr>
        <w:pStyle w:val="Heading2"/>
      </w:pPr>
      <w:r>
        <w:t>2.6 Elaboración de una guía de usuario</w:t>
      </w:r>
    </w:p>
    <w:p>
      <w:pPr>
        <w:pStyle w:val="PRIMERPARRAFO"/>
        <w:jc w:val="both"/>
      </w:pPr>
      <w:r>
        <w:t>La guía enseña a usar el sitio a quien no lo construyó: presentación, tareas paso a paso, preguntas frecuentes y soporte. Se valida dejando que otra persona use el sitio solo con la guía, y se actualiza con cada cambio relevante.</w:t>
      </w:r>
    </w:p>
    <w:sectPr w:rsidR="00FC693F" w:rsidRPr="0006063C" w:rsidSect="00034616">
      <w:footerReference w:type="default" r:id="rId9"/>
      <w:pgSz w:w="12240" w:h="15840"/>
      <w:pgMar w:top="1134" w:right="1701"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sz w:val="16"/>
      </w:rPr>
      <w:t>IFCD0110</w:t>
    </w:r>
    <w:r>
      <w:rPr>
        <w:rFonts w:ascii="Arial" w:hAnsi="Arial"/>
        <w:sz w:val="16"/>
      </w:rPr>
      <w:br/>
      <w:t>nivel 2</w:t>
    </w:r>
    <w:r>
      <w:rPr>
        <w:rFonts w:ascii="Arial" w:hAnsi="Arial"/>
        <w:sz w:val="16"/>
      </w:rPr>
      <w:br/>
      <w:t>UF1302: Creación de páginas web con el lenguaje de marcas (80 horas)</w:t>
    </w:r>
    <w:r>
      <w:rPr>
        <w:rFonts w:ascii="Arial" w:hAnsi="Arial"/>
        <w:sz w:val="16"/>
      </w:rPr>
      <w:br/>
      <w:t>Docente Iván Bazaga (Created using AI)</w:t>
    </w:r>
    <w:r>
      <w:rPr>
        <w:sz w:val="16"/>
      </w:rPr>
      <w:br/>
      <w:t xml:space="preserve">Pág. |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2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IMERPARRAFO">
    <w:name w:val="PRIMER PARRAFO"/>
    <w:basedOn w:val="Normal"/>
    <w:pPr>
      <w:ind w:firstLine="850"/>
    </w:pPr>
    <w:rPr>
      <w:rFonts w:ascii="Arial" w:hAnsi="Arial"/>
      <w:sz w:val="22"/>
    </w:rPr>
  </w:style>
  <w:style w:type="paragraph" w:customStyle="1" w:styleId="SEGUNDOPARRAFO">
    <w:name w:val="SEGUNDO PARRAFO"/>
    <w:basedOn w:val="Normal"/>
    <w:pPr>
      <w:spacing w:after="480"/>
    </w:pPr>
    <w:rPr>
      <w:rFonts w:ascii="Arial" w:hAnsi="Arial"/>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