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OBS Studio,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Visual Studio Code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, а также для конвертации файлов отчётов и презентаций;</w:t>
      </w:r>
    </w:p>
    <w:bookmarkEnd w:id="20"/>
    <w:bookmarkStart w:id="21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 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и настроить виртуальную машину через VirtualBox.</w:t>
      </w:r>
    </w:p>
    <w:p>
      <w:pPr>
        <w:numPr>
          <w:ilvl w:val="0"/>
          <w:numId w:val="1002"/>
        </w:numPr>
        <w:pStyle w:val="Compact"/>
      </w:pPr>
      <w:r>
        <w:t xml:space="preserve">Скачать и устоновить образ CentOS.</w:t>
      </w:r>
    </w:p>
    <w:p>
      <w:pPr>
        <w:numPr>
          <w:ilvl w:val="0"/>
          <w:numId w:val="1002"/>
        </w:numPr>
        <w:pStyle w:val="Compact"/>
      </w:pPr>
      <w:r>
        <w:t xml:space="preserve">Запуск образа диска дополнений гостевой ОС и настроить систему.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установленной ОС создаю учетную запись пользователя guest.</w:t>
      </w:r>
    </w:p>
    <w:p>
      <w:pPr>
        <w:pStyle w:val="CaptionedFigure"/>
      </w:pPr>
      <w:r>
        <w:drawing>
          <wp:inline>
            <wp:extent cx="3733800" cy="848851"/>
            <wp:effectExtent b="0" l="0" r="0" t="0"/>
            <wp:docPr descr="Cоздаю учетную запись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2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Cоздаю учетную запись пользователя</w:t>
      </w:r>
    </w:p>
    <w:p>
      <w:pPr>
        <w:numPr>
          <w:ilvl w:val="0"/>
          <w:numId w:val="1004"/>
        </w:numPr>
        <w:pStyle w:val="Compact"/>
      </w:pPr>
      <w:r>
        <w:t xml:space="preserve">Задаю пароль для созданного пользователя.</w:t>
      </w:r>
    </w:p>
    <w:p>
      <w:pPr>
        <w:pStyle w:val="CaptionedFigure"/>
      </w:pPr>
      <w:r>
        <w:drawing>
          <wp:inline>
            <wp:extent cx="3733800" cy="938607"/>
            <wp:effectExtent b="0" l="0" r="0" t="0"/>
            <wp:docPr descr="Задаю пароль" title="" id="27" name="Picture"/>
            <a:graphic>
              <a:graphicData uri="http://schemas.openxmlformats.org/drawingml/2006/picture">
                <pic:pic>
                  <pic:nvPicPr>
                    <pic:cNvPr descr="image/2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пароль</w:t>
      </w:r>
    </w:p>
    <w:p>
      <w:pPr>
        <w:numPr>
          <w:ilvl w:val="0"/>
          <w:numId w:val="1005"/>
        </w:numPr>
        <w:pStyle w:val="Compact"/>
      </w:pPr>
      <w:r>
        <w:t xml:space="preserve">Вхожу в систему от имени созданного пользователя.</w:t>
      </w:r>
    </w:p>
    <w:p>
      <w:pPr>
        <w:pStyle w:val="CaptionedFigure"/>
      </w:pPr>
      <w:r>
        <w:drawing>
          <wp:inline>
            <wp:extent cx="3733800" cy="278103"/>
            <wp:effectExtent b="0" l="0" r="0" t="0"/>
            <wp:docPr descr="Вхожу в систему" title="" id="30" name="Picture"/>
            <a:graphic>
              <a:graphicData uri="http://schemas.openxmlformats.org/drawingml/2006/picture">
                <pic:pic>
                  <pic:nvPicPr>
                    <pic:cNvPr descr="image/2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Вхожу в систему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pwd определяю директорию. Определяю, что она является домашней.</w:t>
      </w:r>
    </w:p>
    <w:p>
      <w:pPr>
        <w:pStyle w:val="CaptionedFigure"/>
      </w:pPr>
      <w:r>
        <w:drawing>
          <wp:inline>
            <wp:extent cx="3733800" cy="283645"/>
            <wp:effectExtent b="0" l="0" r="0" t="0"/>
            <wp:docPr descr="Определяю директорию" title="" id="33" name="Picture"/>
            <a:graphic>
              <a:graphicData uri="http://schemas.openxmlformats.org/drawingml/2006/picture">
                <pic:pic>
                  <pic:nvPicPr>
                    <pic:cNvPr descr="image/2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Определяю директорию</w:t>
      </w:r>
    </w:p>
    <w:p>
      <w:pPr>
        <w:numPr>
          <w:ilvl w:val="0"/>
          <w:numId w:val="1007"/>
        </w:numPr>
        <w:pStyle w:val="Compact"/>
      </w:pPr>
      <w:r>
        <w:t xml:space="preserve">Уточняю имя пользователя командой whoami.</w:t>
      </w:r>
    </w:p>
    <w:p>
      <w:pPr>
        <w:pStyle w:val="CaptionedFigure"/>
      </w:pPr>
      <w:r>
        <w:drawing>
          <wp:inline>
            <wp:extent cx="3733800" cy="272953"/>
            <wp:effectExtent b="0" l="0" r="0" t="0"/>
            <wp:docPr descr="Команда whoami" title="" id="36" name="Picture"/>
            <a:graphic>
              <a:graphicData uri="http://schemas.openxmlformats.org/drawingml/2006/picture">
                <pic:pic>
                  <pic:nvPicPr>
                    <pic:cNvPr descr="image/2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whoami</w:t>
      </w:r>
    </w:p>
    <w:p>
      <w:pPr>
        <w:numPr>
          <w:ilvl w:val="0"/>
          <w:numId w:val="1008"/>
        </w:numPr>
        <w:pStyle w:val="Compact"/>
      </w:pPr>
      <w:r>
        <w:t xml:space="preserve">Уточняю имя пользователя, группу, и группы, куда входит пользователь.</w:t>
      </w:r>
    </w:p>
    <w:p>
      <w:pPr>
        <w:pStyle w:val="CaptionedFigure"/>
      </w:pPr>
      <w:r>
        <w:drawing>
          <wp:inline>
            <wp:extent cx="3733800" cy="385192"/>
            <wp:effectExtent b="0" l="0" r="0" t="0"/>
            <wp:docPr descr="Уточняю имя пользователя, группу, и группы" title="" id="39" name="Picture"/>
            <a:graphic>
              <a:graphicData uri="http://schemas.openxmlformats.org/drawingml/2006/picture">
                <pic:pic>
                  <pic:nvPicPr>
                    <pic:cNvPr descr="image/2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Уточняю имя пользователя, группу, и группы</w:t>
      </w:r>
    </w:p>
    <w:p>
      <w:pPr>
        <w:numPr>
          <w:ilvl w:val="0"/>
          <w:numId w:val="1009"/>
        </w:numPr>
        <w:pStyle w:val="Compact"/>
      </w:pPr>
      <w:r>
        <w:t xml:space="preserve">Сравниваю полученные данные с данными в приглашении командной строке.</w:t>
      </w:r>
    </w:p>
    <w:p>
      <w:pPr>
        <w:pStyle w:val="CaptionedFigure"/>
      </w:pPr>
      <w:r>
        <w:drawing>
          <wp:inline>
            <wp:extent cx="3733800" cy="839461"/>
            <wp:effectExtent b="0" l="0" r="0" t="0"/>
            <wp:docPr descr="Сравнение данных" title="" id="42" name="Picture"/>
            <a:graphic>
              <a:graphicData uri="http://schemas.openxmlformats.org/drawingml/2006/picture">
                <pic:pic>
                  <pic:nvPicPr>
                    <pic:cNvPr descr="image/2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данных</w:t>
      </w:r>
    </w:p>
    <w:p>
      <w:pPr>
        <w:numPr>
          <w:ilvl w:val="0"/>
          <w:numId w:val="1010"/>
        </w:numPr>
        <w:pStyle w:val="Compact"/>
      </w:pPr>
      <w:r>
        <w:t xml:space="preserve">Просматриваю файл /etc/passwd командой cat /etc/passwd. Нахожу в нем свою учетную запись</w:t>
      </w:r>
    </w:p>
    <w:p>
      <w:pPr>
        <w:pStyle w:val="CaptionedFigure"/>
      </w:pPr>
      <w:r>
        <w:drawing>
          <wp:inline>
            <wp:extent cx="3733800" cy="3202552"/>
            <wp:effectExtent b="0" l="0" r="0" t="0"/>
            <wp:docPr descr="Просмотр файла" title="" id="45" name="Picture"/>
            <a:graphic>
              <a:graphicData uri="http://schemas.openxmlformats.org/drawingml/2006/picture">
                <pic:pic>
                  <pic:nvPicPr>
                    <pic:cNvPr descr="image/2.8.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CaptionedFigure"/>
      </w:pPr>
      <w:r>
        <w:drawing>
          <wp:inline>
            <wp:extent cx="3733800" cy="223195"/>
            <wp:effectExtent b="0" l="0" r="0" t="0"/>
            <wp:docPr descr="Нахожу учетную запись" title="" id="48" name="Picture"/>
            <a:graphic>
              <a:graphicData uri="http://schemas.openxmlformats.org/drawingml/2006/picture">
                <pic:pic>
                  <pic:nvPicPr>
                    <pic:cNvPr descr="image/2.8.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Нахожу учетную запись</w:t>
      </w:r>
    </w:p>
    <w:p>
      <w:pPr>
        <w:numPr>
          <w:ilvl w:val="0"/>
          <w:numId w:val="1011"/>
        </w:numPr>
        <w:pStyle w:val="Compact"/>
      </w:pPr>
      <w:r>
        <w:t xml:space="preserve">Определите существующие в системе директории командой ls -l /home/ Удалось ли мне получить список поддиректорий директории /home? Какие права установлены на директориях?</w:t>
      </w:r>
    </w:p>
    <w:p>
      <w:pPr>
        <w:pStyle w:val="CaptionedFigure"/>
      </w:pPr>
      <w:r>
        <w:drawing>
          <wp:inline>
            <wp:extent cx="3733800" cy="387860"/>
            <wp:effectExtent b="0" l="0" r="0" t="0"/>
            <wp:docPr descr="Команда ls -l /home/" title="" id="51" name="Picture"/>
            <a:graphic>
              <a:graphicData uri="http://schemas.openxmlformats.org/drawingml/2006/picture">
                <pic:pic>
                  <pic:nvPicPr>
                    <pic:cNvPr descr="image/2.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 /home/</w:t>
      </w:r>
    </w:p>
    <w:p>
      <w:pPr>
        <w:numPr>
          <w:ilvl w:val="0"/>
          <w:numId w:val="1012"/>
        </w:numPr>
        <w:pStyle w:val="Compact"/>
      </w:pPr>
      <w:r>
        <w:t xml:space="preserve">Проверяю, какие расширенные атрибуты установлены на поддиректориях, находящихся в директории /home, командой: lsattr /home Удалось ли мне увидеть расширенные атрибуты директории? Удалось ли мне увидеть расширенные атрибуты директорий других пользователей?</w:t>
      </w:r>
    </w:p>
    <w:p>
      <w:pPr>
        <w:pStyle w:val="CaptionedFigure"/>
      </w:pPr>
      <w:r>
        <w:drawing>
          <wp:inline>
            <wp:extent cx="3733800" cy="283645"/>
            <wp:effectExtent b="0" l="0" r="0" t="0"/>
            <wp:docPr descr="Проверяю, какие расширенные атрибуты установлены" title="" id="54" name="Picture"/>
            <a:graphic>
              <a:graphicData uri="http://schemas.openxmlformats.org/drawingml/2006/picture">
                <pic:pic>
                  <pic:nvPicPr>
                    <pic:cNvPr descr="image/2.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Проверяю, какие расширенные атрибуты установлены</w:t>
      </w:r>
    </w:p>
    <w:p>
      <w:pPr>
        <w:numPr>
          <w:ilvl w:val="0"/>
          <w:numId w:val="1013"/>
        </w:numPr>
        <w:pStyle w:val="Compact"/>
      </w:pPr>
      <w:r>
        <w:t xml:space="preserve">Создаю в домашней директории поддиректорию dir1 командой mkdir dir1 Определяю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1394365"/>
            <wp:effectExtent b="0" l="0" r="0" t="0"/>
            <wp:docPr descr="Создаю поддиректорию dir1" title="" id="57" name="Picture"/>
            <a:graphic>
              <a:graphicData uri="http://schemas.openxmlformats.org/drawingml/2006/picture">
                <pic:pic>
                  <pic:nvPicPr>
                    <pic:cNvPr descr="image/2.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поддиректорию dir1</w:t>
      </w:r>
    </w:p>
    <w:p>
      <w:pPr>
        <w:numPr>
          <w:ilvl w:val="0"/>
          <w:numId w:val="1014"/>
        </w:numPr>
        <w:pStyle w:val="Compact"/>
      </w:pPr>
      <w:r>
        <w:t xml:space="preserve">Снимаю с директории dir1 все атрибуты командой chmod 000 dir1 и проверяю с её помощью правильность выполнения команды ls -l</w:t>
      </w:r>
    </w:p>
    <w:p>
      <w:pPr>
        <w:pStyle w:val="CaptionedFigure"/>
      </w:pPr>
      <w:r>
        <w:drawing>
          <wp:inline>
            <wp:extent cx="3733800" cy="506803"/>
            <wp:effectExtent b="0" l="0" r="0" t="0"/>
            <wp:docPr descr="Снимаю с директории dir1 все атрибуты" title="" id="60" name="Picture"/>
            <a:graphic>
              <a:graphicData uri="http://schemas.openxmlformats.org/drawingml/2006/picture">
                <pic:pic>
                  <pic:nvPicPr>
                    <pic:cNvPr descr="image/2.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Снимаю с директории dir1 все атрибуты</w:t>
      </w:r>
    </w:p>
    <w:p>
      <w:pPr>
        <w:numPr>
          <w:ilvl w:val="0"/>
          <w:numId w:val="1015"/>
        </w:numPr>
        <w:pStyle w:val="Compact"/>
      </w:pPr>
      <w:r>
        <w:t xml:space="preserve">Совершаю попытку создания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Проверяю командой ls -l /home/guest/dir1 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310288"/>
            <wp:effectExtent b="0" l="0" r="0" t="0"/>
            <wp:docPr descr="попытка создания в директории dir1 файл file1" title="" id="63" name="Picture"/>
            <a:graphic>
              <a:graphicData uri="http://schemas.openxmlformats.org/drawingml/2006/picture">
                <pic:pic>
                  <pic:nvPicPr>
                    <pic:cNvPr descr="image/2.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в директории dir1 файл file1</w:t>
      </w:r>
    </w:p>
    <w:p>
      <w:pPr>
        <w:numPr>
          <w:ilvl w:val="0"/>
          <w:numId w:val="1016"/>
        </w:numPr>
        <w:pStyle w:val="Compact"/>
      </w:pPr>
      <w:r>
        <w:t xml:space="preserve">Заполняю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 Замечание 1: при заполнении табл. 2.1 рассматриваются не все атрибуты файлов и директорий, а лишь «первые три»: г, w, х, для «владельца». Остальные атрибуты также важны</w:t>
      </w:r>
    </w:p>
    <w:p>
      <w:pPr>
        <w:pStyle w:val="CaptionedFigure"/>
      </w:pPr>
      <w:r>
        <w:drawing>
          <wp:inline>
            <wp:extent cx="3733800" cy="1080321"/>
            <wp:effectExtent b="0" l="0" r="0" t="0"/>
            <wp:docPr descr="табл. 2.1" title="" id="66" name="Picture"/>
            <a:graphic>
              <a:graphicData uri="http://schemas.openxmlformats.org/drawingml/2006/picture">
                <pic:pic>
                  <pic:nvPicPr>
                    <pic:cNvPr descr="image/2.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табл. 2.1</w:t>
      </w:r>
    </w:p>
    <w:p>
      <w:pPr>
        <w:numPr>
          <w:ilvl w:val="0"/>
          <w:numId w:val="1017"/>
        </w:numPr>
        <w:pStyle w:val="Compact"/>
      </w:pPr>
      <w:r>
        <w:t xml:space="preserve">На основании заполненной таблицы определяю те или иные минимально необходимые права для выполнения операций внутри директории dir1, заполню табл. 2.2.</w:t>
      </w:r>
    </w:p>
    <w:p>
      <w:pPr>
        <w:pStyle w:val="CaptionedFigure"/>
      </w:pPr>
      <w:r>
        <w:drawing>
          <wp:inline>
            <wp:extent cx="3733800" cy="1431757"/>
            <wp:effectExtent b="0" l="0" r="0" t="0"/>
            <wp:docPr descr="табл. 2.2." title="" id="69" name="Picture"/>
            <a:graphic>
              <a:graphicData uri="http://schemas.openxmlformats.org/drawingml/2006/picture">
                <pic:pic>
                  <pic:nvPicPr>
                    <pic:cNvPr descr="image/2.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табл. 2.2.</w:t>
      </w:r>
    </w:p>
    <w:p>
      <w:pPr>
        <w:pStyle w:val="BodyText"/>
      </w:pPr>
      <w:r>
        <w:rPr>
          <w:bCs/>
          <w:b/>
        </w:rPr>
        <w:t xml:space="preserve">Выводы:</w:t>
      </w:r>
    </w:p>
    <w:p>
      <w:pPr>
        <w:pStyle w:val="BodyText"/>
      </w:pPr>
      <w:r>
        <w:t xml:space="preserve">В результате выполнения работы ознакомился с основными этапами установки</w:t>
      </w:r>
      <w:r>
        <w:t xml:space="preserve"> </w:t>
      </w:r>
      <w:r>
        <w:t xml:space="preserve">виртуальных машин и их настроек, а также создал виртуальную среду для</w:t>
      </w:r>
      <w:r>
        <w:t xml:space="preserve"> </w:t>
      </w:r>
      <w:r>
        <w:t xml:space="preserve">выполнения последующих лабораторных работ.</w:t>
      </w:r>
    </w:p>
    <w:bookmarkEnd w:id="71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8"/>
        </w:numPr>
        <w:pStyle w:val="Compact"/>
      </w:pPr>
      <w:hyperlink r:id="rId72">
        <w:r>
          <w:rPr>
            <w:rStyle w:val="Hyperlink"/>
          </w:rPr>
          <w:t xml:space="preserve">Официальный сайт VirtualBox</w:t>
        </w:r>
      </w:hyperlink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Источник скачивание CentOS</w:t>
        </w:r>
      </w:hyperlink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Материал для выполнения лабораторной</w:t>
        </w:r>
      </w:hyperlink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Официальный сайт CentOS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73" Target="http://isoredirect.centos.org/centos/7/isos/x86_64/" TargetMode="External" /><Relationship Type="http://schemas.openxmlformats.org/officeDocument/2006/relationships/hyperlink" Id="rId74" Target="https://esystem.rudn.ru/mod/folder/view.php?id=1031368" TargetMode="External" /><Relationship Type="http://schemas.openxmlformats.org/officeDocument/2006/relationships/hyperlink" Id="rId75" Target="https://www.centos.org/" TargetMode="External" /><Relationship Type="http://schemas.openxmlformats.org/officeDocument/2006/relationships/hyperlink" Id="rId72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isoredirect.centos.org/centos/7/isos/x86_64/" TargetMode="External" /><Relationship Type="http://schemas.openxmlformats.org/officeDocument/2006/relationships/hyperlink" Id="rId74" Target="https://esystem.rudn.ru/mod/folder/view.php?id=1031368" TargetMode="External" /><Relationship Type="http://schemas.openxmlformats.org/officeDocument/2006/relationships/hyperlink" Id="rId75" Target="https://www.centos.org/" TargetMode="External" /><Relationship Type="http://schemas.openxmlformats.org/officeDocument/2006/relationships/hyperlink" Id="rId72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Евдокимов Иван Андреевич</dc:creator>
  <dc:language>ru-RU</dc:language>
  <cp:keywords/>
  <dcterms:created xsi:type="dcterms:W3CDTF">2023-09-11T22:41:14Z</dcterms:created>
  <dcterms:modified xsi:type="dcterms:W3CDTF">2023-09-11T22:41:14Z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