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178109"/>
        <w:docPartObj>
          <w:docPartGallery w:val="Cover Pages"/>
          <w:docPartUnique/>
        </w:docPartObj>
      </w:sdtPr>
      <w:sdtContent>
        <w:p w14:paraId="1767CF51" w14:textId="3345B296" w:rsidR="00131173" w:rsidRDefault="0081327F">
          <w:r>
            <w:rPr>
              <w:noProof/>
            </w:rPr>
            <w:drawing>
              <wp:anchor distT="0" distB="0" distL="114300" distR="114300" simplePos="0" relativeHeight="251663360" behindDoc="0" locked="0" layoutInCell="1" allowOverlap="1" wp14:anchorId="0000E7D0" wp14:editId="6B0DB388">
                <wp:simplePos x="0" y="0"/>
                <wp:positionH relativeFrom="column">
                  <wp:posOffset>4655820</wp:posOffset>
                </wp:positionH>
                <wp:positionV relativeFrom="paragraph">
                  <wp:posOffset>-652780</wp:posOffset>
                </wp:positionV>
                <wp:extent cx="1729740" cy="1729740"/>
                <wp:effectExtent l="0" t="0" r="3810" b="3810"/>
                <wp:wrapNone/>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a:picLocks noChangeAspect="1" noChangeArrowheads="1"/>
                        </pic:cNvPicPr>
                      </pic:nvPicPr>
                      <pic:blipFill>
                        <a:blip r:embed="rId6">
                          <a:biLevel thresh="25000"/>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33E67D85" wp14:editId="0E98B5AC">
                <wp:simplePos x="0" y="0"/>
                <wp:positionH relativeFrom="column">
                  <wp:posOffset>-929640</wp:posOffset>
                </wp:positionH>
                <wp:positionV relativeFrom="paragraph">
                  <wp:posOffset>-701040</wp:posOffset>
                </wp:positionV>
                <wp:extent cx="1493520" cy="1776095"/>
                <wp:effectExtent l="0" t="0" r="0" b="0"/>
                <wp:wrapNone/>
                <wp:docPr id="2" name="Imagen 2"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776095"/>
                        </a:xfrm>
                        <a:prstGeom prst="rect">
                          <a:avLst/>
                        </a:prstGeom>
                        <a:noFill/>
                      </pic:spPr>
                    </pic:pic>
                  </a:graphicData>
                </a:graphic>
                <wp14:sizeRelH relativeFrom="margin">
                  <wp14:pctWidth>0</wp14:pctWidth>
                </wp14:sizeRelH>
                <wp14:sizeRelV relativeFrom="margin">
                  <wp14:pctHeight>0</wp14:pctHeight>
                </wp14:sizeRelV>
              </wp:anchor>
            </w:drawing>
          </w:r>
          <w:r w:rsidR="00131173">
            <w:rPr>
              <w:noProof/>
            </w:rPr>
            <mc:AlternateContent>
              <mc:Choice Requires="wps">
                <w:drawing>
                  <wp:anchor distT="0" distB="0" distL="114300" distR="114300" simplePos="0" relativeHeight="251659264" behindDoc="0" locked="0" layoutInCell="1" allowOverlap="1" wp14:anchorId="18F18D39" wp14:editId="34B28B69">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657F943" w14:textId="3814597E" w:rsidR="00131173" w:rsidRDefault="00131173">
                                    <w:pPr>
                                      <w:pStyle w:val="Ttulo"/>
                                      <w:jc w:val="right"/>
                                      <w:rPr>
                                        <w:caps/>
                                        <w:color w:val="FFFFFF" w:themeColor="background1"/>
                                        <w:sz w:val="80"/>
                                        <w:szCs w:val="80"/>
                                      </w:rPr>
                                    </w:pPr>
                                    <w:r>
                                      <w:rPr>
                                        <w:caps/>
                                        <w:color w:val="FFFFFF" w:themeColor="background1"/>
                                        <w:sz w:val="80"/>
                                        <w:szCs w:val="80"/>
                                      </w:rPr>
                                      <w:t>Operaciones con conjuntos</w:t>
                                    </w:r>
                                  </w:p>
                                </w:sdtContent>
                              </w:sdt>
                              <w:p w14:paraId="78023B21" w14:textId="77777777" w:rsidR="00131173" w:rsidRDefault="00131173">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8A35F3F" w14:textId="4B4A0820" w:rsidR="00131173" w:rsidRDefault="00131173">
                                    <w:pPr>
                                      <w:spacing w:before="240"/>
                                      <w:ind w:left="1008"/>
                                      <w:jc w:val="right"/>
                                      <w:rPr>
                                        <w:color w:val="FFFFFF" w:themeColor="background1"/>
                                      </w:rPr>
                                    </w:pPr>
                                    <w:r>
                                      <w:rPr>
                                        <w:color w:val="FFFFFF" w:themeColor="background1"/>
                                        <w:sz w:val="21"/>
                                        <w:szCs w:val="21"/>
                                      </w:rPr>
                                      <w:t>Conjuntos con tablas hash</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8F18D39"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cade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657F943" w14:textId="3814597E" w:rsidR="00131173" w:rsidRDefault="00131173">
                              <w:pPr>
                                <w:pStyle w:val="Ttulo"/>
                                <w:jc w:val="right"/>
                                <w:rPr>
                                  <w:caps/>
                                  <w:color w:val="FFFFFF" w:themeColor="background1"/>
                                  <w:sz w:val="80"/>
                                  <w:szCs w:val="80"/>
                                </w:rPr>
                              </w:pPr>
                              <w:r>
                                <w:rPr>
                                  <w:caps/>
                                  <w:color w:val="FFFFFF" w:themeColor="background1"/>
                                  <w:sz w:val="80"/>
                                  <w:szCs w:val="80"/>
                                </w:rPr>
                                <w:t>Operaciones con conjuntos</w:t>
                              </w:r>
                            </w:p>
                          </w:sdtContent>
                        </w:sdt>
                        <w:p w14:paraId="78023B21" w14:textId="77777777" w:rsidR="00131173" w:rsidRDefault="00131173">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08A35F3F" w14:textId="4B4A0820" w:rsidR="00131173" w:rsidRDefault="00131173">
                              <w:pPr>
                                <w:spacing w:before="240"/>
                                <w:ind w:left="1008"/>
                                <w:jc w:val="right"/>
                                <w:rPr>
                                  <w:color w:val="FFFFFF" w:themeColor="background1"/>
                                </w:rPr>
                              </w:pPr>
                              <w:r>
                                <w:rPr>
                                  <w:color w:val="FFFFFF" w:themeColor="background1"/>
                                  <w:sz w:val="21"/>
                                  <w:szCs w:val="21"/>
                                </w:rPr>
                                <w:t>Conjuntos con tablas hash</w:t>
                              </w:r>
                            </w:p>
                          </w:sdtContent>
                        </w:sdt>
                      </w:txbxContent>
                    </v:textbox>
                    <w10:wrap anchorx="page" anchory="page"/>
                  </v:rect>
                </w:pict>
              </mc:Fallback>
            </mc:AlternateContent>
          </w:r>
          <w:r w:rsidR="00131173">
            <w:rPr>
              <w:noProof/>
            </w:rPr>
            <mc:AlternateContent>
              <mc:Choice Requires="wps">
                <w:drawing>
                  <wp:anchor distT="0" distB="0" distL="114300" distR="114300" simplePos="0" relativeHeight="251660288" behindDoc="0" locked="0" layoutInCell="1" allowOverlap="1" wp14:anchorId="35F9C0AC" wp14:editId="409B0D7E">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2482810" w14:textId="5F4D8BDB" w:rsidR="00131173" w:rsidRDefault="00131173">
                                    <w:pPr>
                                      <w:pStyle w:val="Subttulo"/>
                                      <w:rPr>
                                        <w:color w:val="FFFFFF" w:themeColor="background1"/>
                                      </w:rPr>
                                    </w:pPr>
                                    <w:r>
                                      <w:rPr>
                                        <w:color w:val="FFFFFF" w:themeColor="background1"/>
                                      </w:rPr>
                                      <w:t>Ivan Nieto Guerrero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5F9C0AC"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" fillcolor="#335b74 [3215]" stroked="f" strokeweight="1pt" insetpen="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2482810" w14:textId="5F4D8BDB" w:rsidR="00131173" w:rsidRDefault="00131173">
                              <w:pPr>
                                <w:pStyle w:val="Subttulo"/>
                                <w:rPr>
                                  <w:color w:val="FFFFFF" w:themeColor="background1"/>
                                </w:rPr>
                              </w:pPr>
                              <w:r>
                                <w:rPr>
                                  <w:color w:val="FFFFFF" w:themeColor="background1"/>
                                </w:rPr>
                                <w:t>Ivan Nieto Guerrero</w:t>
                              </w:r>
                            </w:p>
                          </w:sdtContent>
                        </w:sdt>
                      </w:txbxContent>
                    </v:textbox>
                    <w10:wrap anchorx="page" anchory="page"/>
                  </v:rect>
                </w:pict>
              </mc:Fallback>
            </mc:AlternateContent>
          </w:r>
        </w:p>
        <w:p w14:paraId="04890E2D" w14:textId="778A3FE0" w:rsidR="00131173" w:rsidRDefault="00131173"/>
        <w:p w14:paraId="6909B16F" w14:textId="77435336" w:rsidR="00131173" w:rsidRDefault="00131173">
          <w:r>
            <w:br w:type="page"/>
          </w:r>
        </w:p>
      </w:sdtContent>
    </w:sdt>
    <w:p w14:paraId="1D6D8F2D" w14:textId="4D329249" w:rsidR="007C030A" w:rsidRDefault="004841FF" w:rsidP="004841FF">
      <w:pPr>
        <w:pStyle w:val="Ttulo1"/>
      </w:pPr>
      <w:r>
        <w:lastRenderedPageBreak/>
        <w:t xml:space="preserve">Introducción </w:t>
      </w:r>
    </w:p>
    <w:p w14:paraId="5925D705" w14:textId="191E242F" w:rsidR="004841FF" w:rsidRDefault="001844EB" w:rsidP="001844EB">
      <w:pPr>
        <w:jc w:val="both"/>
      </w:pPr>
      <w:r>
        <w:t>Los conjuntos y las operaciones que las engloban tienen una diversidad de aplicaciones, como las bases de datos, calculadoras, algoritmos o temas de física aplicada. Por lo que, tener un programa que logre operar y simular los conjuntos.</w:t>
      </w:r>
    </w:p>
    <w:p w14:paraId="3638CBF4" w14:textId="5F1A3732" w:rsidR="001844EB" w:rsidRDefault="001844EB" w:rsidP="001844EB">
      <w:pPr>
        <w:jc w:val="both"/>
      </w:pPr>
      <w:r>
        <w:t xml:space="preserve">Un conjunto es </w:t>
      </w:r>
      <w:r w:rsidRPr="001844EB">
        <w:t>la agrupación de diferentes elementos que comparten entre sí características y propiedades semejantes</w:t>
      </w:r>
      <w:r>
        <w:t>. Las operaciones básicas que podemos realizar son unión, intersección y diferencia.</w:t>
      </w:r>
    </w:p>
    <w:p w14:paraId="07912971" w14:textId="5A70D746" w:rsidR="001844EB" w:rsidRDefault="006C3C90" w:rsidP="006C3C90">
      <w:pPr>
        <w:jc w:val="both"/>
      </w:pPr>
      <w:r>
        <w:t>La unión</w:t>
      </w:r>
      <w:r w:rsidR="00A3752D">
        <w:t xml:space="preserve"> (figura 1 a)</w:t>
      </w:r>
      <w:r>
        <w:t xml:space="preserve"> consiste en juntar dos conjuntos en uno solo que presente los elementos de ambos. La intersección</w:t>
      </w:r>
      <w:r w:rsidR="00A3752D">
        <w:t xml:space="preserve"> (figura 1 b)</w:t>
      </w:r>
      <w:r>
        <w:t xml:space="preserve"> son los elementos que existen en los todos los conjuntos a operar. Por otro lado, la diferencia</w:t>
      </w:r>
      <w:r w:rsidR="00A3752D">
        <w:t xml:space="preserve"> (figura 1 c)</w:t>
      </w:r>
      <w:r>
        <w:t xml:space="preserve"> es la eliminación de todos los elementos que deseamos que estén en un conjunto.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2"/>
        <w:gridCol w:w="2920"/>
        <w:gridCol w:w="3066"/>
      </w:tblGrid>
      <w:tr w:rsidR="00D42460" w14:paraId="3911F1D0" w14:textId="77777777" w:rsidTr="00D42460">
        <w:tc>
          <w:tcPr>
            <w:tcW w:w="2942" w:type="dxa"/>
          </w:tcPr>
          <w:p w14:paraId="563CC50F" w14:textId="77777777" w:rsidR="00BC00E1" w:rsidRDefault="00384E5D" w:rsidP="00D42460">
            <w:pPr>
              <w:jc w:val="center"/>
            </w:pPr>
            <w:r w:rsidRPr="00384E5D">
              <w:rPr>
                <w:noProof/>
              </w:rPr>
              <w:drawing>
                <wp:inline distT="0" distB="0" distL="0" distR="0" wp14:anchorId="4693F6CA" wp14:editId="29203C81">
                  <wp:extent cx="1664970" cy="1164227"/>
                  <wp:effectExtent l="0" t="0" r="0" b="0"/>
                  <wp:docPr id="5" name="Imagen 4">
                    <a:extLst xmlns:a="http://schemas.openxmlformats.org/drawingml/2006/main">
                      <a:ext uri="{FF2B5EF4-FFF2-40B4-BE49-F238E27FC236}">
                        <a16:creationId xmlns:a16="http://schemas.microsoft.com/office/drawing/2014/main" id="{3C5C8670-C4FE-8431-216F-D90C3AF6C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3C5C8670-C4FE-8431-216F-D90C3AF6C2BE}"/>
                              </a:ext>
                            </a:extLst>
                          </pic:cNvPr>
                          <pic:cNvPicPr>
                            <a:picLocks noChangeAspect="1"/>
                          </pic:cNvPicPr>
                        </pic:nvPicPr>
                        <pic:blipFill>
                          <a:blip r:embed="rId8"/>
                          <a:stretch>
                            <a:fillRect/>
                          </a:stretch>
                        </pic:blipFill>
                        <pic:spPr>
                          <a:xfrm>
                            <a:off x="0" y="0"/>
                            <a:ext cx="1678538" cy="1173714"/>
                          </a:xfrm>
                          <a:prstGeom prst="rect">
                            <a:avLst/>
                          </a:prstGeom>
                        </pic:spPr>
                      </pic:pic>
                    </a:graphicData>
                  </a:graphic>
                </wp:inline>
              </w:drawing>
            </w:r>
          </w:p>
          <w:p w14:paraId="5C24C810" w14:textId="5B570271" w:rsidR="00384E5D" w:rsidRDefault="00384E5D" w:rsidP="00384E5D">
            <w:pPr>
              <w:jc w:val="center"/>
            </w:pPr>
            <w:r>
              <w:t>(a)</w:t>
            </w:r>
          </w:p>
        </w:tc>
        <w:tc>
          <w:tcPr>
            <w:tcW w:w="2943" w:type="dxa"/>
          </w:tcPr>
          <w:p w14:paraId="175E9C08" w14:textId="77777777" w:rsidR="00BC00E1" w:rsidRDefault="00384E5D" w:rsidP="00D42460">
            <w:pPr>
              <w:jc w:val="center"/>
            </w:pPr>
            <w:r w:rsidRPr="00384E5D">
              <w:rPr>
                <w:noProof/>
              </w:rPr>
              <w:drawing>
                <wp:inline distT="0" distB="0" distL="0" distR="0" wp14:anchorId="03E2F806" wp14:editId="7709E196">
                  <wp:extent cx="1706880" cy="1066800"/>
                  <wp:effectExtent l="0" t="0" r="7620" b="0"/>
                  <wp:docPr id="1026" name="Picture 2" descr="Intersección de conjuntos - Wikipedia, la enciclopedia libre">
                    <a:extLst xmlns:a="http://schemas.openxmlformats.org/drawingml/2006/main">
                      <a:ext uri="{FF2B5EF4-FFF2-40B4-BE49-F238E27FC236}">
                        <a16:creationId xmlns:a16="http://schemas.microsoft.com/office/drawing/2014/main" id="{274E0020-43CA-888E-357D-8A3ECF9DBC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ntersección de conjuntos - Wikipedia, la enciclopedia libre">
                            <a:extLst>
                              <a:ext uri="{FF2B5EF4-FFF2-40B4-BE49-F238E27FC236}">
                                <a16:creationId xmlns:a16="http://schemas.microsoft.com/office/drawing/2014/main" id="{274E0020-43CA-888E-357D-8A3ECF9DBC6D}"/>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8904" cy="1068065"/>
                          </a:xfrm>
                          <a:prstGeom prst="rect">
                            <a:avLst/>
                          </a:prstGeom>
                          <a:noFill/>
                        </pic:spPr>
                      </pic:pic>
                    </a:graphicData>
                  </a:graphic>
                </wp:inline>
              </w:drawing>
            </w:r>
          </w:p>
          <w:p w14:paraId="0A1BF2BF" w14:textId="04D3229B" w:rsidR="00384E5D" w:rsidRDefault="00384E5D" w:rsidP="00384E5D">
            <w:pPr>
              <w:jc w:val="center"/>
            </w:pPr>
            <w:r>
              <w:t>(b)</w:t>
            </w:r>
          </w:p>
        </w:tc>
        <w:tc>
          <w:tcPr>
            <w:tcW w:w="2943" w:type="dxa"/>
          </w:tcPr>
          <w:p w14:paraId="573B1FCB" w14:textId="77777777" w:rsidR="00BC00E1" w:rsidRDefault="00384E5D" w:rsidP="00D42460">
            <w:pPr>
              <w:jc w:val="center"/>
            </w:pPr>
            <w:r w:rsidRPr="00384E5D">
              <w:rPr>
                <w:noProof/>
              </w:rPr>
              <w:drawing>
                <wp:inline distT="0" distB="0" distL="0" distR="0" wp14:anchorId="73B7039F" wp14:editId="58FECCCC">
                  <wp:extent cx="1808838" cy="1121067"/>
                  <wp:effectExtent l="0" t="0" r="1270" b="3175"/>
                  <wp:docPr id="7" name="Imagen 6">
                    <a:extLst xmlns:a="http://schemas.openxmlformats.org/drawingml/2006/main">
                      <a:ext uri="{FF2B5EF4-FFF2-40B4-BE49-F238E27FC236}">
                        <a16:creationId xmlns:a16="http://schemas.microsoft.com/office/drawing/2014/main" id="{46A60C18-EBFF-42D5-471C-F9F2630BE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46A60C18-EBFF-42D5-471C-F9F2630BEAE7}"/>
                              </a:ext>
                            </a:extLst>
                          </pic:cNvPr>
                          <pic:cNvPicPr>
                            <a:picLocks noChangeAspect="1"/>
                          </pic:cNvPicPr>
                        </pic:nvPicPr>
                        <pic:blipFill>
                          <a:blip r:embed="rId10"/>
                          <a:stretch>
                            <a:fillRect/>
                          </a:stretch>
                        </pic:blipFill>
                        <pic:spPr>
                          <a:xfrm>
                            <a:off x="0" y="0"/>
                            <a:ext cx="1815608" cy="1125263"/>
                          </a:xfrm>
                          <a:prstGeom prst="rect">
                            <a:avLst/>
                          </a:prstGeom>
                        </pic:spPr>
                      </pic:pic>
                    </a:graphicData>
                  </a:graphic>
                </wp:inline>
              </w:drawing>
            </w:r>
          </w:p>
          <w:p w14:paraId="6D3C3032" w14:textId="72C1C3EC" w:rsidR="00384E5D" w:rsidRDefault="00384E5D" w:rsidP="00384E5D">
            <w:pPr>
              <w:jc w:val="center"/>
            </w:pPr>
            <w:r>
              <w:t>(c)</w:t>
            </w:r>
          </w:p>
        </w:tc>
      </w:tr>
      <w:tr w:rsidR="00BC00E1" w14:paraId="6DD2CA14" w14:textId="77777777" w:rsidTr="00D42460">
        <w:tc>
          <w:tcPr>
            <w:tcW w:w="8828" w:type="dxa"/>
            <w:gridSpan w:val="3"/>
          </w:tcPr>
          <w:p w14:paraId="5B3726A7" w14:textId="532F1B22" w:rsidR="00BC00E1" w:rsidRDefault="00BC00E1" w:rsidP="00BC00E1">
            <w:pPr>
              <w:jc w:val="center"/>
            </w:pPr>
            <w:r>
              <w:t xml:space="preserve">Figura 1. </w:t>
            </w:r>
            <w:r w:rsidR="00384E5D">
              <w:t>Visualización</w:t>
            </w:r>
            <w:r>
              <w:t xml:space="preserve"> de las operaciones entre conjuntos (a) unión, (b) intersección, (c) diferencia. </w:t>
            </w:r>
          </w:p>
        </w:tc>
      </w:tr>
    </w:tbl>
    <w:p w14:paraId="4CE0E3F0" w14:textId="77777777" w:rsidR="00BC00E1" w:rsidRDefault="00BC00E1" w:rsidP="006C3C90">
      <w:pPr>
        <w:jc w:val="both"/>
      </w:pPr>
    </w:p>
    <w:p w14:paraId="4EDFD0D3" w14:textId="7E026EA2" w:rsidR="006C3C90" w:rsidRDefault="006C3C90" w:rsidP="006C3C90">
      <w:pPr>
        <w:pStyle w:val="Ttulo2"/>
      </w:pPr>
      <w:r>
        <w:t>Implementación de conjuntos con tablas hash</w:t>
      </w:r>
    </w:p>
    <w:p w14:paraId="1417983C" w14:textId="77777777" w:rsidR="00624101" w:rsidRDefault="00624101" w:rsidP="00134509">
      <w:pPr>
        <w:jc w:val="both"/>
      </w:pPr>
    </w:p>
    <w:p w14:paraId="606161CC" w14:textId="011169E1" w:rsidR="006C3C90" w:rsidRDefault="00134509" w:rsidP="00134509">
      <w:pPr>
        <w:jc w:val="both"/>
      </w:pPr>
      <w:r>
        <w:t>La forma de implementar los conjuntos con sus operaciones se hizo mediante el uso de banderas</w:t>
      </w:r>
      <w:r w:rsidR="00A3752D">
        <w:t xml:space="preserve"> (figura 2)</w:t>
      </w:r>
      <w:r>
        <w:t>, el elemento, independiente del conjunto al que va a pertenecer, se guarda en la tabla hash, después se marca o mapea el conjunto al que va a pertenecer mediante el uso de las banderas.</w:t>
      </w:r>
    </w:p>
    <w:p w14:paraId="2F02CACE" w14:textId="511C09D4" w:rsidR="00A3752D" w:rsidRDefault="00175918" w:rsidP="00175918">
      <w:pPr>
        <w:jc w:val="center"/>
      </w:pPr>
      <w:r w:rsidRPr="00175918">
        <w:drawing>
          <wp:inline distT="0" distB="0" distL="0" distR="0" wp14:anchorId="3BB1F6F6" wp14:editId="69B7CB69">
            <wp:extent cx="5322690" cy="1798320"/>
            <wp:effectExtent l="0" t="0" r="0" b="0"/>
            <wp:docPr id="8450238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23854" name="Imagen 1" descr="Diagrama&#10;&#10;Descripción generada automáticamente"/>
                    <pic:cNvPicPr/>
                  </pic:nvPicPr>
                  <pic:blipFill>
                    <a:blip r:embed="rId11"/>
                    <a:stretch>
                      <a:fillRect/>
                    </a:stretch>
                  </pic:blipFill>
                  <pic:spPr>
                    <a:xfrm>
                      <a:off x="0" y="0"/>
                      <a:ext cx="5324098" cy="1798796"/>
                    </a:xfrm>
                    <a:prstGeom prst="rect">
                      <a:avLst/>
                    </a:prstGeom>
                  </pic:spPr>
                </pic:pic>
              </a:graphicData>
            </a:graphic>
          </wp:inline>
        </w:drawing>
      </w:r>
    </w:p>
    <w:p w14:paraId="21474317" w14:textId="3BCAF3F4" w:rsidR="00A3752D" w:rsidRDefault="00A3752D" w:rsidP="00A3752D">
      <w:pPr>
        <w:jc w:val="center"/>
      </w:pPr>
      <w:r>
        <w:t>Figura 2. Mapeo de un elemento a un conjunto.</w:t>
      </w:r>
    </w:p>
    <w:p w14:paraId="284BA436" w14:textId="538EF941" w:rsidR="00870FDE" w:rsidRDefault="00AD0E8A" w:rsidP="00870FDE">
      <w:pPr>
        <w:pStyle w:val="Ttulo3"/>
      </w:pPr>
      <w:r>
        <w:lastRenderedPageBreak/>
        <w:t>Unión</w:t>
      </w:r>
      <w:r w:rsidR="003013C5">
        <w:t xml:space="preserve"> </w:t>
      </w:r>
    </w:p>
    <w:p w14:paraId="6845F02A" w14:textId="77777777" w:rsidR="00E84B0E" w:rsidRDefault="00E84B0E" w:rsidP="00175918">
      <w:pPr>
        <w:jc w:val="both"/>
      </w:pPr>
    </w:p>
    <w:p w14:paraId="2E32D118" w14:textId="3E449647" w:rsidR="003013C5" w:rsidRDefault="00175918" w:rsidP="00175918">
      <w:pPr>
        <w:jc w:val="both"/>
      </w:pPr>
      <w:r>
        <w:t>En la unión, la forma en la que se simula es solo con la bandera, se habilita aquella que represente el conjunto al que se desea a que pertenezca el elemento.</w:t>
      </w:r>
    </w:p>
    <w:p w14:paraId="169D2C44" w14:textId="3CD94F8E" w:rsidR="003013C5" w:rsidRDefault="00AD0E8A" w:rsidP="003013C5">
      <w:pPr>
        <w:pStyle w:val="Ttulo3"/>
      </w:pPr>
      <w:r>
        <w:t>Intersección</w:t>
      </w:r>
      <w:r w:rsidR="003013C5">
        <w:t xml:space="preserve"> </w:t>
      </w:r>
    </w:p>
    <w:p w14:paraId="353E9E1D" w14:textId="77777777" w:rsidR="00E84B0E" w:rsidRDefault="00E84B0E" w:rsidP="00175918">
      <w:pPr>
        <w:jc w:val="both"/>
      </w:pPr>
    </w:p>
    <w:p w14:paraId="38AC0115" w14:textId="5BDC809B" w:rsidR="00175918" w:rsidRDefault="00175918" w:rsidP="00175918">
      <w:pPr>
        <w:jc w:val="both"/>
      </w:pPr>
      <w:r>
        <w:t xml:space="preserve">Para la intersección, una vez que tenemos los conjuntos, se solicita un </w:t>
      </w:r>
      <w:r w:rsidR="00AD1D58">
        <w:t>conjunto</w:t>
      </w:r>
      <w:r>
        <w:t xml:space="preserve"> adicional al usuario, el cual es el que se utiliza para operar la intersección, se busca por la tabla si los elementos se encuentran almacenados, después, si </w:t>
      </w:r>
      <w:r w:rsidR="00AD1D58">
        <w:t>encuentra</w:t>
      </w:r>
      <w:r>
        <w:t xml:space="preserve"> el elemento, lo muestra junto con los conjuntos a los que pertenecen.</w:t>
      </w:r>
    </w:p>
    <w:p w14:paraId="1230931F" w14:textId="64009FFF" w:rsidR="002726D2" w:rsidRDefault="00175918" w:rsidP="00175918">
      <w:pPr>
        <w:jc w:val="both"/>
      </w:pPr>
      <w:r>
        <w:t xml:space="preserve">Adicionalmente, se añadió la función de identificar si todo el conjunto de elementos que uno </w:t>
      </w:r>
      <w:r w:rsidR="00AD1D58">
        <w:t>esté</w:t>
      </w:r>
      <w:r>
        <w:t xml:space="preserve"> buscando se </w:t>
      </w:r>
      <w:r w:rsidR="00AD1D58">
        <w:t>encuentra</w:t>
      </w:r>
      <w:r>
        <w:t xml:space="preserve"> en a</w:t>
      </w:r>
      <w:r w:rsidR="00AD1D58">
        <w:t>l</w:t>
      </w:r>
      <w:r>
        <w:t xml:space="preserve">guno de los conjuntos </w:t>
      </w:r>
      <w:r w:rsidR="00AD1D58">
        <w:t>existentes</w:t>
      </w:r>
      <w:r>
        <w:t xml:space="preserve">, para ello, lo que se hace es, buscar los elementos en la tabla, sumar las banderas de cada elemento para cada conjunto </w:t>
      </w:r>
      <w:r w:rsidR="00AD1D58">
        <w:t>correspondiente</w:t>
      </w:r>
      <w:r>
        <w:t xml:space="preserve"> y dividir cada suma </w:t>
      </w:r>
      <w:r w:rsidR="00AD1D58">
        <w:t>acumulada</w:t>
      </w:r>
      <w:r>
        <w:t xml:space="preserve"> entre la cantidad de elementos, de manera matemática </w:t>
      </w:r>
      <w:r w:rsidR="002726D2">
        <w:t>la condición se muestra a continuación.</w:t>
      </w:r>
    </w:p>
    <w:p w14:paraId="6E3653CB" w14:textId="00D5D838" w:rsidR="003013C5" w:rsidRDefault="002726D2" w:rsidP="002726D2">
      <w:pPr>
        <w:jc w:val="center"/>
      </w:pPr>
      <m:oMath>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f>
              <m:fPr>
                <m:ctrlPr>
                  <w:rPr>
                    <w:rFonts w:ascii="Cambria Math" w:hAnsi="Cambria Math"/>
                    <w:i/>
                    <w:sz w:val="28"/>
                    <w:szCs w:val="28"/>
                  </w:rPr>
                </m:ctrlPr>
              </m:fPr>
              <m:num>
                <m:r>
                  <w:rPr>
                    <w:rFonts w:ascii="Cambria Math" w:hAnsi="Cambria Math"/>
                    <w:sz w:val="28"/>
                    <w:szCs w:val="28"/>
                  </w:rPr>
                  <m:t>bander</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i</m:t>
                    </m:r>
                  </m:sub>
                </m:sSub>
              </m:num>
              <m:den>
                <m:r>
                  <w:rPr>
                    <w:rFonts w:ascii="Cambria Math" w:hAnsi="Cambria Math"/>
                    <w:sz w:val="28"/>
                    <w:szCs w:val="28"/>
                  </w:rPr>
                  <m:t>n</m:t>
                </m:r>
              </m:den>
            </m:f>
          </m:e>
        </m:nary>
      </m:oMath>
      <w:r w:rsidR="004417AA">
        <w:t xml:space="preserve">  (1)</w:t>
      </w:r>
    </w:p>
    <w:p w14:paraId="45280B3F" w14:textId="6A944AAA" w:rsidR="004417AA" w:rsidRPr="002726D2" w:rsidRDefault="004417AA" w:rsidP="00AD1D58">
      <w:pPr>
        <w:jc w:val="both"/>
      </w:pPr>
      <w:r>
        <w:t>La ecuación 1, es la condición, si lo resultante de esta es 1, todos los elementos se encuentran en alguno de los conjuntos, por el contrario, si es fraccionario o decimal, parte de los elementos buscados se encuentran en el conjunto (o puede que ningún elemento).</w:t>
      </w:r>
    </w:p>
    <w:p w14:paraId="77E4DE34" w14:textId="5699F4C9" w:rsidR="003013C5" w:rsidRDefault="003013C5" w:rsidP="003013C5">
      <w:pPr>
        <w:pStyle w:val="Ttulo3"/>
      </w:pPr>
      <w:r>
        <w:t>Diferencia</w:t>
      </w:r>
    </w:p>
    <w:p w14:paraId="259B8F7D" w14:textId="77777777" w:rsidR="00E84B0E" w:rsidRDefault="00E84B0E" w:rsidP="003013C5"/>
    <w:p w14:paraId="0D5C8415" w14:textId="667FE3DC" w:rsidR="003013C5" w:rsidRPr="003013C5" w:rsidRDefault="002F258A" w:rsidP="00E647E9">
      <w:pPr>
        <w:jc w:val="both"/>
      </w:pPr>
      <w:r>
        <w:t>E</w:t>
      </w:r>
      <w:r w:rsidR="00E84B0E">
        <w:t>n la diferencia, se hace algo similar a la unión, se busca el elemento, en caso de que este y se encuentra que pertenece al conjunto con el que estamos operando, se desmarca la bandera. Adicionalmente se muestra el conjunto previo y post operación.</w:t>
      </w:r>
    </w:p>
    <w:p w14:paraId="5FDF166D" w14:textId="283FCDE5" w:rsidR="006C3C90" w:rsidRDefault="006C3C90" w:rsidP="006C3C90">
      <w:pPr>
        <w:pStyle w:val="Ttulo2"/>
      </w:pPr>
      <w:r>
        <w:t xml:space="preserve">Creación de </w:t>
      </w:r>
      <w:r w:rsidR="00E76CB3">
        <w:t>l</w:t>
      </w:r>
      <w:r>
        <w:t>os conjuntos y operación entre ambos</w:t>
      </w:r>
    </w:p>
    <w:p w14:paraId="314BD79E" w14:textId="77777777" w:rsidR="00B0440F" w:rsidRDefault="00B0440F" w:rsidP="00BC00E1">
      <w:pPr>
        <w:jc w:val="both"/>
      </w:pPr>
    </w:p>
    <w:p w14:paraId="59B7D662" w14:textId="6AEAD910" w:rsidR="006C3C90" w:rsidRDefault="00B0440F" w:rsidP="00BC00E1">
      <w:pPr>
        <w:jc w:val="both"/>
      </w:pPr>
      <w:r>
        <w:t xml:space="preserve">Adicionalmente, si quisiéramos operar </w:t>
      </w:r>
      <w:r w:rsidR="00437800">
        <w:t xml:space="preserve">dos conjuntos resultantes (figura 3) de dos operaciones (iguales o diferentes), una opción es la </w:t>
      </w:r>
      <w:r w:rsidR="00E76CB3">
        <w:t xml:space="preserve">Creación de dos conjuntos auxiliares donde guardar los </w:t>
      </w:r>
      <w:r w:rsidR="00D42460">
        <w:t>últimos</w:t>
      </w:r>
      <w:r w:rsidR="00E76CB3">
        <w:t xml:space="preserve"> elementos </w:t>
      </w:r>
      <w:r w:rsidR="00D201AA">
        <w:t>resultantes</w:t>
      </w:r>
      <w:r w:rsidR="00E76CB3">
        <w:t xml:space="preserve"> de laguna de las operaciones de los conjuntos, y con ayuda de un tercero, se guarda la información </w:t>
      </w:r>
      <w:r w:rsidR="00D201AA">
        <w:t>final de la operación que se desee realizar con los conjuntos resultantes previos.</w:t>
      </w:r>
    </w:p>
    <w:p w14:paraId="72211444" w14:textId="2A411C32" w:rsidR="00437800" w:rsidRDefault="00437800" w:rsidP="00437800">
      <w:pPr>
        <w:jc w:val="center"/>
      </w:pPr>
      <w:r w:rsidRPr="00437800">
        <w:lastRenderedPageBreak/>
        <w:drawing>
          <wp:inline distT="0" distB="0" distL="0" distR="0" wp14:anchorId="1EE378B1" wp14:editId="4249D5BB">
            <wp:extent cx="4503420" cy="3430813"/>
            <wp:effectExtent l="0" t="0" r="0" b="0"/>
            <wp:docPr id="858918940" name="Imagen 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18940" name="Imagen 1" descr="Forma&#10;&#10;Descripción generada automáticamente"/>
                    <pic:cNvPicPr/>
                  </pic:nvPicPr>
                  <pic:blipFill>
                    <a:blip r:embed="rId12"/>
                    <a:stretch>
                      <a:fillRect/>
                    </a:stretch>
                  </pic:blipFill>
                  <pic:spPr>
                    <a:xfrm>
                      <a:off x="0" y="0"/>
                      <a:ext cx="4510659" cy="3436328"/>
                    </a:xfrm>
                    <a:prstGeom prst="rect">
                      <a:avLst/>
                    </a:prstGeom>
                  </pic:spPr>
                </pic:pic>
              </a:graphicData>
            </a:graphic>
          </wp:inline>
        </w:drawing>
      </w:r>
    </w:p>
    <w:p w14:paraId="64C28A08" w14:textId="372CCC9D" w:rsidR="00437800" w:rsidRDefault="00437800" w:rsidP="00437800">
      <w:pPr>
        <w:jc w:val="center"/>
      </w:pPr>
      <w:r>
        <w:t>Figura 3. Operación entre dos conjuntos resultantes.</w:t>
      </w:r>
    </w:p>
    <w:p w14:paraId="62EE3C00" w14:textId="77777777" w:rsidR="006C3C90" w:rsidRPr="006C3C90" w:rsidRDefault="006C3C90" w:rsidP="006C3C90"/>
    <w:p w14:paraId="4A714BE3" w14:textId="568605B1" w:rsidR="004841FF" w:rsidRDefault="004841FF" w:rsidP="004841FF">
      <w:pPr>
        <w:pStyle w:val="Ttulo1"/>
      </w:pPr>
      <w:r>
        <w:t xml:space="preserve">Desarrollo </w:t>
      </w:r>
    </w:p>
    <w:p w14:paraId="6E48A6B4" w14:textId="63AECA01" w:rsidR="004841FF" w:rsidRDefault="008B0FE1" w:rsidP="00DC22C7">
      <w:pPr>
        <w:jc w:val="both"/>
      </w:pPr>
      <w:r>
        <w:t xml:space="preserve">A continuación, se muestran </w:t>
      </w:r>
      <w:r w:rsidR="00DC22C7">
        <w:t>algunos ejemplos del programa para las diversas operaciones de conjuntos:</w:t>
      </w:r>
    </w:p>
    <w:p w14:paraId="323299D8" w14:textId="00DA0A6E" w:rsidR="00B10FD0" w:rsidRDefault="00F67A9B" w:rsidP="00B10FD0">
      <w:pPr>
        <w:jc w:val="center"/>
      </w:pPr>
      <w:r w:rsidRPr="00F67A9B">
        <w:drawing>
          <wp:inline distT="0" distB="0" distL="0" distR="0" wp14:anchorId="47CEDB54" wp14:editId="386E6C90">
            <wp:extent cx="5182323" cy="2219635"/>
            <wp:effectExtent l="0" t="0" r="0" b="9525"/>
            <wp:docPr id="1127280250"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80250" name="Imagen 1" descr="Pantalla de computadora con letras&#10;&#10;Descripción generada automáticamente con confianza media"/>
                    <pic:cNvPicPr/>
                  </pic:nvPicPr>
                  <pic:blipFill>
                    <a:blip r:embed="rId13"/>
                    <a:stretch>
                      <a:fillRect/>
                    </a:stretch>
                  </pic:blipFill>
                  <pic:spPr>
                    <a:xfrm>
                      <a:off x="0" y="0"/>
                      <a:ext cx="5182323" cy="2219635"/>
                    </a:xfrm>
                    <a:prstGeom prst="rect">
                      <a:avLst/>
                    </a:prstGeom>
                  </pic:spPr>
                </pic:pic>
              </a:graphicData>
            </a:graphic>
          </wp:inline>
        </w:drawing>
      </w:r>
    </w:p>
    <w:p w14:paraId="6AA4370B" w14:textId="2E7C380D" w:rsidR="00B10FD0" w:rsidRDefault="00B10FD0" w:rsidP="00B10FD0">
      <w:pPr>
        <w:jc w:val="center"/>
      </w:pPr>
      <w:r>
        <w:t>Figura 4. Interfaz del programa.</w:t>
      </w:r>
    </w:p>
    <w:p w14:paraId="23AA7D2D" w14:textId="22991CBC" w:rsidR="00384F51" w:rsidRDefault="00464224" w:rsidP="00384F51">
      <w:pPr>
        <w:pStyle w:val="Ttulo2"/>
      </w:pPr>
      <w:r>
        <w:t>Unión</w:t>
      </w:r>
      <w:r w:rsidR="00DC22C7">
        <w:t xml:space="preserve"> </w:t>
      </w:r>
    </w:p>
    <w:p w14:paraId="240E84F0" w14:textId="77777777" w:rsidR="00384F51" w:rsidRPr="00384F51" w:rsidRDefault="00384F51" w:rsidP="00384F51"/>
    <w:p w14:paraId="2ACFC739" w14:textId="10EE63CE" w:rsidR="00DC22C7" w:rsidRDefault="009E56DE" w:rsidP="00464224">
      <w:pPr>
        <w:jc w:val="center"/>
      </w:pPr>
      <w:r w:rsidRPr="009E56DE">
        <w:lastRenderedPageBreak/>
        <w:drawing>
          <wp:inline distT="0" distB="0" distL="0" distR="0" wp14:anchorId="247794C7" wp14:editId="22D4B5F6">
            <wp:extent cx="2991267" cy="2210108"/>
            <wp:effectExtent l="0" t="0" r="0" b="0"/>
            <wp:docPr id="7136547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54706" name="Imagen 1" descr="Texto&#10;&#10;Descripción generada automáticamente"/>
                    <pic:cNvPicPr/>
                  </pic:nvPicPr>
                  <pic:blipFill>
                    <a:blip r:embed="rId14"/>
                    <a:stretch>
                      <a:fillRect/>
                    </a:stretch>
                  </pic:blipFill>
                  <pic:spPr>
                    <a:xfrm>
                      <a:off x="0" y="0"/>
                      <a:ext cx="2991267" cy="2210108"/>
                    </a:xfrm>
                    <a:prstGeom prst="rect">
                      <a:avLst/>
                    </a:prstGeom>
                  </pic:spPr>
                </pic:pic>
              </a:graphicData>
            </a:graphic>
          </wp:inline>
        </w:drawing>
      </w:r>
    </w:p>
    <w:p w14:paraId="4BA485CB" w14:textId="40C8EA09" w:rsidR="009E56DE" w:rsidRDefault="009E56DE" w:rsidP="00464224">
      <w:pPr>
        <w:jc w:val="center"/>
      </w:pPr>
      <w:r>
        <w:t>(a)</w:t>
      </w:r>
    </w:p>
    <w:p w14:paraId="464B5077" w14:textId="2B311DE2" w:rsidR="009E56DE" w:rsidRDefault="009E56DE" w:rsidP="00464224">
      <w:pPr>
        <w:jc w:val="center"/>
      </w:pPr>
      <w:r w:rsidRPr="009E56DE">
        <w:drawing>
          <wp:inline distT="0" distB="0" distL="0" distR="0" wp14:anchorId="16542226" wp14:editId="2FB07609">
            <wp:extent cx="3172268" cy="1438476"/>
            <wp:effectExtent l="0" t="0" r="9525" b="9525"/>
            <wp:docPr id="7553534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53486" name="Imagen 1" descr="Texto&#10;&#10;Descripción generada automáticamente"/>
                    <pic:cNvPicPr/>
                  </pic:nvPicPr>
                  <pic:blipFill>
                    <a:blip r:embed="rId15"/>
                    <a:stretch>
                      <a:fillRect/>
                    </a:stretch>
                  </pic:blipFill>
                  <pic:spPr>
                    <a:xfrm>
                      <a:off x="0" y="0"/>
                      <a:ext cx="3172268" cy="1438476"/>
                    </a:xfrm>
                    <a:prstGeom prst="rect">
                      <a:avLst/>
                    </a:prstGeom>
                  </pic:spPr>
                </pic:pic>
              </a:graphicData>
            </a:graphic>
          </wp:inline>
        </w:drawing>
      </w:r>
    </w:p>
    <w:p w14:paraId="52A0CC9A" w14:textId="18EB713C" w:rsidR="009E56DE" w:rsidRDefault="009E56DE" w:rsidP="00464224">
      <w:pPr>
        <w:jc w:val="center"/>
      </w:pPr>
      <w:r>
        <w:t>(b)</w:t>
      </w:r>
    </w:p>
    <w:p w14:paraId="44FD4FEC" w14:textId="418E1109" w:rsidR="00464224" w:rsidRDefault="00464224" w:rsidP="00464224">
      <w:pPr>
        <w:jc w:val="center"/>
      </w:pPr>
      <w:r>
        <w:t xml:space="preserve">Figura </w:t>
      </w:r>
      <w:r w:rsidR="00CF2DC0">
        <w:t>5</w:t>
      </w:r>
      <w:r>
        <w:t>.</w:t>
      </w:r>
      <w:r w:rsidR="007602B3">
        <w:t xml:space="preserve"> </w:t>
      </w:r>
      <w:r w:rsidR="00B7184C">
        <w:t xml:space="preserve">(a) </w:t>
      </w:r>
      <w:r w:rsidR="007602B3">
        <w:t xml:space="preserve">Creación del conjunto, (b) adición de un elemento </w:t>
      </w:r>
      <w:r w:rsidR="009154BC">
        <w:t>más</w:t>
      </w:r>
      <w:r w:rsidR="007602B3">
        <w:t xml:space="preserve"> al conjunto.</w:t>
      </w:r>
    </w:p>
    <w:p w14:paraId="7A8C34CA" w14:textId="7E429B17" w:rsidR="001363F8" w:rsidRDefault="001363F8" w:rsidP="00B1627A">
      <w:r>
        <w:t>Para el caso en el que se desea unir un conjunto a otro, y uno es un subconjunto del otro</w:t>
      </w:r>
      <w:r w:rsidR="00B1627A">
        <w:t xml:space="preserve"> (figura 6)</w:t>
      </w:r>
      <w:r>
        <w:t xml:space="preserve">, los elementos no se repiten, si </w:t>
      </w:r>
      <w:r w:rsidR="00B1627A">
        <w:t>esta</w:t>
      </w:r>
      <w:r>
        <w:t xml:space="preserve"> se encuentra se deja como esta.</w:t>
      </w:r>
    </w:p>
    <w:p w14:paraId="14206CA4" w14:textId="7E820170" w:rsidR="009154BC" w:rsidRDefault="009154BC" w:rsidP="009154BC">
      <w:pPr>
        <w:jc w:val="center"/>
      </w:pPr>
      <w:r w:rsidRPr="009154BC">
        <w:lastRenderedPageBreak/>
        <w:drawing>
          <wp:inline distT="0" distB="0" distL="0" distR="0" wp14:anchorId="5C7E1C4C" wp14:editId="25F65A8E">
            <wp:extent cx="3772426" cy="3134162"/>
            <wp:effectExtent l="0" t="0" r="0" b="9525"/>
            <wp:docPr id="3768990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99017" name="Imagen 1" descr="Texto&#10;&#10;Descripción generada automáticamente"/>
                    <pic:cNvPicPr/>
                  </pic:nvPicPr>
                  <pic:blipFill>
                    <a:blip r:embed="rId16"/>
                    <a:stretch>
                      <a:fillRect/>
                    </a:stretch>
                  </pic:blipFill>
                  <pic:spPr>
                    <a:xfrm>
                      <a:off x="0" y="0"/>
                      <a:ext cx="3772426" cy="3134162"/>
                    </a:xfrm>
                    <a:prstGeom prst="rect">
                      <a:avLst/>
                    </a:prstGeom>
                  </pic:spPr>
                </pic:pic>
              </a:graphicData>
            </a:graphic>
          </wp:inline>
        </w:drawing>
      </w:r>
    </w:p>
    <w:p w14:paraId="65486923" w14:textId="7D0B69A9" w:rsidR="009154BC" w:rsidRDefault="009154BC" w:rsidP="009154BC">
      <w:pPr>
        <w:jc w:val="center"/>
      </w:pPr>
      <w:r>
        <w:t>Figura 6. Inserción de elementos ya existentes.</w:t>
      </w:r>
    </w:p>
    <w:p w14:paraId="1815CA55" w14:textId="4BADC463" w:rsidR="00DC22C7" w:rsidRDefault="00464224" w:rsidP="00DC22C7">
      <w:pPr>
        <w:pStyle w:val="Ttulo2"/>
      </w:pPr>
      <w:r>
        <w:t>Intersección</w:t>
      </w:r>
    </w:p>
    <w:p w14:paraId="354DF74C" w14:textId="73134F11" w:rsidR="008D5704" w:rsidRDefault="008D5704" w:rsidP="00464224">
      <w:pPr>
        <w:jc w:val="center"/>
      </w:pPr>
      <w:r w:rsidRPr="008D5704">
        <w:drawing>
          <wp:inline distT="0" distB="0" distL="0" distR="0" wp14:anchorId="46CD3603" wp14:editId="4AC8F871">
            <wp:extent cx="3734321" cy="2896004"/>
            <wp:effectExtent l="0" t="0" r="0" b="0"/>
            <wp:docPr id="12028274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27441" name="Imagen 1" descr="Texto&#10;&#10;Descripción generada automáticamente"/>
                    <pic:cNvPicPr/>
                  </pic:nvPicPr>
                  <pic:blipFill>
                    <a:blip r:embed="rId17"/>
                    <a:stretch>
                      <a:fillRect/>
                    </a:stretch>
                  </pic:blipFill>
                  <pic:spPr>
                    <a:xfrm>
                      <a:off x="0" y="0"/>
                      <a:ext cx="3734321" cy="2896004"/>
                    </a:xfrm>
                    <a:prstGeom prst="rect">
                      <a:avLst/>
                    </a:prstGeom>
                  </pic:spPr>
                </pic:pic>
              </a:graphicData>
            </a:graphic>
          </wp:inline>
        </w:drawing>
      </w:r>
    </w:p>
    <w:p w14:paraId="097D97E5" w14:textId="6DFDCC00" w:rsidR="00DC22C7" w:rsidRDefault="00464224" w:rsidP="00464224">
      <w:pPr>
        <w:jc w:val="center"/>
      </w:pPr>
      <w:r>
        <w:t xml:space="preserve">Figura </w:t>
      </w:r>
      <w:r w:rsidR="00213265">
        <w:t>7</w:t>
      </w:r>
      <w:r>
        <w:t>.</w:t>
      </w:r>
      <w:r w:rsidR="00D70858">
        <w:t xml:space="preserve"> </w:t>
      </w:r>
      <w:r w:rsidR="004F7D52">
        <w:t>Intersección</w:t>
      </w:r>
      <w:r w:rsidR="00D70858">
        <w:t xml:space="preserve"> del elemento de interés con los demás conjuntos.</w:t>
      </w:r>
    </w:p>
    <w:p w14:paraId="4E226FAD" w14:textId="3B0A4921" w:rsidR="00DC22C7" w:rsidRDefault="00DC22C7" w:rsidP="00DC22C7">
      <w:pPr>
        <w:pStyle w:val="Ttulo2"/>
      </w:pPr>
      <w:r>
        <w:lastRenderedPageBreak/>
        <w:t>Diferencia</w:t>
      </w:r>
    </w:p>
    <w:p w14:paraId="6A835817" w14:textId="0D4C7D1B" w:rsidR="00586A6C" w:rsidRDefault="00586A6C" w:rsidP="00464224">
      <w:pPr>
        <w:jc w:val="center"/>
      </w:pPr>
      <w:r w:rsidRPr="00586A6C">
        <w:drawing>
          <wp:inline distT="0" distB="0" distL="0" distR="0" wp14:anchorId="4A68316D" wp14:editId="68D5DDD6">
            <wp:extent cx="3581900" cy="3477110"/>
            <wp:effectExtent l="0" t="0" r="0" b="9525"/>
            <wp:docPr id="2885313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31362" name="Imagen 1" descr="Texto&#10;&#10;Descripción generada automáticamente"/>
                    <pic:cNvPicPr/>
                  </pic:nvPicPr>
                  <pic:blipFill>
                    <a:blip r:embed="rId18"/>
                    <a:stretch>
                      <a:fillRect/>
                    </a:stretch>
                  </pic:blipFill>
                  <pic:spPr>
                    <a:xfrm>
                      <a:off x="0" y="0"/>
                      <a:ext cx="3581900" cy="3477110"/>
                    </a:xfrm>
                    <a:prstGeom prst="rect">
                      <a:avLst/>
                    </a:prstGeom>
                  </pic:spPr>
                </pic:pic>
              </a:graphicData>
            </a:graphic>
          </wp:inline>
        </w:drawing>
      </w:r>
    </w:p>
    <w:p w14:paraId="7EF4443A" w14:textId="6D0B909A" w:rsidR="00DC22C7" w:rsidRDefault="00464224" w:rsidP="00464224">
      <w:pPr>
        <w:jc w:val="center"/>
      </w:pPr>
      <w:r>
        <w:t xml:space="preserve">Figura </w:t>
      </w:r>
      <w:r w:rsidR="00213265">
        <w:t>8</w:t>
      </w:r>
      <w:r>
        <w:t>.</w:t>
      </w:r>
      <w:r w:rsidR="00A04A2A">
        <w:t xml:space="preserve"> </w:t>
      </w:r>
      <w:r w:rsidR="004C0781">
        <w:t>Diferencia</w:t>
      </w:r>
      <w:r w:rsidR="00A04A2A">
        <w:t xml:space="preserve"> entre dos conjuntos.</w:t>
      </w:r>
    </w:p>
    <w:p w14:paraId="29746E17" w14:textId="685085B9" w:rsidR="00AB3F46" w:rsidRDefault="00AB3F46" w:rsidP="00AB3F46">
      <w:pPr>
        <w:jc w:val="both"/>
      </w:pPr>
      <w:r>
        <w:t xml:space="preserve">Para verificar la figura </w:t>
      </w:r>
      <w:r w:rsidR="004C0781">
        <w:t>8</w:t>
      </w:r>
      <w:r>
        <w:t>, volvemos a buscar el elemento, el resultado fue el siguiente:</w:t>
      </w:r>
    </w:p>
    <w:p w14:paraId="443DEB81" w14:textId="6F24829A" w:rsidR="00AB3F46" w:rsidRDefault="00AB3F46" w:rsidP="00AB3F46">
      <w:pPr>
        <w:jc w:val="center"/>
      </w:pPr>
      <w:r w:rsidRPr="00AB3F46">
        <w:drawing>
          <wp:inline distT="0" distB="0" distL="0" distR="0" wp14:anchorId="66B33B1D" wp14:editId="7BCEC659">
            <wp:extent cx="3686689" cy="1895740"/>
            <wp:effectExtent l="0" t="0" r="0" b="9525"/>
            <wp:docPr id="28403640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6403" name="Imagen 1" descr="Texto&#10;&#10;Descripción generada automáticamente"/>
                    <pic:cNvPicPr/>
                  </pic:nvPicPr>
                  <pic:blipFill>
                    <a:blip r:embed="rId19"/>
                    <a:stretch>
                      <a:fillRect/>
                    </a:stretch>
                  </pic:blipFill>
                  <pic:spPr>
                    <a:xfrm>
                      <a:off x="0" y="0"/>
                      <a:ext cx="3686689" cy="1895740"/>
                    </a:xfrm>
                    <a:prstGeom prst="rect">
                      <a:avLst/>
                    </a:prstGeom>
                  </pic:spPr>
                </pic:pic>
              </a:graphicData>
            </a:graphic>
          </wp:inline>
        </w:drawing>
      </w:r>
    </w:p>
    <w:p w14:paraId="79EF6728" w14:textId="4AA4C4C3" w:rsidR="00AB3F46" w:rsidRPr="00DC22C7" w:rsidRDefault="00AB3F46" w:rsidP="00AB3F46">
      <w:pPr>
        <w:jc w:val="center"/>
      </w:pPr>
      <w:r>
        <w:t xml:space="preserve">Figura </w:t>
      </w:r>
      <w:r w:rsidR="00213265">
        <w:t>9</w:t>
      </w:r>
      <w:r>
        <w:t>.</w:t>
      </w:r>
      <w:r w:rsidR="005F4F8F">
        <w:t xml:space="preserve"> Verificado del borrado del elemento.</w:t>
      </w:r>
    </w:p>
    <w:p w14:paraId="7BCCDD3D" w14:textId="3943A903" w:rsidR="004841FF" w:rsidRDefault="004841FF" w:rsidP="004841FF">
      <w:pPr>
        <w:pStyle w:val="Ttulo1"/>
      </w:pPr>
      <w:r>
        <w:t>Conclusión</w:t>
      </w:r>
    </w:p>
    <w:p w14:paraId="03C41048" w14:textId="77777777" w:rsidR="00E64185" w:rsidRDefault="00E47EDB" w:rsidP="00177969">
      <w:pPr>
        <w:jc w:val="both"/>
      </w:pPr>
      <w:r>
        <w:t>Se logro implementar los conjuntos y operar con ellos con el uso de las tablas hash</w:t>
      </w:r>
      <w:r w:rsidR="00E64185">
        <w:t>, el programa logra recabar información en distintos conjuntos y simula las operaciones básicas planteadas.</w:t>
      </w:r>
    </w:p>
    <w:p w14:paraId="2A193742" w14:textId="3948694C" w:rsidR="00E64185" w:rsidRDefault="00E64185" w:rsidP="00177969">
      <w:pPr>
        <w:jc w:val="both"/>
      </w:pPr>
      <w:r>
        <w:lastRenderedPageBreak/>
        <w:t>Un punto negativo del programa es que se predefinen los conjuntos, no se implementó el crecimiento dinámico de los conjuntos, sin embargo, la idea con al que se implemento el programa puede expandirse al caso dinámico.</w:t>
      </w:r>
    </w:p>
    <w:p w14:paraId="419D8B77" w14:textId="04AD5D72" w:rsidR="004841FF" w:rsidRDefault="00E47EDB" w:rsidP="00177969">
      <w:pPr>
        <w:jc w:val="both"/>
      </w:pPr>
      <w:r>
        <w:t xml:space="preserve"> </w:t>
      </w:r>
      <w:r w:rsidR="00E64185">
        <w:t xml:space="preserve">En cuestión de </w:t>
      </w:r>
      <w:r w:rsidR="005E7E80">
        <w:t>rendimiento</w:t>
      </w:r>
      <w:r w:rsidR="00E64185">
        <w:t>, las tablas hash operan en tiempo constante en promedio, sin embargo, la manera que se implemento busca ser visual y secuencial, por lo que el rendimiento de la tabla hash que guarda los elementos que pertenecen se ve opacada.</w:t>
      </w:r>
    </w:p>
    <w:p w14:paraId="177948C6" w14:textId="5672B869" w:rsidR="00E64185" w:rsidRPr="004841FF" w:rsidRDefault="00E64185" w:rsidP="00177969">
      <w:pPr>
        <w:jc w:val="both"/>
      </w:pPr>
      <w:r>
        <w:t xml:space="preserve">A pesar de no implementar varias características en el programa, este logra implementar la idea, y puede adaptarse a la necesidad que se llegue a requerir, ya sea </w:t>
      </w:r>
      <w:r w:rsidR="005E7E80">
        <w:t>una base</w:t>
      </w:r>
      <w:r>
        <w:t xml:space="preserve"> de datos, operaciones matemáticas, un diccionario, etc.</w:t>
      </w:r>
    </w:p>
    <w:sectPr w:rsidR="00E64185" w:rsidRPr="004841FF" w:rsidSect="0013117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483542250">
    <w:abstractNumId w:val="0"/>
  </w:num>
  <w:num w:numId="2" w16cid:durableId="484592339">
    <w:abstractNumId w:val="0"/>
  </w:num>
  <w:num w:numId="3" w16cid:durableId="238369320">
    <w:abstractNumId w:val="0"/>
  </w:num>
  <w:num w:numId="4" w16cid:durableId="1838837727">
    <w:abstractNumId w:val="0"/>
  </w:num>
  <w:num w:numId="5" w16cid:durableId="648555325">
    <w:abstractNumId w:val="0"/>
  </w:num>
  <w:num w:numId="6" w16cid:durableId="959262057">
    <w:abstractNumId w:val="0"/>
  </w:num>
  <w:num w:numId="7" w16cid:durableId="49041775">
    <w:abstractNumId w:val="0"/>
  </w:num>
  <w:num w:numId="8" w16cid:durableId="1716851985">
    <w:abstractNumId w:val="0"/>
  </w:num>
  <w:num w:numId="9" w16cid:durableId="884756037">
    <w:abstractNumId w:val="0"/>
  </w:num>
  <w:num w:numId="10" w16cid:durableId="1602253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92"/>
    <w:rsid w:val="00131173"/>
    <w:rsid w:val="00134509"/>
    <w:rsid w:val="001363F8"/>
    <w:rsid w:val="00175918"/>
    <w:rsid w:val="00177969"/>
    <w:rsid w:val="001844EB"/>
    <w:rsid w:val="001C6392"/>
    <w:rsid w:val="00213265"/>
    <w:rsid w:val="002726D2"/>
    <w:rsid w:val="002C5B5A"/>
    <w:rsid w:val="002F258A"/>
    <w:rsid w:val="003013C5"/>
    <w:rsid w:val="00367F74"/>
    <w:rsid w:val="00384E5D"/>
    <w:rsid w:val="00384F51"/>
    <w:rsid w:val="00437800"/>
    <w:rsid w:val="004417AA"/>
    <w:rsid w:val="00464224"/>
    <w:rsid w:val="004841FF"/>
    <w:rsid w:val="004C0781"/>
    <w:rsid w:val="004F7D52"/>
    <w:rsid w:val="00586A6C"/>
    <w:rsid w:val="005E7E80"/>
    <w:rsid w:val="005F4F8F"/>
    <w:rsid w:val="00624101"/>
    <w:rsid w:val="006C3C90"/>
    <w:rsid w:val="007602B3"/>
    <w:rsid w:val="007C030A"/>
    <w:rsid w:val="0081327F"/>
    <w:rsid w:val="00870FDE"/>
    <w:rsid w:val="008B0FE1"/>
    <w:rsid w:val="008D5704"/>
    <w:rsid w:val="009154BC"/>
    <w:rsid w:val="009E56DE"/>
    <w:rsid w:val="00A04A2A"/>
    <w:rsid w:val="00A3752D"/>
    <w:rsid w:val="00AB3F46"/>
    <w:rsid w:val="00AD0E8A"/>
    <w:rsid w:val="00AD1D58"/>
    <w:rsid w:val="00B0440F"/>
    <w:rsid w:val="00B10FD0"/>
    <w:rsid w:val="00B1627A"/>
    <w:rsid w:val="00B7184C"/>
    <w:rsid w:val="00B90DA9"/>
    <w:rsid w:val="00BC00E1"/>
    <w:rsid w:val="00CB639D"/>
    <w:rsid w:val="00CF2DC0"/>
    <w:rsid w:val="00D201AA"/>
    <w:rsid w:val="00D42460"/>
    <w:rsid w:val="00D70858"/>
    <w:rsid w:val="00DC22C7"/>
    <w:rsid w:val="00E47EDB"/>
    <w:rsid w:val="00E64185"/>
    <w:rsid w:val="00E647E9"/>
    <w:rsid w:val="00E76CB3"/>
    <w:rsid w:val="00E84B0E"/>
    <w:rsid w:val="00F67A9B"/>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9F05"/>
  <w15:chartTrackingRefBased/>
  <w15:docId w15:val="{C1F61F68-B5E5-47A8-99FB-BEFE206D7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173"/>
  </w:style>
  <w:style w:type="paragraph" w:styleId="Ttulo1">
    <w:name w:val="heading 1"/>
    <w:basedOn w:val="Normal"/>
    <w:next w:val="Normal"/>
    <w:link w:val="Ttulo1Car"/>
    <w:uiPriority w:val="9"/>
    <w:qFormat/>
    <w:rsid w:val="0013117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13117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13117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13117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131173"/>
    <w:pPr>
      <w:keepNext/>
      <w:keepLines/>
      <w:numPr>
        <w:ilvl w:val="4"/>
        <w:numId w:val="10"/>
      </w:numPr>
      <w:spacing w:before="200" w:after="0"/>
      <w:outlineLvl w:val="4"/>
    </w:pPr>
    <w:rPr>
      <w:rFonts w:asciiTheme="majorHAnsi" w:eastAsiaTheme="majorEastAsia" w:hAnsiTheme="majorHAnsi" w:cstheme="majorBidi"/>
      <w:color w:val="264356" w:themeColor="text2" w:themeShade="BF"/>
    </w:rPr>
  </w:style>
  <w:style w:type="paragraph" w:styleId="Ttulo6">
    <w:name w:val="heading 6"/>
    <w:basedOn w:val="Normal"/>
    <w:next w:val="Normal"/>
    <w:link w:val="Ttulo6Car"/>
    <w:uiPriority w:val="9"/>
    <w:semiHidden/>
    <w:unhideWhenUsed/>
    <w:qFormat/>
    <w:rsid w:val="00131173"/>
    <w:pPr>
      <w:keepNext/>
      <w:keepLines/>
      <w:numPr>
        <w:ilvl w:val="5"/>
        <w:numId w:val="10"/>
      </w:numPr>
      <w:spacing w:before="200" w:after="0"/>
      <w:outlineLvl w:val="5"/>
    </w:pPr>
    <w:rPr>
      <w:rFonts w:asciiTheme="majorHAnsi" w:eastAsiaTheme="majorEastAsia" w:hAnsiTheme="majorHAnsi" w:cstheme="majorBidi"/>
      <w:i/>
      <w:iCs/>
      <w:color w:val="264356" w:themeColor="text2" w:themeShade="BF"/>
    </w:rPr>
  </w:style>
  <w:style w:type="paragraph" w:styleId="Ttulo7">
    <w:name w:val="heading 7"/>
    <w:basedOn w:val="Normal"/>
    <w:next w:val="Normal"/>
    <w:link w:val="Ttulo7Car"/>
    <w:uiPriority w:val="9"/>
    <w:semiHidden/>
    <w:unhideWhenUsed/>
    <w:qFormat/>
    <w:rsid w:val="0013117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3117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3117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173"/>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131173"/>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131173"/>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131173"/>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131173"/>
    <w:rPr>
      <w:rFonts w:asciiTheme="majorHAnsi" w:eastAsiaTheme="majorEastAsia" w:hAnsiTheme="majorHAnsi" w:cstheme="majorBidi"/>
      <w:color w:val="264356" w:themeColor="text2" w:themeShade="BF"/>
    </w:rPr>
  </w:style>
  <w:style w:type="character" w:customStyle="1" w:styleId="Ttulo6Car">
    <w:name w:val="Título 6 Car"/>
    <w:basedOn w:val="Fuentedeprrafopredeter"/>
    <w:link w:val="Ttulo6"/>
    <w:uiPriority w:val="9"/>
    <w:semiHidden/>
    <w:rsid w:val="00131173"/>
    <w:rPr>
      <w:rFonts w:asciiTheme="majorHAnsi" w:eastAsiaTheme="majorEastAsia" w:hAnsiTheme="majorHAnsi" w:cstheme="majorBidi"/>
      <w:i/>
      <w:iCs/>
      <w:color w:val="264356" w:themeColor="text2" w:themeShade="BF"/>
    </w:rPr>
  </w:style>
  <w:style w:type="character" w:customStyle="1" w:styleId="Ttulo7Car">
    <w:name w:val="Título 7 Car"/>
    <w:basedOn w:val="Fuentedeprrafopredeter"/>
    <w:link w:val="Ttulo7"/>
    <w:uiPriority w:val="9"/>
    <w:semiHidden/>
    <w:rsid w:val="0013117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3117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31173"/>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13117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131173"/>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131173"/>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131173"/>
    <w:rPr>
      <w:color w:val="5A5A5A" w:themeColor="text1" w:themeTint="A5"/>
      <w:spacing w:val="10"/>
    </w:rPr>
  </w:style>
  <w:style w:type="paragraph" w:styleId="Cita">
    <w:name w:val="Quote"/>
    <w:basedOn w:val="Normal"/>
    <w:next w:val="Normal"/>
    <w:link w:val="CitaCar"/>
    <w:uiPriority w:val="29"/>
    <w:qFormat/>
    <w:rsid w:val="00131173"/>
    <w:pPr>
      <w:spacing w:before="160"/>
      <w:ind w:left="720" w:right="720"/>
    </w:pPr>
    <w:rPr>
      <w:i/>
      <w:iCs/>
      <w:color w:val="000000" w:themeColor="text1"/>
    </w:rPr>
  </w:style>
  <w:style w:type="character" w:customStyle="1" w:styleId="CitaCar">
    <w:name w:val="Cita Car"/>
    <w:basedOn w:val="Fuentedeprrafopredeter"/>
    <w:link w:val="Cita"/>
    <w:uiPriority w:val="29"/>
    <w:rsid w:val="00131173"/>
    <w:rPr>
      <w:i/>
      <w:iCs/>
      <w:color w:val="000000" w:themeColor="text1"/>
    </w:rPr>
  </w:style>
  <w:style w:type="paragraph" w:styleId="Prrafodelista">
    <w:name w:val="List Paragraph"/>
    <w:basedOn w:val="Normal"/>
    <w:uiPriority w:val="34"/>
    <w:qFormat/>
    <w:rsid w:val="001C6392"/>
    <w:pPr>
      <w:ind w:left="720"/>
      <w:contextualSpacing/>
    </w:pPr>
  </w:style>
  <w:style w:type="character" w:styleId="nfasisintenso">
    <w:name w:val="Intense Emphasis"/>
    <w:basedOn w:val="Fuentedeprrafopredeter"/>
    <w:uiPriority w:val="21"/>
    <w:qFormat/>
    <w:rsid w:val="00131173"/>
    <w:rPr>
      <w:b/>
      <w:bCs/>
      <w:i/>
      <w:iCs/>
      <w:caps/>
    </w:rPr>
  </w:style>
  <w:style w:type="paragraph" w:styleId="Citadestacada">
    <w:name w:val="Intense Quote"/>
    <w:basedOn w:val="Normal"/>
    <w:next w:val="Normal"/>
    <w:link w:val="CitadestacadaCar"/>
    <w:uiPriority w:val="30"/>
    <w:qFormat/>
    <w:rsid w:val="0013117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131173"/>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131173"/>
    <w:rPr>
      <w:b/>
      <w:bCs/>
      <w:smallCaps/>
      <w:u w:val="single"/>
    </w:rPr>
  </w:style>
  <w:style w:type="paragraph" w:styleId="Descripcin">
    <w:name w:val="caption"/>
    <w:basedOn w:val="Normal"/>
    <w:next w:val="Normal"/>
    <w:uiPriority w:val="35"/>
    <w:semiHidden/>
    <w:unhideWhenUsed/>
    <w:qFormat/>
    <w:rsid w:val="00131173"/>
    <w:pPr>
      <w:spacing w:after="200" w:line="240" w:lineRule="auto"/>
    </w:pPr>
    <w:rPr>
      <w:i/>
      <w:iCs/>
      <w:color w:val="335B74" w:themeColor="text2"/>
      <w:sz w:val="18"/>
      <w:szCs w:val="18"/>
    </w:rPr>
  </w:style>
  <w:style w:type="character" w:styleId="Textoennegrita">
    <w:name w:val="Strong"/>
    <w:basedOn w:val="Fuentedeprrafopredeter"/>
    <w:uiPriority w:val="22"/>
    <w:qFormat/>
    <w:rsid w:val="00131173"/>
    <w:rPr>
      <w:b/>
      <w:bCs/>
      <w:color w:val="000000" w:themeColor="text1"/>
    </w:rPr>
  </w:style>
  <w:style w:type="character" w:styleId="nfasis">
    <w:name w:val="Emphasis"/>
    <w:basedOn w:val="Fuentedeprrafopredeter"/>
    <w:uiPriority w:val="20"/>
    <w:qFormat/>
    <w:rsid w:val="00131173"/>
    <w:rPr>
      <w:i/>
      <w:iCs/>
      <w:color w:val="auto"/>
    </w:rPr>
  </w:style>
  <w:style w:type="paragraph" w:styleId="Sinespaciado">
    <w:name w:val="No Spacing"/>
    <w:uiPriority w:val="1"/>
    <w:qFormat/>
    <w:rsid w:val="00131173"/>
    <w:pPr>
      <w:spacing w:after="0" w:line="240" w:lineRule="auto"/>
    </w:pPr>
  </w:style>
  <w:style w:type="character" w:styleId="nfasissutil">
    <w:name w:val="Subtle Emphasis"/>
    <w:basedOn w:val="Fuentedeprrafopredeter"/>
    <w:uiPriority w:val="19"/>
    <w:qFormat/>
    <w:rsid w:val="00131173"/>
    <w:rPr>
      <w:i/>
      <w:iCs/>
      <w:color w:val="404040" w:themeColor="text1" w:themeTint="BF"/>
    </w:rPr>
  </w:style>
  <w:style w:type="character" w:styleId="Referenciasutil">
    <w:name w:val="Subtle Reference"/>
    <w:basedOn w:val="Fuentedeprrafopredeter"/>
    <w:uiPriority w:val="31"/>
    <w:qFormat/>
    <w:rsid w:val="00131173"/>
    <w:rPr>
      <w:smallCaps/>
      <w:color w:val="404040" w:themeColor="text1" w:themeTint="BF"/>
      <w:u w:val="single" w:color="7F7F7F" w:themeColor="text1" w:themeTint="80"/>
    </w:rPr>
  </w:style>
  <w:style w:type="character" w:styleId="Ttulodellibro">
    <w:name w:val="Book Title"/>
    <w:basedOn w:val="Fuentedeprrafopredeter"/>
    <w:uiPriority w:val="33"/>
    <w:qFormat/>
    <w:rsid w:val="00131173"/>
    <w:rPr>
      <w:b w:val="0"/>
      <w:bCs w:val="0"/>
      <w:smallCaps/>
      <w:spacing w:val="5"/>
    </w:rPr>
  </w:style>
  <w:style w:type="paragraph" w:styleId="TtuloTDC">
    <w:name w:val="TOC Heading"/>
    <w:basedOn w:val="Ttulo1"/>
    <w:next w:val="Normal"/>
    <w:uiPriority w:val="39"/>
    <w:semiHidden/>
    <w:unhideWhenUsed/>
    <w:qFormat/>
    <w:rsid w:val="00131173"/>
    <w:pPr>
      <w:outlineLvl w:val="9"/>
    </w:pPr>
  </w:style>
  <w:style w:type="table" w:styleId="Tablaconcuadrcula">
    <w:name w:val="Table Grid"/>
    <w:basedOn w:val="Tablanormal"/>
    <w:uiPriority w:val="39"/>
    <w:rsid w:val="00BC0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726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Distintivo">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istintivo">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Conjuntos con tablas hash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760</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Operaciones con conjuntos</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Operaciones con conjuntos</dc:title>
  <dc:subject>Ivan Nieto Guerrero</dc:subject>
  <dc:creator>Iván Nieto .</dc:creator>
  <cp:keywords/>
  <dc:description/>
  <cp:lastModifiedBy>Iván Nieto .</cp:lastModifiedBy>
  <cp:revision>45</cp:revision>
  <dcterms:created xsi:type="dcterms:W3CDTF">2024-06-04T19:25:00Z</dcterms:created>
  <dcterms:modified xsi:type="dcterms:W3CDTF">2024-06-05T01:51:00Z</dcterms:modified>
</cp:coreProperties>
</file>